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53" w:type="dxa"/>
        <w:jc w:val="center"/>
        <w:tblLook w:val="04A0" w:firstRow="1" w:lastRow="0" w:firstColumn="1" w:lastColumn="0" w:noHBand="0" w:noVBand="1"/>
      </w:tblPr>
      <w:tblGrid>
        <w:gridCol w:w="4786"/>
        <w:gridCol w:w="5067"/>
      </w:tblGrid>
      <w:tr w:rsidR="004F23FA" w:rsidRPr="00AC5E97" w:rsidTr="00B9176A">
        <w:trPr>
          <w:trHeight w:val="2259"/>
          <w:jc w:val="center"/>
        </w:trPr>
        <w:tc>
          <w:tcPr>
            <w:tcW w:w="4786" w:type="dxa"/>
          </w:tcPr>
          <w:p w:rsidR="004F23FA" w:rsidRPr="00AC5E97" w:rsidRDefault="004F23FA" w:rsidP="00B9176A">
            <w:pPr>
              <w:spacing w:after="160" w:line="360" w:lineRule="auto"/>
              <w:rPr>
                <w:rFonts w:eastAsia="Calibri" w:cs="Times New Roman"/>
                <w:sz w:val="24"/>
              </w:rPr>
            </w:pPr>
          </w:p>
        </w:tc>
        <w:tc>
          <w:tcPr>
            <w:tcW w:w="5067" w:type="dxa"/>
          </w:tcPr>
          <w:p w:rsidR="004F23FA" w:rsidRPr="00AC5E97" w:rsidRDefault="004F23FA" w:rsidP="00C86DA0">
            <w:pPr>
              <w:shd w:val="clear" w:color="auto" w:fill="FFFFFF"/>
              <w:spacing w:after="0" w:line="240" w:lineRule="auto"/>
              <w:jc w:val="right"/>
              <w:rPr>
                <w:rFonts w:eastAsia="Times New Roman" w:cs="Times New Roman"/>
                <w:color w:val="333333"/>
                <w:sz w:val="24"/>
                <w:szCs w:val="24"/>
                <w:lang w:eastAsia="ru-RU"/>
              </w:rPr>
            </w:pPr>
            <w:r w:rsidRPr="00AC5E97">
              <w:rPr>
                <w:rFonts w:eastAsia="Times New Roman" w:cs="Times New Roman"/>
                <w:color w:val="333333"/>
                <w:sz w:val="24"/>
                <w:szCs w:val="24"/>
                <w:lang w:eastAsia="ru-RU"/>
              </w:rPr>
              <w:t>Утверждено</w:t>
            </w:r>
          </w:p>
          <w:p w:rsidR="004F23FA" w:rsidRPr="00AC5E97" w:rsidRDefault="00471B64" w:rsidP="00C86DA0">
            <w:pPr>
              <w:shd w:val="clear" w:color="auto" w:fill="FFFFFF"/>
              <w:spacing w:after="0" w:line="240" w:lineRule="auto"/>
              <w:jc w:val="right"/>
              <w:rPr>
                <w:rFonts w:eastAsia="Times New Roman" w:cs="Times New Roman"/>
                <w:color w:val="333333"/>
                <w:sz w:val="24"/>
                <w:szCs w:val="24"/>
                <w:lang w:eastAsia="ru-RU"/>
              </w:rPr>
            </w:pPr>
            <w:r>
              <w:rPr>
                <w:rFonts w:eastAsia="Times New Roman" w:cs="Times New Roman"/>
                <w:color w:val="333333"/>
                <w:sz w:val="24"/>
                <w:szCs w:val="24"/>
                <w:lang w:eastAsia="ru-RU"/>
              </w:rPr>
              <w:t>Постановлением А</w:t>
            </w:r>
            <w:r w:rsidR="004F23FA" w:rsidRPr="00AC5E97">
              <w:rPr>
                <w:rFonts w:eastAsia="Times New Roman" w:cs="Times New Roman"/>
                <w:color w:val="333333"/>
                <w:sz w:val="24"/>
                <w:szCs w:val="24"/>
                <w:lang w:eastAsia="ru-RU"/>
              </w:rPr>
              <w:t>дминистрации</w:t>
            </w:r>
          </w:p>
          <w:p w:rsidR="00471B64" w:rsidRDefault="002A140D" w:rsidP="00C86DA0">
            <w:pPr>
              <w:shd w:val="clear" w:color="auto" w:fill="FFFFFF"/>
              <w:spacing w:after="0" w:line="240" w:lineRule="auto"/>
              <w:jc w:val="right"/>
              <w:rPr>
                <w:rFonts w:eastAsia="Times New Roman" w:cs="Times New Roman"/>
                <w:color w:val="333333"/>
                <w:sz w:val="24"/>
                <w:szCs w:val="24"/>
                <w:lang w:eastAsia="ru-RU"/>
              </w:rPr>
            </w:pPr>
            <w:r>
              <w:rPr>
                <w:rFonts w:eastAsia="Times New Roman" w:cs="Times New Roman"/>
                <w:color w:val="333333"/>
                <w:sz w:val="24"/>
                <w:szCs w:val="24"/>
                <w:lang w:eastAsia="ru-RU"/>
              </w:rPr>
              <w:t xml:space="preserve">Клетнянского </w:t>
            </w:r>
            <w:r w:rsidR="00811F3E">
              <w:rPr>
                <w:rFonts w:eastAsia="Times New Roman" w:cs="Times New Roman"/>
                <w:color w:val="333333"/>
                <w:sz w:val="24"/>
                <w:szCs w:val="24"/>
                <w:lang w:eastAsia="ru-RU"/>
              </w:rPr>
              <w:t xml:space="preserve"> района </w:t>
            </w:r>
            <w:r w:rsidR="00471B64" w:rsidRPr="00471B64">
              <w:rPr>
                <w:rFonts w:eastAsia="Times New Roman" w:cs="Times New Roman"/>
                <w:color w:val="333333"/>
                <w:sz w:val="24"/>
                <w:szCs w:val="24"/>
                <w:lang w:eastAsia="ru-RU"/>
              </w:rPr>
              <w:t xml:space="preserve"> </w:t>
            </w:r>
          </w:p>
          <w:p w:rsidR="004F23FA" w:rsidRPr="00AC5E97" w:rsidRDefault="004F23FA" w:rsidP="00C86DA0">
            <w:pPr>
              <w:shd w:val="clear" w:color="auto" w:fill="FFFFFF"/>
              <w:spacing w:after="0" w:line="240" w:lineRule="auto"/>
              <w:jc w:val="right"/>
              <w:rPr>
                <w:rFonts w:eastAsia="Times New Roman" w:cs="Times New Roman"/>
                <w:color w:val="333333"/>
                <w:sz w:val="24"/>
                <w:szCs w:val="24"/>
                <w:lang w:eastAsia="ru-RU"/>
              </w:rPr>
            </w:pPr>
            <w:r>
              <w:rPr>
                <w:rFonts w:eastAsia="Times New Roman" w:cs="Times New Roman"/>
                <w:color w:val="333333"/>
                <w:sz w:val="24"/>
                <w:szCs w:val="24"/>
                <w:lang w:eastAsia="ru-RU"/>
              </w:rPr>
              <w:t>«</w:t>
            </w:r>
            <w:r w:rsidR="008B6C3E">
              <w:rPr>
                <w:rFonts w:eastAsia="Times New Roman" w:cs="Times New Roman"/>
                <w:color w:val="333333"/>
                <w:sz w:val="24"/>
                <w:szCs w:val="24"/>
                <w:lang w:eastAsia="ru-RU"/>
              </w:rPr>
              <w:t>02</w:t>
            </w:r>
            <w:r>
              <w:rPr>
                <w:rFonts w:eastAsia="Times New Roman" w:cs="Times New Roman"/>
                <w:color w:val="333333"/>
                <w:sz w:val="24"/>
                <w:szCs w:val="24"/>
                <w:lang w:eastAsia="ru-RU"/>
              </w:rPr>
              <w:t xml:space="preserve">» </w:t>
            </w:r>
            <w:r w:rsidR="00894B2F">
              <w:rPr>
                <w:rFonts w:eastAsia="Times New Roman" w:cs="Times New Roman"/>
                <w:color w:val="333333"/>
                <w:sz w:val="24"/>
                <w:szCs w:val="24"/>
                <w:lang w:eastAsia="ru-RU"/>
              </w:rPr>
              <w:t xml:space="preserve">июля </w:t>
            </w:r>
            <w:r w:rsidR="008B6C3E">
              <w:rPr>
                <w:rFonts w:eastAsia="Times New Roman" w:cs="Times New Roman"/>
                <w:color w:val="333333"/>
                <w:sz w:val="24"/>
                <w:szCs w:val="24"/>
                <w:lang w:eastAsia="ru-RU"/>
              </w:rPr>
              <w:t>2026</w:t>
            </w:r>
            <w:r w:rsidR="002A140D">
              <w:rPr>
                <w:rFonts w:eastAsia="Times New Roman" w:cs="Times New Roman"/>
                <w:color w:val="333333"/>
                <w:sz w:val="24"/>
                <w:szCs w:val="24"/>
                <w:lang w:eastAsia="ru-RU"/>
              </w:rPr>
              <w:t xml:space="preserve"> </w:t>
            </w:r>
            <w:r>
              <w:rPr>
                <w:rFonts w:eastAsia="Times New Roman" w:cs="Times New Roman"/>
                <w:color w:val="333333"/>
                <w:sz w:val="24"/>
                <w:szCs w:val="24"/>
                <w:lang w:eastAsia="ru-RU"/>
              </w:rPr>
              <w:t>г.</w:t>
            </w:r>
            <w:r w:rsidRPr="00AC5E97">
              <w:rPr>
                <w:rFonts w:eastAsia="Times New Roman" w:cs="Times New Roman"/>
                <w:color w:val="333333"/>
                <w:sz w:val="24"/>
                <w:szCs w:val="24"/>
                <w:lang w:eastAsia="ru-RU"/>
              </w:rPr>
              <w:t xml:space="preserve"> №</w:t>
            </w:r>
            <w:r w:rsidR="008B6C3E">
              <w:rPr>
                <w:rFonts w:eastAsia="Times New Roman" w:cs="Times New Roman"/>
                <w:color w:val="333333"/>
                <w:sz w:val="24"/>
                <w:szCs w:val="24"/>
                <w:lang w:eastAsia="ru-RU"/>
              </w:rPr>
              <w:t xml:space="preserve"> 365</w:t>
            </w:r>
          </w:p>
          <w:p w:rsidR="004F23FA" w:rsidRPr="00AC5E97" w:rsidRDefault="004F23FA" w:rsidP="00B9176A">
            <w:pPr>
              <w:spacing w:after="160" w:line="360" w:lineRule="auto"/>
              <w:ind w:left="317"/>
              <w:rPr>
                <w:rFonts w:eastAsia="Calibri" w:cs="Times New Roman"/>
                <w:sz w:val="24"/>
              </w:rPr>
            </w:pPr>
          </w:p>
        </w:tc>
      </w:tr>
    </w:tbl>
    <w:p w:rsidR="004F23FA" w:rsidRDefault="000233C0" w:rsidP="004F23FA">
      <w:pPr>
        <w:pStyle w:val="a3"/>
        <w:jc w:val="center"/>
        <w:rPr>
          <w:sz w:val="20"/>
          <w:lang w:val="ru-RU"/>
        </w:rPr>
      </w:pPr>
      <w:r w:rsidRPr="002F7DAB">
        <w:rPr>
          <w:rFonts w:eastAsia="Calibri"/>
          <w:noProof/>
          <w:sz w:val="26"/>
          <w:lang w:val="ru-RU" w:eastAsia="ru-RU"/>
        </w:rPr>
        <w:drawing>
          <wp:inline distT="0" distB="0" distL="0" distR="0" wp14:anchorId="4A668A30" wp14:editId="5AD038E4">
            <wp:extent cx="1496028" cy="1863296"/>
            <wp:effectExtent l="0" t="0" r="952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05267" cy="1874803"/>
                    </a:xfrm>
                    <a:prstGeom prst="rect">
                      <a:avLst/>
                    </a:prstGeom>
                  </pic:spPr>
                </pic:pic>
              </a:graphicData>
            </a:graphic>
          </wp:inline>
        </w:drawing>
      </w:r>
    </w:p>
    <w:p w:rsidR="004F23FA" w:rsidRDefault="004F23FA" w:rsidP="004F23FA">
      <w:pPr>
        <w:pStyle w:val="a3"/>
        <w:jc w:val="center"/>
        <w:rPr>
          <w:sz w:val="20"/>
          <w:lang w:val="ru-RU"/>
        </w:rPr>
      </w:pPr>
    </w:p>
    <w:p w:rsidR="00D451CD" w:rsidRDefault="00D451CD"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jc w:val="center"/>
        <w:rPr>
          <w:sz w:val="20"/>
          <w:lang w:val="ru-RU"/>
        </w:rPr>
      </w:pPr>
    </w:p>
    <w:p w:rsidR="004F23FA" w:rsidRDefault="004F23FA" w:rsidP="004F23FA">
      <w:pPr>
        <w:pStyle w:val="a3"/>
        <w:rPr>
          <w:sz w:val="26"/>
          <w:lang w:val="ru-RU"/>
        </w:rPr>
      </w:pPr>
    </w:p>
    <w:p w:rsidR="004F23FA" w:rsidRPr="0040132C" w:rsidRDefault="004F23FA" w:rsidP="00C86DA0">
      <w:pPr>
        <w:pStyle w:val="aa"/>
        <w:ind w:firstLine="0"/>
        <w:jc w:val="center"/>
        <w:rPr>
          <w:rFonts w:eastAsiaTheme="minorHAnsi" w:cstheme="minorBidi"/>
          <w:b/>
          <w:sz w:val="32"/>
          <w:szCs w:val="32"/>
        </w:rPr>
      </w:pPr>
      <w:bookmarkStart w:id="0" w:name="_Toc114731098"/>
      <w:bookmarkStart w:id="1" w:name="_Toc32305879"/>
      <w:bookmarkStart w:id="2" w:name="_Toc32306864"/>
      <w:r w:rsidRPr="0040132C">
        <w:rPr>
          <w:rFonts w:eastAsiaTheme="minorHAnsi" w:cstheme="minorBidi"/>
          <w:b/>
          <w:sz w:val="32"/>
          <w:szCs w:val="32"/>
        </w:rPr>
        <w:t>СХЕМ</w:t>
      </w:r>
      <w:r w:rsidR="00D451CD">
        <w:rPr>
          <w:rFonts w:eastAsiaTheme="minorHAnsi" w:cstheme="minorBidi"/>
          <w:b/>
          <w:sz w:val="32"/>
          <w:szCs w:val="32"/>
        </w:rPr>
        <w:t>А</w:t>
      </w:r>
      <w:r w:rsidRPr="0040132C">
        <w:rPr>
          <w:rFonts w:eastAsiaTheme="minorHAnsi" w:cstheme="minorBidi"/>
          <w:b/>
          <w:sz w:val="32"/>
          <w:szCs w:val="32"/>
        </w:rPr>
        <w:t xml:space="preserve"> ТЕПЛОСНАБЖЕНИЯ</w:t>
      </w:r>
      <w:bookmarkEnd w:id="0"/>
      <w:bookmarkEnd w:id="1"/>
      <w:bookmarkEnd w:id="2"/>
    </w:p>
    <w:p w:rsidR="00D451CD" w:rsidRPr="00D451CD" w:rsidRDefault="00D451CD" w:rsidP="00D451CD">
      <w:pPr>
        <w:spacing w:after="120"/>
        <w:jc w:val="center"/>
        <w:rPr>
          <w:b/>
          <w:sz w:val="32"/>
          <w:szCs w:val="32"/>
        </w:rPr>
      </w:pPr>
      <w:r w:rsidRPr="00D451CD">
        <w:rPr>
          <w:b/>
          <w:sz w:val="32"/>
          <w:szCs w:val="32"/>
        </w:rPr>
        <w:t>МО «</w:t>
      </w:r>
      <w:r w:rsidR="00613639">
        <w:rPr>
          <w:b/>
          <w:sz w:val="32"/>
          <w:szCs w:val="32"/>
        </w:rPr>
        <w:t>Клетнянское</w:t>
      </w:r>
      <w:r w:rsidR="00BF5DB7">
        <w:rPr>
          <w:b/>
          <w:sz w:val="32"/>
          <w:szCs w:val="32"/>
        </w:rPr>
        <w:t xml:space="preserve"> </w:t>
      </w:r>
      <w:r w:rsidR="00E47D9C">
        <w:rPr>
          <w:b/>
          <w:sz w:val="32"/>
          <w:szCs w:val="32"/>
        </w:rPr>
        <w:t>городское</w:t>
      </w:r>
      <w:r w:rsidRPr="00D451CD">
        <w:rPr>
          <w:b/>
          <w:sz w:val="32"/>
          <w:szCs w:val="32"/>
        </w:rPr>
        <w:t xml:space="preserve"> поселение» </w:t>
      </w:r>
    </w:p>
    <w:p w:rsidR="00D451CD" w:rsidRPr="00D451CD" w:rsidRDefault="00E47D9C" w:rsidP="00D451CD">
      <w:pPr>
        <w:spacing w:after="120"/>
        <w:jc w:val="center"/>
        <w:rPr>
          <w:b/>
          <w:sz w:val="32"/>
          <w:szCs w:val="32"/>
        </w:rPr>
      </w:pPr>
      <w:r>
        <w:rPr>
          <w:b/>
          <w:sz w:val="32"/>
          <w:szCs w:val="32"/>
        </w:rPr>
        <w:t>Клетнянского</w:t>
      </w:r>
      <w:r w:rsidR="00D451CD" w:rsidRPr="00D451CD">
        <w:rPr>
          <w:b/>
          <w:sz w:val="32"/>
          <w:szCs w:val="32"/>
        </w:rPr>
        <w:t xml:space="preserve"> муниципального района Брянской области</w:t>
      </w:r>
    </w:p>
    <w:p w:rsidR="00D451CD" w:rsidRDefault="008B6C3E" w:rsidP="004F23FA">
      <w:pPr>
        <w:spacing w:after="120"/>
        <w:jc w:val="center"/>
        <w:rPr>
          <w:b/>
          <w:sz w:val="32"/>
          <w:szCs w:val="32"/>
        </w:rPr>
      </w:pPr>
      <w:r>
        <w:rPr>
          <w:b/>
          <w:sz w:val="32"/>
          <w:szCs w:val="32"/>
        </w:rPr>
        <w:t>(актуализация на 2026</w:t>
      </w:r>
      <w:r w:rsidR="000233C0" w:rsidRPr="000233C0">
        <w:rPr>
          <w:b/>
          <w:sz w:val="32"/>
          <w:szCs w:val="32"/>
        </w:rPr>
        <w:t xml:space="preserve"> год)</w:t>
      </w:r>
    </w:p>
    <w:p w:rsidR="00D451CD" w:rsidRDefault="00D451CD" w:rsidP="004F23FA">
      <w:pPr>
        <w:spacing w:after="120"/>
        <w:jc w:val="center"/>
        <w:rPr>
          <w:b/>
          <w:sz w:val="32"/>
          <w:szCs w:val="32"/>
        </w:rPr>
      </w:pPr>
    </w:p>
    <w:p w:rsidR="00D451CD" w:rsidRDefault="00D451CD" w:rsidP="004F23FA">
      <w:pPr>
        <w:spacing w:after="120"/>
        <w:jc w:val="center"/>
        <w:rPr>
          <w:b/>
          <w:sz w:val="32"/>
          <w:szCs w:val="32"/>
        </w:rPr>
      </w:pPr>
    </w:p>
    <w:p w:rsidR="004F23FA" w:rsidRDefault="009807EF" w:rsidP="004F23FA">
      <w:pPr>
        <w:spacing w:before="279"/>
        <w:ind w:left="113"/>
        <w:jc w:val="center"/>
        <w:rPr>
          <w:b/>
          <w:u w:val="single"/>
        </w:rPr>
      </w:pPr>
      <w:r w:rsidRPr="009807EF">
        <w:rPr>
          <w:b/>
          <w:u w:val="single"/>
        </w:rPr>
        <w:t>Том 1</w:t>
      </w:r>
      <w:r w:rsidR="009C0336">
        <w:rPr>
          <w:b/>
          <w:u w:val="single"/>
        </w:rPr>
        <w:t>.</w:t>
      </w:r>
      <w:r w:rsidRPr="009807EF">
        <w:rPr>
          <w:b/>
          <w:u w:val="single"/>
        </w:rPr>
        <w:t xml:space="preserve"> Утверждаемая часть</w:t>
      </w:r>
    </w:p>
    <w:p w:rsidR="004F23FA" w:rsidRDefault="004F23FA" w:rsidP="004F23FA">
      <w:pPr>
        <w:spacing w:before="279"/>
        <w:ind w:left="113"/>
        <w:jc w:val="center"/>
        <w:rPr>
          <w:b/>
          <w:u w:val="single"/>
        </w:rPr>
      </w:pPr>
    </w:p>
    <w:p w:rsidR="004F23FA" w:rsidRDefault="004F23FA" w:rsidP="004F23FA">
      <w:pPr>
        <w:spacing w:before="279"/>
        <w:ind w:left="113"/>
        <w:jc w:val="center"/>
        <w:rPr>
          <w:b/>
        </w:rPr>
      </w:pPr>
    </w:p>
    <w:p w:rsidR="004F23FA" w:rsidRPr="004B5A5F" w:rsidRDefault="004F23FA" w:rsidP="004F23FA">
      <w:pPr>
        <w:spacing w:before="240" w:after="0"/>
        <w:ind w:left="113"/>
        <w:jc w:val="center"/>
        <w:rPr>
          <w:b/>
          <w:sz w:val="16"/>
          <w:szCs w:val="16"/>
        </w:rPr>
      </w:pPr>
    </w:p>
    <w:p w:rsidR="004F23FA" w:rsidRDefault="004F23FA" w:rsidP="004F23FA">
      <w:pPr>
        <w:spacing w:before="240" w:after="0"/>
        <w:ind w:left="113"/>
        <w:jc w:val="center"/>
        <w:rPr>
          <w:b/>
          <w:sz w:val="16"/>
          <w:szCs w:val="16"/>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Default="004F23FA" w:rsidP="004F23FA">
      <w:pPr>
        <w:pStyle w:val="a3"/>
        <w:rPr>
          <w:sz w:val="30"/>
          <w:lang w:val="ru-RU"/>
        </w:rPr>
      </w:pPr>
    </w:p>
    <w:p w:rsidR="004F23FA" w:rsidRPr="00045BD8" w:rsidRDefault="008B6C3E" w:rsidP="004F23FA">
      <w:pPr>
        <w:pStyle w:val="a3"/>
        <w:spacing w:before="1"/>
        <w:ind w:left="4109" w:right="4309"/>
        <w:jc w:val="center"/>
        <w:rPr>
          <w:b/>
          <w:lang w:val="ru-RU"/>
        </w:rPr>
      </w:pPr>
      <w:r>
        <w:rPr>
          <w:b/>
          <w:lang w:val="ru-RU"/>
        </w:rPr>
        <w:t>2026</w:t>
      </w:r>
      <w:r w:rsidR="002A140D">
        <w:rPr>
          <w:b/>
          <w:lang w:val="ru-RU"/>
        </w:rPr>
        <w:t xml:space="preserve"> </w:t>
      </w:r>
      <w:r w:rsidR="004F23FA" w:rsidRPr="00045BD8">
        <w:rPr>
          <w:b/>
          <w:lang w:val="ru-RU"/>
        </w:rPr>
        <w:t>г.</w:t>
      </w:r>
    </w:p>
    <w:p w:rsidR="004F23FA" w:rsidRPr="006C0806" w:rsidRDefault="004F23FA" w:rsidP="004F23FA">
      <w:pPr>
        <w:jc w:val="center"/>
        <w:sectPr w:rsidR="004F23FA" w:rsidRPr="006C0806" w:rsidSect="00B9176A">
          <w:headerReference w:type="default" r:id="rId9"/>
          <w:footerReference w:type="default" r:id="rId10"/>
          <w:pgSz w:w="11910" w:h="16850"/>
          <w:pgMar w:top="1280" w:right="540" w:bottom="280" w:left="1020" w:header="720" w:footer="720" w:gutter="0"/>
          <w:pgBorders w:offsetFrom="page">
            <w:top w:val="single" w:sz="4" w:space="24" w:color="000000"/>
            <w:left w:val="single" w:sz="4" w:space="24" w:color="000000"/>
            <w:bottom w:val="single" w:sz="4" w:space="24" w:color="000000"/>
            <w:right w:val="single" w:sz="4" w:space="24" w:color="000000"/>
          </w:pgBorders>
          <w:cols w:space="720"/>
          <w:titlePg/>
          <w:docGrid w:linePitch="381"/>
        </w:sectPr>
      </w:pPr>
    </w:p>
    <w:sdt>
      <w:sdtPr>
        <w:rPr>
          <w:rFonts w:ascii="Times New Roman" w:eastAsiaTheme="minorHAnsi" w:hAnsi="Times New Roman" w:cstheme="minorBidi"/>
          <w:color w:val="auto"/>
          <w:sz w:val="28"/>
          <w:szCs w:val="22"/>
          <w:lang w:eastAsia="en-US"/>
        </w:rPr>
        <w:id w:val="947428172"/>
        <w:docPartObj>
          <w:docPartGallery w:val="Table of Contents"/>
          <w:docPartUnique/>
        </w:docPartObj>
      </w:sdtPr>
      <w:sdtEndPr>
        <w:rPr>
          <w:b/>
          <w:bCs/>
          <w:sz w:val="20"/>
          <w:szCs w:val="20"/>
        </w:rPr>
      </w:sdtEndPr>
      <w:sdtContent>
        <w:p w:rsidR="00407773" w:rsidRPr="00606C39" w:rsidRDefault="00407773">
          <w:pPr>
            <w:pStyle w:val="af"/>
            <w:rPr>
              <w:sz w:val="20"/>
              <w:szCs w:val="20"/>
            </w:rPr>
          </w:pPr>
          <w:r w:rsidRPr="00606C39">
            <w:rPr>
              <w:sz w:val="20"/>
              <w:szCs w:val="20"/>
            </w:rPr>
            <w:t>Оглавление</w:t>
          </w:r>
        </w:p>
        <w:p w:rsidR="002A2FBD" w:rsidRPr="00606C39" w:rsidRDefault="00407773">
          <w:pPr>
            <w:pStyle w:val="11"/>
            <w:tabs>
              <w:tab w:val="right" w:leader="dot" w:pos="9345"/>
            </w:tabs>
            <w:rPr>
              <w:rFonts w:asciiTheme="minorHAnsi" w:eastAsiaTheme="minorEastAsia" w:hAnsiTheme="minorHAnsi"/>
              <w:noProof/>
              <w:sz w:val="20"/>
              <w:szCs w:val="20"/>
              <w:lang w:eastAsia="ru-RU"/>
            </w:rPr>
          </w:pPr>
          <w:r w:rsidRPr="00606C39">
            <w:rPr>
              <w:sz w:val="20"/>
              <w:szCs w:val="20"/>
            </w:rPr>
            <w:fldChar w:fldCharType="begin"/>
          </w:r>
          <w:r w:rsidRPr="00606C39">
            <w:rPr>
              <w:sz w:val="20"/>
              <w:szCs w:val="20"/>
            </w:rPr>
            <w:instrText xml:space="preserve"> TOC \o "1-3" \h \z \u </w:instrText>
          </w:r>
          <w:r w:rsidRPr="00606C39">
            <w:rPr>
              <w:sz w:val="20"/>
              <w:szCs w:val="20"/>
            </w:rPr>
            <w:fldChar w:fldCharType="separate"/>
          </w:r>
          <w:hyperlink w:anchor="_Toc129536552" w:history="1">
            <w:r w:rsidR="002F65BA" w:rsidRPr="00606C39">
              <w:rPr>
                <w:rStyle w:val="a9"/>
                <w:noProof/>
                <w:sz w:val="20"/>
                <w:szCs w:val="20"/>
              </w:rPr>
              <w:t xml:space="preserve">Паспорт </w:t>
            </w:r>
            <w:r w:rsidR="002A2FBD" w:rsidRPr="00606C39">
              <w:rPr>
                <w:rStyle w:val="a9"/>
                <w:noProof/>
                <w:sz w:val="20"/>
                <w:szCs w:val="20"/>
              </w:rPr>
              <w:t>схемы теплоснабжения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_Toc129536552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53" w:history="1">
            <w:r w:rsidR="002A2FBD" w:rsidRPr="00606C39">
              <w:rPr>
                <w:rStyle w:val="a9"/>
                <w:noProof/>
                <w:sz w:val="20"/>
                <w:szCs w:val="20"/>
              </w:rPr>
              <w:t>Общие сведения о муниципальном образовании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_Toc129536553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9</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54" w:history="1">
            <w:r w:rsidR="002A2FBD" w:rsidRPr="00606C39">
              <w:rPr>
                <w:rStyle w:val="a9"/>
                <w:noProof/>
                <w:sz w:val="20"/>
                <w:szCs w:val="20"/>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_Toc129536554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15</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55" w:history="1">
            <w:r w:rsidR="002A2FBD" w:rsidRPr="00606C39">
              <w:rPr>
                <w:rStyle w:val="a9"/>
                <w:noProof/>
                <w:sz w:val="20"/>
                <w:szCs w:val="20"/>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_Toc129536555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15</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56" w:history="1">
            <w:r w:rsidR="002A2FBD" w:rsidRPr="00606C39">
              <w:rPr>
                <w:rStyle w:val="a9"/>
                <w:noProof/>
                <w:sz w:val="20"/>
                <w:szCs w:val="20"/>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_Toc129536556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15</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57" w:history="1">
            <w:r w:rsidR="002A2FBD" w:rsidRPr="00606C39">
              <w:rPr>
                <w:rStyle w:val="a9"/>
                <w:noProof/>
                <w:sz w:val="20"/>
                <w:szCs w:val="20"/>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_Toc129536557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15</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58" w:history="1">
            <w:r w:rsidR="002A2FBD" w:rsidRPr="00606C39">
              <w:rPr>
                <w:rStyle w:val="a9"/>
                <w:noProof/>
                <w:sz w:val="20"/>
                <w:szCs w:val="20"/>
              </w:rPr>
              <w:t>Раздел 2. Существующие и перспективные балансы тепловой мощности источников тепловой энергии и тепловой нагрузки потребителей;</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_Toc129536558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18</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59" w:history="1">
            <w:r w:rsidR="002A2FBD" w:rsidRPr="00606C39">
              <w:rPr>
                <w:rStyle w:val="a9"/>
                <w:noProof/>
                <w:sz w:val="20"/>
                <w:szCs w:val="20"/>
              </w:rPr>
              <w:t>а) описание существующих и перспективных зон действия систем теплоснабжения и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_Toc129536559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18</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0" w:history="1">
            <w:r w:rsidR="002A2FBD" w:rsidRPr="00606C39">
              <w:rPr>
                <w:rStyle w:val="a9"/>
                <w:noProof/>
                <w:sz w:val="20"/>
                <w:szCs w:val="20"/>
              </w:rPr>
              <w:t>б) описание существующих и перспективных зон действия индивидуальных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_Toc129536560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18</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1" w:history="1">
            <w:r w:rsidR="002A2FBD" w:rsidRPr="00606C39">
              <w:rPr>
                <w:rStyle w:val="a9"/>
                <w:noProof/>
                <w:sz w:val="20"/>
                <w:szCs w:val="20"/>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_Toc129536561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19</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2" w:history="1">
            <w:r w:rsidR="002A2FBD" w:rsidRPr="00606C39">
              <w:rPr>
                <w:rStyle w:val="a9"/>
                <w:noProof/>
                <w:sz w:val="20"/>
                <w:szCs w:val="20"/>
              </w:rPr>
              <w:t>г) радиус эффективного теплоснабжения, определяемый в соответствии с методическими указаниями по разработке схем теплоснабжения.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_Toc129536562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21</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3" w:history="1">
            <w:r w:rsidR="002A2FBD" w:rsidRPr="00606C39">
              <w:rPr>
                <w:rStyle w:val="a9"/>
                <w:noProof/>
                <w:sz w:val="20"/>
                <w:szCs w:val="20"/>
              </w:rPr>
              <w:t>Раздел 3. Существующие и перспективные балансы теплоносителя;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_Toc129536563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26</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4" w:history="1">
            <w:r w:rsidR="002A2FBD" w:rsidRPr="00606C39">
              <w:rPr>
                <w:rStyle w:val="a9"/>
                <w:noProof/>
                <w:sz w:val="20"/>
                <w:szCs w:val="20"/>
              </w:rPr>
              <w:t>Раздел 4. Основные положения мастер-плана развития систем теплоснабжения поселения;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_Toc129536564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28</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5" w:history="1">
            <w:r w:rsidR="002A2FBD" w:rsidRPr="00606C39">
              <w:rPr>
                <w:rStyle w:val="a9"/>
                <w:noProof/>
                <w:sz w:val="20"/>
                <w:szCs w:val="20"/>
              </w:rPr>
              <w:t>а) описание сценариев развития теплоснабжения поселения, городского округа, города федерального значения;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_Toc129536565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28</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6" w:history="1">
            <w:r w:rsidR="002A2FBD" w:rsidRPr="00606C39">
              <w:rPr>
                <w:rStyle w:val="a9"/>
                <w:noProof/>
                <w:sz w:val="20"/>
                <w:szCs w:val="20"/>
              </w:rPr>
              <w:t>б) обоснование выбора приоритетного сценария развития теплоснабжения поселения, городского округа, города федерального значения.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_Toc129536566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28</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7" w:history="1">
            <w:r w:rsidR="002A2FBD" w:rsidRPr="00606C39">
              <w:rPr>
                <w:rStyle w:val="a9"/>
                <w:noProof/>
                <w:sz w:val="20"/>
                <w:szCs w:val="20"/>
              </w:rPr>
              <w:t>Раздел 5. Предложения по строительству, реконструкции, техническому перевооружению и (или) модернизации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_Toc129536567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29</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8" w:history="1">
            <w:r w:rsidR="002A2FBD" w:rsidRPr="00606C39">
              <w:rPr>
                <w:rStyle w:val="a9"/>
                <w:noProof/>
                <w:sz w:val="20"/>
                <w:szCs w:val="20"/>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_Toc129536568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29</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69" w:history="1">
            <w:r w:rsidR="002A2FBD" w:rsidRPr="00606C39">
              <w:rPr>
                <w:rStyle w:val="a9"/>
                <w:noProof/>
                <w:sz w:val="20"/>
                <w:szCs w:val="20"/>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_Toc129536569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29</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0" w:history="1">
            <w:r w:rsidR="002A2FBD" w:rsidRPr="00606C39">
              <w:rPr>
                <w:rStyle w:val="a9"/>
                <w:noProof/>
                <w:sz w:val="20"/>
                <w:szCs w:val="20"/>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_Toc129536570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29</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1" w:history="1">
            <w:r w:rsidR="002A2FBD" w:rsidRPr="00606C39">
              <w:rPr>
                <w:rStyle w:val="a9"/>
                <w:noProof/>
                <w:sz w:val="20"/>
                <w:szCs w:val="20"/>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_Toc129536571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30</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2" w:history="1">
            <w:r w:rsidR="002A2FBD" w:rsidRPr="00606C39">
              <w:rPr>
                <w:rStyle w:val="a9"/>
                <w:noProof/>
                <w:sz w:val="20"/>
                <w:szCs w:val="20"/>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_Toc129536572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30</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3" w:history="1">
            <w:r w:rsidR="002A2FBD" w:rsidRPr="00606C39">
              <w:rPr>
                <w:rStyle w:val="a9"/>
                <w:noProof/>
                <w:sz w:val="20"/>
                <w:szCs w:val="20"/>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_Toc129536573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30</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4" w:history="1">
            <w:r w:rsidR="002A2FBD" w:rsidRPr="00606C39">
              <w:rPr>
                <w:rStyle w:val="a9"/>
                <w:noProof/>
                <w:sz w:val="20"/>
                <w:szCs w:val="20"/>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_Toc129536574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30</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5" w:history="1">
            <w:r w:rsidR="002A2FBD" w:rsidRPr="00606C39">
              <w:rPr>
                <w:rStyle w:val="a9"/>
                <w:noProof/>
                <w:sz w:val="20"/>
                <w:szCs w:val="20"/>
              </w:rPr>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_Toc129536575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31</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6" w:history="1">
            <w:r w:rsidR="002A2FBD" w:rsidRPr="00606C39">
              <w:rPr>
                <w:rStyle w:val="a9"/>
                <w:noProof/>
                <w:sz w:val="20"/>
                <w:szCs w:val="20"/>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_Toc129536576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31</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7" w:history="1">
            <w:r w:rsidR="002A2FBD" w:rsidRPr="00606C39">
              <w:rPr>
                <w:rStyle w:val="a9"/>
                <w:noProof/>
                <w:sz w:val="20"/>
                <w:szCs w:val="20"/>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_Toc129536577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31</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8" w:history="1">
            <w:r w:rsidR="002A2FBD" w:rsidRPr="00606C39">
              <w:rPr>
                <w:rStyle w:val="a9"/>
                <w:noProof/>
                <w:sz w:val="20"/>
                <w:szCs w:val="20"/>
              </w:rPr>
              <w:t>Раздел 6. Предложения по строительству, реконструкции и (или) модернизации тепловых сетей.</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_Toc129536578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32</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79" w:history="1">
            <w:r w:rsidR="002A2FBD" w:rsidRPr="00606C39">
              <w:rPr>
                <w:rStyle w:val="a9"/>
                <w:noProof/>
                <w:sz w:val="20"/>
                <w:szCs w:val="20"/>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_Toc129536579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32</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0" w:history="1">
            <w:r w:rsidR="002A2FBD" w:rsidRPr="00606C39">
              <w:rPr>
                <w:rStyle w:val="a9"/>
                <w:noProof/>
                <w:sz w:val="20"/>
                <w:szCs w:val="20"/>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_Toc129536580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32</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1" w:history="1">
            <w:r w:rsidR="002A2FBD" w:rsidRPr="00606C39">
              <w:rPr>
                <w:rStyle w:val="a9"/>
                <w:noProof/>
                <w:sz w:val="20"/>
                <w:szCs w:val="20"/>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_Toc129536581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32</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2" w:history="1">
            <w:r w:rsidR="002A2FBD" w:rsidRPr="00606C39">
              <w:rPr>
                <w:rStyle w:val="a9"/>
                <w:noProof/>
                <w:sz w:val="20"/>
                <w:szCs w:val="20"/>
              </w:rPr>
              <w:t>Раздел 7. Предложения по переводу открытых систем теплоснабжения (горячего водоснабжения) в закрытые системы горячего водоснабжения.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_Toc129536582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34</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3" w:history="1">
            <w:r w:rsidR="002A2FBD" w:rsidRPr="00606C39">
              <w:rPr>
                <w:rStyle w:val="a9"/>
                <w:noProof/>
                <w:sz w:val="20"/>
                <w:szCs w:val="20"/>
              </w:rPr>
              <w:t>Раздел 8. Перспективные топливные балансы;</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_Toc129536583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35</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4" w:history="1">
            <w:r w:rsidR="002A2FBD" w:rsidRPr="00606C39">
              <w:rPr>
                <w:rStyle w:val="a9"/>
                <w:noProof/>
                <w:sz w:val="20"/>
                <w:szCs w:val="20"/>
              </w:rPr>
              <w:t>а) перспективные топливные балансы для каждого источника тепловой энергии по видам основного, резервного и аварийного топлива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_Toc129536584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35</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5" w:history="1">
            <w:r w:rsidR="002A2FBD" w:rsidRPr="00606C39">
              <w:rPr>
                <w:rStyle w:val="a9"/>
                <w:noProof/>
                <w:sz w:val="20"/>
                <w:szCs w:val="20"/>
              </w:rPr>
              <w:t>б) потребляемые источником тепловой энергии виды топлива, включая местные виды топлива, а также используемые возобновляемые источники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_Toc129536585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36</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6" w:history="1">
            <w:r w:rsidR="002A2FBD" w:rsidRPr="00606C39">
              <w:rPr>
                <w:rStyle w:val="a9"/>
                <w:noProof/>
                <w:sz w:val="20"/>
                <w:szCs w:val="20"/>
              </w:rPr>
              <w:t>Раздел 9. Инвестиции в строительство, реконструкцию, техническое перевооружение и (или) модернизацию;</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_Toc129536586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40</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7" w:history="1">
            <w:r w:rsidR="002A2FBD" w:rsidRPr="00606C39">
              <w:rPr>
                <w:rStyle w:val="a9"/>
                <w:noProof/>
                <w:sz w:val="20"/>
                <w:szCs w:val="20"/>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_Toc129536587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40</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8" w:history="1">
            <w:r w:rsidR="002A2FBD" w:rsidRPr="00606C39">
              <w:rPr>
                <w:rStyle w:val="a9"/>
                <w:noProof/>
                <w:sz w:val="20"/>
                <w:szCs w:val="20"/>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_Toc129536588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40</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89" w:history="1">
            <w:r w:rsidR="002A2FBD" w:rsidRPr="00606C39">
              <w:rPr>
                <w:rStyle w:val="a9"/>
                <w:noProof/>
                <w:sz w:val="20"/>
                <w:szCs w:val="20"/>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_Toc129536589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40</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90" w:history="1">
            <w:r w:rsidR="002A2FBD" w:rsidRPr="00606C39">
              <w:rPr>
                <w:rStyle w:val="a9"/>
                <w:noProof/>
                <w:sz w:val="20"/>
                <w:szCs w:val="20"/>
              </w:rPr>
              <w:t>Раздел 10. Решение о присвоении статуса единой теплоснабжающей организации (организациям);</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_Toc129536590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41</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91" w:history="1">
            <w:r w:rsidR="002A2FBD" w:rsidRPr="00606C39">
              <w:rPr>
                <w:rStyle w:val="a9"/>
                <w:rFonts w:eastAsia="Times New Roman" w:cs="Times New Roman"/>
                <w:bCs/>
                <w:noProof/>
                <w:sz w:val="20"/>
                <w:szCs w:val="20"/>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_Toc129536591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41</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92" w:history="1">
            <w:r w:rsidR="002A2FBD" w:rsidRPr="00606C39">
              <w:rPr>
                <w:rStyle w:val="a9"/>
                <w:rFonts w:eastAsia="Times New Roman" w:cs="Times New Roman"/>
                <w:bCs/>
                <w:noProof/>
                <w:sz w:val="20"/>
                <w:szCs w:val="20"/>
              </w:rPr>
              <w:t>б) основания, в том числе критерии, в соответствии с которыми теплоснабжающей организации присвоен статус единой теплоснабжающей организации;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_Toc129536592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41</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93" w:history="1">
            <w:r w:rsidR="002A2FBD" w:rsidRPr="00606C39">
              <w:rPr>
                <w:rStyle w:val="a9"/>
                <w:noProof/>
                <w:sz w:val="20"/>
                <w:szCs w:val="20"/>
              </w:rPr>
              <w:t>Раздел 11. Решения о распределении тепловой нагрузки между источниками тепловой энергии;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_Toc129536593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45</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94" w:history="1">
            <w:r w:rsidR="002A2FBD" w:rsidRPr="00606C39">
              <w:rPr>
                <w:rStyle w:val="a9"/>
                <w:noProof/>
                <w:sz w:val="20"/>
                <w:szCs w:val="20"/>
              </w:rPr>
              <w:t>Раздел 12. Решения по бесхозяйным тепловым сетям.</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_Toc129536594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45</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95" w:history="1">
            <w:r w:rsidR="002A2FBD" w:rsidRPr="00606C39">
              <w:rPr>
                <w:rStyle w:val="a9"/>
                <w:noProof/>
                <w:sz w:val="20"/>
                <w:szCs w:val="20"/>
              </w:rPr>
              <w:t>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_Toc129536595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46</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0"/>
              <w:szCs w:val="20"/>
              <w:lang w:eastAsia="ru-RU"/>
            </w:rPr>
          </w:pPr>
          <w:hyperlink w:anchor="_Toc129536596" w:history="1">
            <w:r w:rsidR="002A2FBD" w:rsidRPr="00606C39">
              <w:rPr>
                <w:rStyle w:val="a9"/>
                <w:noProof/>
                <w:sz w:val="20"/>
                <w:szCs w:val="20"/>
              </w:rPr>
              <w:t>Раздел 14   Индикаторы развития систем теплоснабжения поселения.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_Toc129536596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47</w:t>
            </w:r>
            <w:r w:rsidR="002A2FBD" w:rsidRPr="00606C39">
              <w:rPr>
                <w:noProof/>
                <w:webHidden/>
                <w:sz w:val="20"/>
                <w:szCs w:val="20"/>
              </w:rPr>
              <w:fldChar w:fldCharType="end"/>
            </w:r>
          </w:hyperlink>
        </w:p>
        <w:p w:rsidR="002A2FBD" w:rsidRPr="00606C39" w:rsidRDefault="008B6C3E">
          <w:pPr>
            <w:pStyle w:val="11"/>
            <w:tabs>
              <w:tab w:val="right" w:leader="dot" w:pos="9345"/>
            </w:tabs>
            <w:rPr>
              <w:rFonts w:asciiTheme="minorHAnsi" w:eastAsiaTheme="minorEastAsia" w:hAnsiTheme="minorHAnsi"/>
              <w:noProof/>
              <w:sz w:val="22"/>
              <w:lang w:eastAsia="ru-RU"/>
            </w:rPr>
          </w:pPr>
          <w:hyperlink w:anchor="_Toc129536597" w:history="1">
            <w:r w:rsidR="002A2FBD" w:rsidRPr="00606C39">
              <w:rPr>
                <w:rStyle w:val="a9"/>
                <w:noProof/>
                <w:sz w:val="20"/>
                <w:szCs w:val="20"/>
              </w:rPr>
              <w:t>Раздел 15  Ценовые (тарифные) последствия</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_Toc129536597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49</w:t>
            </w:r>
            <w:r w:rsidR="002A2FBD" w:rsidRPr="00606C39">
              <w:rPr>
                <w:noProof/>
                <w:webHidden/>
                <w:sz w:val="20"/>
                <w:szCs w:val="20"/>
              </w:rPr>
              <w:fldChar w:fldCharType="end"/>
            </w:r>
          </w:hyperlink>
        </w:p>
        <w:p w:rsidR="00407773" w:rsidRPr="00B5316E" w:rsidRDefault="008B6C3E" w:rsidP="002F65BA">
          <w:pPr>
            <w:pStyle w:val="11"/>
            <w:tabs>
              <w:tab w:val="right" w:leader="dot" w:pos="9345"/>
            </w:tabs>
            <w:rPr>
              <w:sz w:val="20"/>
              <w:szCs w:val="20"/>
            </w:rPr>
          </w:pPr>
          <w:hyperlink w:anchor="_Toc129536598" w:history="1">
            <w:r w:rsidR="002A2FBD" w:rsidRPr="00606C39">
              <w:rPr>
                <w:rStyle w:val="a9"/>
                <w:rFonts w:eastAsia="Times New Roman" w:cs="Times New Roman"/>
                <w:bCs/>
                <w:caps/>
                <w:noProof/>
                <w:sz w:val="20"/>
                <w:szCs w:val="20"/>
                <w:lang w:val="x-none"/>
              </w:rPr>
              <w:t>ВЫВОДЫ И РЕКОМЕНДАЦИИ</w:t>
            </w:r>
            <w:r w:rsidR="002A2FBD" w:rsidRPr="00606C39">
              <w:rPr>
                <w:noProof/>
                <w:webHidden/>
                <w:sz w:val="20"/>
                <w:szCs w:val="20"/>
              </w:rPr>
              <w:tab/>
            </w:r>
            <w:r w:rsidR="002A2FBD" w:rsidRPr="00606C39">
              <w:rPr>
                <w:noProof/>
                <w:webHidden/>
                <w:sz w:val="20"/>
                <w:szCs w:val="20"/>
              </w:rPr>
              <w:fldChar w:fldCharType="begin"/>
            </w:r>
            <w:r w:rsidR="002A2FBD" w:rsidRPr="00606C39">
              <w:rPr>
                <w:noProof/>
                <w:webHidden/>
                <w:sz w:val="20"/>
                <w:szCs w:val="20"/>
              </w:rPr>
              <w:instrText xml:space="preserve"> PAGEREF _Toc129536598 \h </w:instrText>
            </w:r>
            <w:r w:rsidR="002A2FBD" w:rsidRPr="00606C39">
              <w:rPr>
                <w:noProof/>
                <w:webHidden/>
                <w:sz w:val="20"/>
                <w:szCs w:val="20"/>
              </w:rPr>
            </w:r>
            <w:r w:rsidR="002A2FBD" w:rsidRPr="00606C39">
              <w:rPr>
                <w:noProof/>
                <w:webHidden/>
                <w:sz w:val="20"/>
                <w:szCs w:val="20"/>
              </w:rPr>
              <w:fldChar w:fldCharType="separate"/>
            </w:r>
            <w:r w:rsidR="000C5BAE">
              <w:rPr>
                <w:noProof/>
                <w:webHidden/>
                <w:sz w:val="20"/>
                <w:szCs w:val="20"/>
              </w:rPr>
              <w:t>58</w:t>
            </w:r>
            <w:r w:rsidR="002A2FBD" w:rsidRPr="00606C39">
              <w:rPr>
                <w:noProof/>
                <w:webHidden/>
                <w:sz w:val="20"/>
                <w:szCs w:val="20"/>
              </w:rPr>
              <w:fldChar w:fldCharType="end"/>
            </w:r>
          </w:hyperlink>
          <w:r w:rsidR="00407773" w:rsidRPr="00606C39">
            <w:rPr>
              <w:bCs/>
              <w:sz w:val="20"/>
              <w:szCs w:val="20"/>
            </w:rPr>
            <w:fldChar w:fldCharType="end"/>
          </w:r>
        </w:p>
      </w:sdtContent>
    </w:sdt>
    <w:p w:rsidR="00A52D62" w:rsidRDefault="00A52D62"/>
    <w:p w:rsidR="00A52D62" w:rsidRDefault="00A52D62" w:rsidP="00A52D62"/>
    <w:p w:rsidR="002A2FBD" w:rsidRDefault="002F65BA" w:rsidP="002F65BA">
      <w:pPr>
        <w:tabs>
          <w:tab w:val="left" w:pos="3181"/>
        </w:tabs>
      </w:pPr>
      <w:r>
        <w:tab/>
      </w:r>
    </w:p>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A2FBD" w:rsidRDefault="002A2FBD" w:rsidP="00A52D62"/>
    <w:p w:rsidR="002F65BA" w:rsidRDefault="002F65BA" w:rsidP="00A52D62"/>
    <w:p w:rsidR="002F65BA" w:rsidRDefault="002F65BA" w:rsidP="00A52D62"/>
    <w:p w:rsidR="00D35C50" w:rsidRDefault="00D35C50" w:rsidP="00A52D62"/>
    <w:p w:rsidR="002F65BA" w:rsidRDefault="002F65BA" w:rsidP="00A52D62"/>
    <w:p w:rsidR="00606C39" w:rsidRDefault="00606C39" w:rsidP="00A52D62"/>
    <w:p w:rsidR="002F65BA" w:rsidRDefault="002F65BA" w:rsidP="00A52D62"/>
    <w:p w:rsidR="00A52D62" w:rsidRDefault="002F65BA" w:rsidP="00FC55FA">
      <w:pPr>
        <w:pStyle w:val="1"/>
        <w:tabs>
          <w:tab w:val="left" w:pos="2552"/>
        </w:tabs>
        <w:ind w:left="0" w:right="-1" w:firstLine="0"/>
        <w:rPr>
          <w:sz w:val="24"/>
          <w:szCs w:val="24"/>
          <w:lang w:val="ru-RU"/>
        </w:rPr>
      </w:pPr>
      <w:bookmarkStart w:id="3" w:name="_Toc114731099"/>
      <w:bookmarkStart w:id="4" w:name="_Toc129536552"/>
      <w:r>
        <w:rPr>
          <w:sz w:val="24"/>
          <w:szCs w:val="24"/>
          <w:lang w:val="ru-RU"/>
        </w:rPr>
        <w:lastRenderedPageBreak/>
        <w:t>Паспорт схемы теплоснабжения</w:t>
      </w:r>
      <w:bookmarkEnd w:id="3"/>
      <w:bookmarkEnd w:id="4"/>
    </w:p>
    <w:tbl>
      <w:tblPr>
        <w:tblW w:w="9812" w:type="dxa"/>
        <w:jc w:val="center"/>
        <w:tblLayout w:type="fixed"/>
        <w:tblCellMar>
          <w:left w:w="40" w:type="dxa"/>
          <w:right w:w="40" w:type="dxa"/>
        </w:tblCellMar>
        <w:tblLook w:val="0000" w:firstRow="0" w:lastRow="0" w:firstColumn="0" w:lastColumn="0" w:noHBand="0" w:noVBand="0"/>
      </w:tblPr>
      <w:tblGrid>
        <w:gridCol w:w="2686"/>
        <w:gridCol w:w="7126"/>
      </w:tblGrid>
      <w:tr w:rsidR="004302ED" w:rsidRPr="004302ED" w:rsidTr="004302ED">
        <w:trPr>
          <w:trHeight w:val="766"/>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Наименование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4302ED" w:rsidRPr="004302ED" w:rsidRDefault="004302ED" w:rsidP="004302ED">
            <w:pPr>
              <w:shd w:val="clear" w:color="auto" w:fill="FFFFFF"/>
              <w:autoSpaceDE w:val="0"/>
              <w:autoSpaceDN w:val="0"/>
              <w:adjustRightInd w:val="0"/>
              <w:spacing w:after="0" w:line="240" w:lineRule="auto"/>
              <w:jc w:val="both"/>
              <w:rPr>
                <w:rFonts w:cs="Times New Roman"/>
                <w:sz w:val="24"/>
                <w:szCs w:val="24"/>
              </w:rPr>
            </w:pPr>
            <w:r w:rsidRPr="004302ED">
              <w:rPr>
                <w:rFonts w:eastAsia="Times New Roman" w:cs="Times New Roman"/>
                <w:color w:val="000000"/>
                <w:sz w:val="24"/>
                <w:szCs w:val="24"/>
              </w:rPr>
              <w:t>Схема теплоснабжения муниципального образо</w:t>
            </w:r>
            <w:r w:rsidRPr="004302ED">
              <w:rPr>
                <w:rFonts w:eastAsia="Times New Roman" w:cs="Times New Roman"/>
                <w:color w:val="000000"/>
                <w:sz w:val="24"/>
                <w:szCs w:val="24"/>
              </w:rPr>
              <w:softHyphen/>
              <w:t>вания «Клетнянское городское поселение» Клетнянского муниципального района Брянской области.</w:t>
            </w:r>
          </w:p>
        </w:tc>
      </w:tr>
      <w:tr w:rsidR="004302ED" w:rsidRPr="004302ED" w:rsidTr="004302ED">
        <w:trPr>
          <w:trHeight w:val="1719"/>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Основание для разработки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Федеральный закон от 27.07.2010 г. №190 «О теплоснабжении»;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Постановление Правительства Российской Федерации от 22 февраля 2012г. №154 «О требованиях к схемам теплоснабжения, порядку их разработки и утверждения».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 xml:space="preserve">Федеральный закон от 06.10.2003 №131-ФЗ «Об общих принципах организации местного самоуправления в Российской Федерации». </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Федеральный закон от 07.12.2011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СП 74.13330.2023 «Тепловые сети».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СП 50.13330.2012 «Свод правил. Тепловая защита зданий. Актуализированная редакция СНиП 23-02-2003».</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Основными нормативными документами при разработке схемы являются: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Постановление Правительства РФ от 22 февраля 2012 г. №154 «О требованиях к схемам теплоснабжения, порядку их разработки и утверждения»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Постановление Правительства РФ от 3 апреля 2018 г. №405 «О внесении изменений в некоторые акты Правительства Российской Федерации».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Приказ Министерства энергетики РФ и Министерства регионального развития РФ от 29 декабря 2012 г. №565/667 «Об утверждении методических рекомендаций по разработке схем теплоснабжения»</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 xml:space="preserve">Методические рекомендации по разработке схем теплоснабжения (утв. Приказом Министерства энергетики РФ и Министерства регионального развития РФ от 29 декабря 2012 г. №565/667) </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lastRenderedPageBreak/>
              <w:t>Постановление Правительства РФ от 8 августа 2012 г. N808 «Об организации теплоснабжения в Российской Федерации и о внесении изменений в некоторые акты Правительства Российской Федерации».</w:t>
            </w:r>
          </w:p>
          <w:p w:rsidR="004302ED" w:rsidRPr="004302ED" w:rsidRDefault="004302ED" w:rsidP="004302ED">
            <w:pPr>
              <w:numPr>
                <w:ilvl w:val="0"/>
                <w:numId w:val="22"/>
              </w:numPr>
              <w:shd w:val="clear" w:color="auto" w:fill="FFFFFF"/>
              <w:tabs>
                <w:tab w:val="left" w:pos="326"/>
              </w:tabs>
              <w:autoSpaceDE w:val="0"/>
              <w:autoSpaceDN w:val="0"/>
              <w:adjustRightInd w:val="0"/>
              <w:spacing w:after="0" w:line="240" w:lineRule="auto"/>
              <w:ind w:firstLine="42"/>
              <w:contextualSpacing/>
              <w:jc w:val="both"/>
              <w:rPr>
                <w:rFonts w:eastAsia="Calibri" w:cs="Times New Roman"/>
                <w:sz w:val="24"/>
                <w:szCs w:val="24"/>
                <w:lang w:val="x-none" w:eastAsia="x-none"/>
              </w:rPr>
            </w:pPr>
            <w:r w:rsidRPr="004302ED">
              <w:rPr>
                <w:rFonts w:eastAsia="Calibri" w:cs="Times New Roman"/>
                <w:sz w:val="24"/>
                <w:szCs w:val="24"/>
                <w:lang w:val="x-none" w:eastAsia="x-none"/>
              </w:rPr>
              <w:t>Генеральный план МО «Клетнянское городское поселение» Клетнянского муниципального района Брянской области.</w:t>
            </w:r>
          </w:p>
        </w:tc>
      </w:tr>
      <w:tr w:rsidR="004302ED" w:rsidRPr="004302ED" w:rsidTr="004302ED">
        <w:trPr>
          <w:trHeight w:val="245"/>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lastRenderedPageBreak/>
              <w:t>Заказчик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AE1CD8">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 xml:space="preserve">Администрация Клетнянского </w:t>
            </w:r>
            <w:r w:rsidR="00AE1CD8" w:rsidRPr="00894B2F">
              <w:rPr>
                <w:rFonts w:eastAsia="Times New Roman" w:cs="Times New Roman"/>
                <w:color w:val="000000"/>
                <w:sz w:val="24"/>
                <w:szCs w:val="24"/>
              </w:rPr>
              <w:t>района</w:t>
            </w:r>
          </w:p>
        </w:tc>
      </w:tr>
      <w:tr w:rsidR="004302ED" w:rsidRPr="004302ED" w:rsidTr="004302ED">
        <w:trPr>
          <w:trHeight w:val="562"/>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Основные разработчики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ООО «НП ТЭКтест-32»</w:t>
            </w:r>
          </w:p>
        </w:tc>
      </w:tr>
      <w:tr w:rsidR="004302ED" w:rsidRPr="004302ED" w:rsidTr="004302ED">
        <w:trPr>
          <w:trHeight w:val="3070"/>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Цели актуализации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4302ED" w:rsidRPr="004302ED" w:rsidRDefault="004302ED" w:rsidP="004302ED">
            <w:pPr>
              <w:numPr>
                <w:ilvl w:val="0"/>
                <w:numId w:val="24"/>
              </w:numPr>
              <w:shd w:val="clear" w:color="auto" w:fill="FFFFFF"/>
              <w:tabs>
                <w:tab w:val="left" w:pos="246"/>
              </w:tabs>
              <w:autoSpaceDE w:val="0"/>
              <w:autoSpaceDN w:val="0"/>
              <w:adjustRightInd w:val="0"/>
              <w:spacing w:after="0" w:line="240" w:lineRule="auto"/>
              <w:contextualSpacing/>
              <w:jc w:val="both"/>
              <w:rPr>
                <w:rFonts w:eastAsia="Calibri" w:cs="Times New Roman"/>
                <w:sz w:val="24"/>
                <w:szCs w:val="24"/>
                <w:lang w:val="x-none" w:eastAsia="x-none"/>
              </w:rPr>
            </w:pPr>
            <w:r w:rsidRPr="004302ED">
              <w:rPr>
                <w:rFonts w:eastAsia="Times New Roman" w:cs="Times New Roman"/>
                <w:color w:val="000000"/>
                <w:sz w:val="24"/>
                <w:szCs w:val="24"/>
                <w:lang w:val="x-none" w:eastAsia="x-none"/>
              </w:rPr>
              <w:t>Обеспечение развития систем централизованного теплоснабжения для существующего и нового строительства жилищного ком</w:t>
            </w:r>
            <w:r w:rsidRPr="004302ED">
              <w:rPr>
                <w:rFonts w:eastAsia="Times New Roman" w:cs="Times New Roman"/>
                <w:color w:val="000000"/>
                <w:sz w:val="24"/>
                <w:szCs w:val="24"/>
                <w:lang w:val="x-none" w:eastAsia="x-none"/>
              </w:rPr>
              <w:softHyphen/>
              <w:t>плекса, а также объектов социально-культурного и рекреационного назначения в период до 2037 года.</w:t>
            </w:r>
          </w:p>
          <w:p w:rsidR="004302ED" w:rsidRPr="004302ED" w:rsidRDefault="004302ED" w:rsidP="004302ED">
            <w:pPr>
              <w:numPr>
                <w:ilvl w:val="0"/>
                <w:numId w:val="24"/>
              </w:numPr>
              <w:shd w:val="clear" w:color="auto" w:fill="FFFFFF"/>
              <w:tabs>
                <w:tab w:val="left" w:pos="246"/>
              </w:tabs>
              <w:autoSpaceDE w:val="0"/>
              <w:autoSpaceDN w:val="0"/>
              <w:adjustRightInd w:val="0"/>
              <w:spacing w:after="0" w:line="240" w:lineRule="auto"/>
              <w:contextualSpacing/>
              <w:jc w:val="both"/>
              <w:rPr>
                <w:rFonts w:eastAsia="Calibri" w:cs="Times New Roman"/>
                <w:sz w:val="24"/>
                <w:szCs w:val="24"/>
                <w:lang w:val="x-none" w:eastAsia="x-none"/>
              </w:rPr>
            </w:pPr>
            <w:r w:rsidRPr="004302ED">
              <w:rPr>
                <w:rFonts w:eastAsia="Times New Roman" w:cs="Times New Roman"/>
                <w:color w:val="000000"/>
                <w:sz w:val="24"/>
                <w:szCs w:val="24"/>
                <w:lang w:val="x-none" w:eastAsia="x-none"/>
              </w:rPr>
              <w:t>Увеличение объемов производства коммунальной продукции (оказание услуг) по теплоснабжению и горячему водоснабжению при повышении качества и сохранении приемлемости действующей ценовой политики.</w:t>
            </w:r>
          </w:p>
          <w:p w:rsidR="004302ED" w:rsidRPr="004302ED" w:rsidRDefault="004302ED" w:rsidP="004302ED">
            <w:pPr>
              <w:numPr>
                <w:ilvl w:val="0"/>
                <w:numId w:val="24"/>
              </w:numPr>
              <w:shd w:val="clear" w:color="auto" w:fill="FFFFFF"/>
              <w:tabs>
                <w:tab w:val="left" w:pos="246"/>
              </w:tabs>
              <w:autoSpaceDE w:val="0"/>
              <w:autoSpaceDN w:val="0"/>
              <w:adjustRightInd w:val="0"/>
              <w:spacing w:after="0" w:line="240" w:lineRule="auto"/>
              <w:contextualSpacing/>
              <w:jc w:val="both"/>
              <w:rPr>
                <w:rFonts w:eastAsia="Calibri" w:cs="Times New Roman"/>
                <w:sz w:val="24"/>
                <w:szCs w:val="24"/>
                <w:lang w:val="x-none" w:eastAsia="x-none"/>
              </w:rPr>
            </w:pPr>
            <w:r w:rsidRPr="004302ED">
              <w:rPr>
                <w:rFonts w:eastAsia="Times New Roman" w:cs="Times New Roman"/>
                <w:color w:val="000000"/>
                <w:sz w:val="24"/>
                <w:szCs w:val="24"/>
                <w:lang w:val="x-none" w:eastAsia="x-none"/>
              </w:rPr>
              <w:t>Улучшение качества работы систем теплоснабжения и горя</w:t>
            </w:r>
            <w:r w:rsidRPr="004302ED">
              <w:rPr>
                <w:rFonts w:eastAsia="Times New Roman" w:cs="Times New Roman"/>
                <w:color w:val="000000"/>
                <w:sz w:val="24"/>
                <w:szCs w:val="24"/>
                <w:lang w:val="x-none" w:eastAsia="x-none"/>
              </w:rPr>
              <w:softHyphen/>
              <w:t>чего водоснабжения.</w:t>
            </w:r>
          </w:p>
          <w:p w:rsidR="004302ED" w:rsidRPr="004302ED" w:rsidRDefault="004302ED" w:rsidP="004302ED">
            <w:pPr>
              <w:numPr>
                <w:ilvl w:val="0"/>
                <w:numId w:val="24"/>
              </w:numPr>
              <w:shd w:val="clear" w:color="auto" w:fill="FFFFFF"/>
              <w:tabs>
                <w:tab w:val="left" w:pos="246"/>
              </w:tabs>
              <w:autoSpaceDE w:val="0"/>
              <w:autoSpaceDN w:val="0"/>
              <w:adjustRightInd w:val="0"/>
              <w:spacing w:after="0" w:line="240" w:lineRule="auto"/>
              <w:contextualSpacing/>
              <w:jc w:val="both"/>
              <w:rPr>
                <w:rFonts w:eastAsia="Calibri" w:cs="Times New Roman"/>
                <w:sz w:val="24"/>
                <w:szCs w:val="24"/>
                <w:lang w:val="x-none" w:eastAsia="x-none"/>
              </w:rPr>
            </w:pPr>
            <w:r w:rsidRPr="004302ED">
              <w:rPr>
                <w:rFonts w:eastAsia="Times New Roman" w:cs="Times New Roman"/>
                <w:color w:val="000000"/>
                <w:sz w:val="24"/>
                <w:szCs w:val="24"/>
                <w:lang w:val="x-none" w:eastAsia="x-none"/>
              </w:rPr>
              <w:t>Снижение вредного воздействия на окружающую среду.</w:t>
            </w:r>
          </w:p>
        </w:tc>
      </w:tr>
      <w:tr w:rsidR="004302ED" w:rsidRPr="004302ED" w:rsidTr="004302ED">
        <w:trPr>
          <w:trHeight w:val="562"/>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eastAsia="Times New Roman" w:cs="Times New Roman"/>
                <w:color w:val="000000"/>
                <w:sz w:val="24"/>
                <w:szCs w:val="24"/>
              </w:rPr>
              <w:t>Сроки и этапы реализации актуальной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cs="Times New Roman"/>
                <w:color w:val="000000"/>
                <w:sz w:val="24"/>
                <w:szCs w:val="24"/>
              </w:rPr>
              <w:t>Расчетный срок – 2037 год.</w:t>
            </w:r>
          </w:p>
        </w:tc>
      </w:tr>
      <w:tr w:rsidR="004302ED" w:rsidRPr="004302ED" w:rsidTr="004302ED">
        <w:trPr>
          <w:trHeight w:val="562"/>
          <w:jc w:val="center"/>
        </w:trPr>
        <w:tc>
          <w:tcPr>
            <w:tcW w:w="2686" w:type="dxa"/>
            <w:tcBorders>
              <w:top w:val="single" w:sz="6" w:space="0" w:color="auto"/>
              <w:left w:val="single" w:sz="6" w:space="0" w:color="auto"/>
              <w:bottom w:val="single" w:sz="6" w:space="0" w:color="auto"/>
              <w:right w:val="single" w:sz="6" w:space="0" w:color="auto"/>
            </w:tcBorders>
            <w:shd w:val="clear" w:color="auto" w:fill="FFFFFF"/>
            <w:vAlign w:val="center"/>
          </w:tcPr>
          <w:p w:rsidR="004302ED" w:rsidRPr="004302ED" w:rsidRDefault="004302ED" w:rsidP="004302ED">
            <w:pPr>
              <w:shd w:val="clear" w:color="auto" w:fill="FFFFFF"/>
              <w:autoSpaceDE w:val="0"/>
              <w:autoSpaceDN w:val="0"/>
              <w:adjustRightInd w:val="0"/>
              <w:spacing w:after="0" w:line="240" w:lineRule="auto"/>
              <w:rPr>
                <w:rFonts w:cs="Times New Roman"/>
                <w:sz w:val="24"/>
                <w:szCs w:val="24"/>
              </w:rPr>
            </w:pPr>
            <w:r w:rsidRPr="004302ED">
              <w:rPr>
                <w:rFonts w:cs="Times New Roman"/>
                <w:sz w:val="24"/>
                <w:szCs w:val="24"/>
              </w:rPr>
              <w:t>Основные индикаторы и</w:t>
            </w:r>
          </w:p>
          <w:p w:rsidR="004302ED" w:rsidRPr="004302ED" w:rsidRDefault="004302ED" w:rsidP="004302ED">
            <w:pPr>
              <w:shd w:val="clear" w:color="auto" w:fill="FFFFFF"/>
              <w:autoSpaceDE w:val="0"/>
              <w:autoSpaceDN w:val="0"/>
              <w:adjustRightInd w:val="0"/>
              <w:spacing w:after="0" w:line="240" w:lineRule="auto"/>
              <w:rPr>
                <w:rFonts w:eastAsia="Times New Roman" w:cs="Times New Roman"/>
                <w:color w:val="000000"/>
                <w:sz w:val="24"/>
                <w:szCs w:val="24"/>
              </w:rPr>
            </w:pPr>
            <w:r w:rsidRPr="004302ED">
              <w:rPr>
                <w:rFonts w:cs="Times New Roman"/>
                <w:sz w:val="24"/>
                <w:szCs w:val="24"/>
              </w:rPr>
              <w:t>показатели, позволяющие оценить ход реализации мероприятий схемы и ожидаемые результаты реализации мероприятий из схемы</w:t>
            </w:r>
          </w:p>
        </w:tc>
        <w:tc>
          <w:tcPr>
            <w:tcW w:w="7126" w:type="dxa"/>
            <w:tcBorders>
              <w:top w:val="single" w:sz="6" w:space="0" w:color="auto"/>
              <w:left w:val="single" w:sz="6" w:space="0" w:color="auto"/>
              <w:bottom w:val="single" w:sz="6" w:space="0" w:color="auto"/>
              <w:right w:val="single" w:sz="6" w:space="0" w:color="auto"/>
            </w:tcBorders>
            <w:shd w:val="clear" w:color="auto" w:fill="FFFFFF"/>
          </w:tcPr>
          <w:p w:rsidR="004302ED" w:rsidRPr="004302ED" w:rsidRDefault="004302ED" w:rsidP="004302ED">
            <w:pPr>
              <w:numPr>
                <w:ilvl w:val="0"/>
                <w:numId w:val="23"/>
              </w:numPr>
              <w:shd w:val="clear" w:color="auto" w:fill="FFFFFF"/>
              <w:tabs>
                <w:tab w:val="left" w:pos="248"/>
              </w:tabs>
              <w:autoSpaceDE w:val="0"/>
              <w:autoSpaceDN w:val="0"/>
              <w:adjustRightInd w:val="0"/>
              <w:spacing w:after="0" w:line="240" w:lineRule="auto"/>
              <w:ind w:left="-35" w:firstLine="35"/>
              <w:contextualSpacing/>
              <w:jc w:val="both"/>
              <w:rPr>
                <w:rFonts w:eastAsia="Calibri" w:cs="Times New Roman"/>
                <w:sz w:val="24"/>
                <w:szCs w:val="24"/>
                <w:lang w:val="x-none" w:eastAsia="x-none"/>
              </w:rPr>
            </w:pPr>
            <w:r w:rsidRPr="004302ED">
              <w:rPr>
                <w:rFonts w:eastAsia="Calibri" w:cs="Times New Roman"/>
                <w:sz w:val="24"/>
                <w:szCs w:val="24"/>
                <w:lang w:val="x-none" w:eastAsia="x-none"/>
              </w:rPr>
              <w:t>Снижение потерь теплоносителя и тепловой энергии в сетях централизованного отопления и горячего водоснабжения к концу 2037 года (реконструкция, наладка и шайбирование тепловых сетей).</w:t>
            </w:r>
          </w:p>
          <w:p w:rsidR="004302ED" w:rsidRPr="004302ED" w:rsidRDefault="004302ED" w:rsidP="004302ED">
            <w:pPr>
              <w:numPr>
                <w:ilvl w:val="0"/>
                <w:numId w:val="23"/>
              </w:numPr>
              <w:shd w:val="clear" w:color="auto" w:fill="FFFFFF"/>
              <w:tabs>
                <w:tab w:val="left" w:pos="248"/>
              </w:tabs>
              <w:autoSpaceDE w:val="0"/>
              <w:autoSpaceDN w:val="0"/>
              <w:adjustRightInd w:val="0"/>
              <w:spacing w:after="0" w:line="240" w:lineRule="auto"/>
              <w:ind w:left="-35" w:firstLine="35"/>
              <w:contextualSpacing/>
              <w:jc w:val="both"/>
              <w:rPr>
                <w:rFonts w:eastAsia="Calibri" w:cs="Times New Roman"/>
                <w:sz w:val="24"/>
                <w:szCs w:val="24"/>
                <w:lang w:val="x-none" w:eastAsia="x-none"/>
              </w:rPr>
            </w:pPr>
            <w:r w:rsidRPr="004302ED">
              <w:rPr>
                <w:rFonts w:eastAsia="Calibri" w:cs="Times New Roman"/>
                <w:sz w:val="24"/>
                <w:szCs w:val="24"/>
                <w:lang w:val="x-none" w:eastAsia="x-none"/>
              </w:rPr>
              <w:t>Установка общедомовых приборов учета тепловой энергии во всех домах, подключенных к системе централизованного   теплоснабжения</w:t>
            </w:r>
            <w:r w:rsidR="00AE1CD8">
              <w:rPr>
                <w:rFonts w:eastAsia="Calibri" w:cs="Times New Roman"/>
                <w:sz w:val="24"/>
                <w:szCs w:val="24"/>
                <w:lang w:eastAsia="x-none"/>
              </w:rPr>
              <w:t xml:space="preserve"> </w:t>
            </w:r>
            <w:r w:rsidRPr="004302ED">
              <w:rPr>
                <w:rFonts w:eastAsia="Calibri" w:cs="Times New Roman"/>
                <w:sz w:val="24"/>
                <w:szCs w:val="24"/>
                <w:lang w:val="x-none" w:eastAsia="x-none"/>
              </w:rPr>
              <w:t>к концу 2037 год</w:t>
            </w:r>
            <w:r w:rsidR="00AE1CD8">
              <w:rPr>
                <w:rFonts w:eastAsia="Calibri" w:cs="Times New Roman"/>
                <w:sz w:val="24"/>
                <w:szCs w:val="24"/>
                <w:lang w:eastAsia="x-none"/>
              </w:rPr>
              <w:t>а</w:t>
            </w:r>
            <w:r w:rsidRPr="004302ED">
              <w:rPr>
                <w:rFonts w:eastAsia="Calibri" w:cs="Times New Roman"/>
                <w:sz w:val="24"/>
                <w:szCs w:val="24"/>
                <w:lang w:val="x-none" w:eastAsia="x-none"/>
              </w:rPr>
              <w:t>.</w:t>
            </w:r>
          </w:p>
          <w:p w:rsidR="004302ED" w:rsidRPr="004302ED" w:rsidRDefault="004302ED" w:rsidP="004302ED">
            <w:pPr>
              <w:shd w:val="clear" w:color="auto" w:fill="FFFFFF"/>
              <w:autoSpaceDE w:val="0"/>
              <w:autoSpaceDN w:val="0"/>
              <w:adjustRightInd w:val="0"/>
              <w:spacing w:after="0" w:line="240" w:lineRule="auto"/>
              <w:rPr>
                <w:rFonts w:cs="Times New Roman"/>
                <w:color w:val="000000"/>
                <w:sz w:val="24"/>
                <w:szCs w:val="24"/>
              </w:rPr>
            </w:pPr>
          </w:p>
        </w:tc>
      </w:tr>
    </w:tbl>
    <w:p w:rsidR="00933123" w:rsidRPr="00A44133" w:rsidRDefault="00933123" w:rsidP="00933123">
      <w:pPr>
        <w:spacing w:after="0"/>
        <w:jc w:val="center"/>
        <w:rPr>
          <w:rFonts w:eastAsia="ArialMT"/>
          <w:sz w:val="24"/>
          <w:szCs w:val="24"/>
          <w:u w:val="single"/>
        </w:rPr>
      </w:pPr>
    </w:p>
    <w:p w:rsidR="00933123" w:rsidRPr="00A44133" w:rsidRDefault="00933123" w:rsidP="00933123">
      <w:pPr>
        <w:spacing w:after="0"/>
        <w:jc w:val="center"/>
        <w:rPr>
          <w:rFonts w:eastAsia="ArialMT"/>
          <w:sz w:val="24"/>
          <w:szCs w:val="24"/>
          <w:u w:val="single"/>
        </w:rPr>
      </w:pPr>
    </w:p>
    <w:p w:rsidR="00933123" w:rsidRPr="00A44133" w:rsidRDefault="00933123" w:rsidP="00933123">
      <w:pPr>
        <w:spacing w:after="0"/>
        <w:jc w:val="center"/>
        <w:rPr>
          <w:rFonts w:eastAsia="ArialMT"/>
          <w:sz w:val="24"/>
          <w:szCs w:val="24"/>
          <w:u w:val="single"/>
        </w:rPr>
      </w:pPr>
    </w:p>
    <w:p w:rsidR="00933123" w:rsidRPr="00A44133" w:rsidRDefault="00933123" w:rsidP="00933123">
      <w:pPr>
        <w:rPr>
          <w:rFonts w:eastAsia="ArialMT"/>
          <w:sz w:val="24"/>
          <w:szCs w:val="24"/>
          <w:u w:val="single"/>
        </w:rPr>
      </w:pPr>
      <w:r w:rsidRPr="00A44133">
        <w:rPr>
          <w:rFonts w:eastAsia="ArialMT"/>
          <w:sz w:val="24"/>
          <w:szCs w:val="24"/>
          <w:u w:val="single"/>
        </w:rPr>
        <w:br w:type="page"/>
      </w:r>
    </w:p>
    <w:p w:rsidR="00816927" w:rsidRDefault="00816927" w:rsidP="00816927">
      <w:pPr>
        <w:spacing w:after="0"/>
        <w:jc w:val="center"/>
        <w:rPr>
          <w:rFonts w:eastAsia="ArialMT"/>
          <w:b/>
          <w:bCs/>
          <w:sz w:val="24"/>
          <w:szCs w:val="24"/>
        </w:rPr>
      </w:pPr>
      <w:bookmarkStart w:id="5" w:name="_Hlk110004936"/>
      <w:r w:rsidRPr="00A44133">
        <w:rPr>
          <w:rFonts w:eastAsia="ArialMT"/>
          <w:b/>
          <w:bCs/>
          <w:sz w:val="24"/>
          <w:szCs w:val="24"/>
        </w:rPr>
        <w:lastRenderedPageBreak/>
        <w:t xml:space="preserve">Основные понятия и терминология, используемые при </w:t>
      </w:r>
      <w:r>
        <w:rPr>
          <w:rFonts w:eastAsia="ArialMT"/>
          <w:b/>
          <w:bCs/>
          <w:sz w:val="24"/>
          <w:szCs w:val="24"/>
        </w:rPr>
        <w:t xml:space="preserve">разработке </w:t>
      </w:r>
      <w:r w:rsidRPr="00A44133">
        <w:rPr>
          <w:rFonts w:eastAsia="ArialMT"/>
          <w:b/>
          <w:bCs/>
          <w:sz w:val="24"/>
          <w:szCs w:val="24"/>
        </w:rPr>
        <w:t xml:space="preserve">схемы теплоснабжения </w:t>
      </w:r>
      <w:bookmarkStart w:id="6" w:name="_Toc50639366"/>
      <w:bookmarkEnd w:id="5"/>
      <w:r>
        <w:rPr>
          <w:rFonts w:eastAsia="ArialMT"/>
          <w:b/>
          <w:bCs/>
          <w:sz w:val="24"/>
          <w:szCs w:val="24"/>
        </w:rPr>
        <w:t>Муниципального образования «</w:t>
      </w:r>
      <w:r w:rsidR="00613639">
        <w:rPr>
          <w:rFonts w:eastAsia="ArialMT"/>
          <w:b/>
          <w:bCs/>
          <w:sz w:val="24"/>
          <w:szCs w:val="24"/>
        </w:rPr>
        <w:t>Клетнянское</w:t>
      </w:r>
      <w:r w:rsidR="008919D0">
        <w:rPr>
          <w:rFonts w:eastAsia="ArialMT"/>
          <w:b/>
          <w:bCs/>
          <w:sz w:val="24"/>
          <w:szCs w:val="24"/>
        </w:rPr>
        <w:t xml:space="preserve"> </w:t>
      </w:r>
      <w:r w:rsidR="00E47D9C">
        <w:rPr>
          <w:rFonts w:eastAsia="ArialMT"/>
          <w:b/>
          <w:bCs/>
          <w:sz w:val="24"/>
          <w:szCs w:val="24"/>
        </w:rPr>
        <w:t>городское</w:t>
      </w:r>
      <w:r w:rsidR="002746E1">
        <w:rPr>
          <w:rFonts w:eastAsia="ArialMT"/>
          <w:b/>
          <w:bCs/>
          <w:sz w:val="24"/>
          <w:szCs w:val="24"/>
        </w:rPr>
        <w:t xml:space="preserve"> поселение</w:t>
      </w:r>
      <w:r>
        <w:rPr>
          <w:rFonts w:eastAsia="ArialMT"/>
          <w:b/>
          <w:bCs/>
          <w:sz w:val="24"/>
          <w:szCs w:val="24"/>
        </w:rPr>
        <w:t>»</w:t>
      </w:r>
      <w:r w:rsidR="002746E1">
        <w:rPr>
          <w:rFonts w:eastAsia="ArialMT"/>
          <w:b/>
          <w:bCs/>
          <w:sz w:val="24"/>
          <w:szCs w:val="24"/>
        </w:rPr>
        <w:t xml:space="preserve"> </w:t>
      </w:r>
      <w:r w:rsidR="00E47D9C">
        <w:rPr>
          <w:rFonts w:eastAsia="ArialMT"/>
          <w:b/>
          <w:bCs/>
          <w:sz w:val="24"/>
          <w:szCs w:val="24"/>
        </w:rPr>
        <w:t>Клетнянского</w:t>
      </w:r>
      <w:r w:rsidR="002746E1">
        <w:rPr>
          <w:rFonts w:eastAsia="ArialMT"/>
          <w:b/>
          <w:bCs/>
          <w:sz w:val="24"/>
          <w:szCs w:val="24"/>
        </w:rPr>
        <w:t xml:space="preserve"> муниципального района Брянской области</w:t>
      </w:r>
      <w:r>
        <w:rPr>
          <w:rFonts w:eastAsia="ArialMT"/>
          <w:b/>
          <w:bCs/>
          <w:sz w:val="24"/>
          <w:szCs w:val="24"/>
        </w:rPr>
        <w:t xml:space="preserve"> </w:t>
      </w:r>
    </w:p>
    <w:p w:rsidR="00816927" w:rsidRPr="00A44133" w:rsidRDefault="00816927" w:rsidP="0020608F">
      <w:pPr>
        <w:spacing w:after="0" w:line="360" w:lineRule="auto"/>
        <w:ind w:firstLine="567"/>
        <w:jc w:val="both"/>
        <w:rPr>
          <w:sz w:val="24"/>
          <w:szCs w:val="24"/>
        </w:rPr>
      </w:pPr>
      <w:r w:rsidRPr="00EF6158">
        <w:rPr>
          <w:b/>
          <w:sz w:val="24"/>
          <w:szCs w:val="24"/>
          <w:u w:val="single"/>
        </w:rPr>
        <w:t>Тепловая энергия</w:t>
      </w:r>
      <w:r w:rsidRPr="00A44133">
        <w:rPr>
          <w:sz w:val="24"/>
          <w:szCs w:val="24"/>
        </w:rPr>
        <w:t xml:space="preserve"> </w:t>
      </w:r>
      <w:r>
        <w:rPr>
          <w:sz w:val="24"/>
          <w:szCs w:val="24"/>
        </w:rPr>
        <w:t>– э</w:t>
      </w:r>
      <w:r w:rsidRPr="00A44133">
        <w:rPr>
          <w:sz w:val="24"/>
          <w:szCs w:val="24"/>
        </w:rPr>
        <w:t>нергетический ресурс, при потреблении которого изменяются термодинамические параметры теплоносителей (температура, давление);</w:t>
      </w:r>
      <w:bookmarkEnd w:id="6"/>
    </w:p>
    <w:p w:rsidR="00816927" w:rsidRPr="00A44133" w:rsidRDefault="00816927" w:rsidP="0020608F">
      <w:pPr>
        <w:spacing w:after="0" w:line="360" w:lineRule="auto"/>
        <w:ind w:firstLine="567"/>
        <w:jc w:val="both"/>
        <w:rPr>
          <w:sz w:val="24"/>
          <w:szCs w:val="24"/>
        </w:rPr>
      </w:pPr>
      <w:bookmarkStart w:id="7" w:name="_Toc50639367"/>
      <w:r w:rsidRPr="00EF6158">
        <w:rPr>
          <w:b/>
          <w:sz w:val="24"/>
          <w:szCs w:val="24"/>
          <w:u w:val="single"/>
        </w:rPr>
        <w:t>Источник тепловой энергии</w:t>
      </w:r>
      <w:r w:rsidRPr="00A44133">
        <w:rPr>
          <w:sz w:val="24"/>
          <w:szCs w:val="24"/>
        </w:rPr>
        <w:t xml:space="preserve"> </w:t>
      </w:r>
      <w:r>
        <w:rPr>
          <w:sz w:val="24"/>
          <w:szCs w:val="24"/>
        </w:rPr>
        <w:t xml:space="preserve">– </w:t>
      </w:r>
      <w:r w:rsidRPr="00A44133">
        <w:rPr>
          <w:sz w:val="24"/>
          <w:szCs w:val="24"/>
        </w:rPr>
        <w:t>устройство, предназначенное для производства тепловой энергии;</w:t>
      </w:r>
      <w:bookmarkEnd w:id="7"/>
    </w:p>
    <w:p w:rsidR="00816927" w:rsidRPr="00A44133" w:rsidRDefault="00816927" w:rsidP="0020608F">
      <w:pPr>
        <w:spacing w:after="0" w:line="360" w:lineRule="auto"/>
        <w:ind w:firstLine="567"/>
        <w:jc w:val="both"/>
        <w:rPr>
          <w:sz w:val="24"/>
          <w:szCs w:val="24"/>
        </w:rPr>
      </w:pPr>
      <w:bookmarkStart w:id="8" w:name="_Toc50639368"/>
      <w:r w:rsidRPr="00EF6158">
        <w:rPr>
          <w:b/>
          <w:sz w:val="24"/>
          <w:szCs w:val="24"/>
          <w:u w:val="single"/>
        </w:rPr>
        <w:t>Теплопотребляющая установка</w:t>
      </w:r>
      <w:r w:rsidRPr="00A44133">
        <w:rPr>
          <w:sz w:val="24"/>
          <w:szCs w:val="24"/>
        </w:rPr>
        <w:t xml:space="preserve"> </w:t>
      </w:r>
      <w:r>
        <w:rPr>
          <w:sz w:val="24"/>
          <w:szCs w:val="24"/>
        </w:rPr>
        <w:t xml:space="preserve">– </w:t>
      </w:r>
      <w:r w:rsidRPr="00A44133">
        <w:rPr>
          <w:sz w:val="24"/>
          <w:szCs w:val="24"/>
        </w:rPr>
        <w:t>устройство, предназначенное для использования тепловой энергии, теплоносителя для нужд потребителя тепловой энергии;</w:t>
      </w:r>
      <w:bookmarkEnd w:id="8"/>
    </w:p>
    <w:p w:rsidR="00816927" w:rsidRPr="00A44133" w:rsidRDefault="00816927" w:rsidP="0020608F">
      <w:pPr>
        <w:spacing w:after="0" w:line="360" w:lineRule="auto"/>
        <w:ind w:firstLine="567"/>
        <w:jc w:val="both"/>
        <w:rPr>
          <w:sz w:val="24"/>
          <w:szCs w:val="24"/>
        </w:rPr>
      </w:pPr>
      <w:bookmarkStart w:id="9" w:name="_Toc50639369"/>
      <w:r w:rsidRPr="00EF576C">
        <w:rPr>
          <w:b/>
          <w:sz w:val="24"/>
          <w:szCs w:val="24"/>
          <w:u w:val="single"/>
        </w:rPr>
        <w:t>Тепловая сеть</w:t>
      </w:r>
      <w:r w:rsidRPr="00A44133">
        <w:rPr>
          <w:sz w:val="24"/>
          <w:szCs w:val="24"/>
        </w:rPr>
        <w:t xml:space="preserve"> </w:t>
      </w:r>
      <w:r>
        <w:rPr>
          <w:sz w:val="24"/>
          <w:szCs w:val="24"/>
        </w:rPr>
        <w:t xml:space="preserve">– </w:t>
      </w:r>
      <w:r w:rsidRPr="00A44133">
        <w:rPr>
          <w:sz w:val="24"/>
          <w:szCs w:val="24"/>
        </w:rPr>
        <w:t>совокупность устройств (включая центральные тепло</w:t>
      </w:r>
      <w:bookmarkStart w:id="10" w:name="_Toc50639370"/>
      <w:bookmarkEnd w:id="9"/>
      <w:r w:rsidRPr="00A44133">
        <w:rPr>
          <w:sz w:val="24"/>
          <w:szCs w:val="24"/>
        </w:rPr>
        <w:t>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bookmarkEnd w:id="10"/>
    </w:p>
    <w:p w:rsidR="00816927" w:rsidRPr="00A44133" w:rsidRDefault="00816927" w:rsidP="0020608F">
      <w:pPr>
        <w:spacing w:after="0" w:line="360" w:lineRule="auto"/>
        <w:ind w:firstLine="567"/>
        <w:jc w:val="both"/>
        <w:rPr>
          <w:sz w:val="24"/>
          <w:szCs w:val="24"/>
        </w:rPr>
      </w:pPr>
      <w:bookmarkStart w:id="11" w:name="_Toc50639371"/>
      <w:r w:rsidRPr="00EF6158">
        <w:rPr>
          <w:b/>
          <w:sz w:val="24"/>
          <w:szCs w:val="24"/>
          <w:u w:val="single"/>
        </w:rPr>
        <w:t>Тепловая нагрузка</w:t>
      </w:r>
      <w:r w:rsidRPr="00A44133">
        <w:rPr>
          <w:sz w:val="24"/>
          <w:szCs w:val="24"/>
        </w:rPr>
        <w:t xml:space="preserve"> </w:t>
      </w:r>
      <w:r>
        <w:rPr>
          <w:sz w:val="24"/>
          <w:szCs w:val="24"/>
        </w:rPr>
        <w:t xml:space="preserve">– </w:t>
      </w:r>
      <w:r w:rsidRPr="00A44133">
        <w:rPr>
          <w:sz w:val="24"/>
          <w:szCs w:val="24"/>
        </w:rPr>
        <w:t>количество тепловой энергии, которое может быть принято потребителем тепловой энергии за единицу времени;</w:t>
      </w:r>
      <w:bookmarkEnd w:id="11"/>
    </w:p>
    <w:p w:rsidR="00816927" w:rsidRPr="00A44133" w:rsidRDefault="00816927" w:rsidP="0020608F">
      <w:pPr>
        <w:spacing w:after="0" w:line="360" w:lineRule="auto"/>
        <w:ind w:firstLine="567"/>
        <w:jc w:val="both"/>
        <w:rPr>
          <w:sz w:val="24"/>
          <w:szCs w:val="24"/>
        </w:rPr>
      </w:pPr>
      <w:bookmarkStart w:id="12" w:name="_Toc50639372"/>
      <w:r w:rsidRPr="00EF6158">
        <w:rPr>
          <w:b/>
          <w:sz w:val="24"/>
          <w:szCs w:val="24"/>
          <w:u w:val="single"/>
        </w:rPr>
        <w:t>Теплоснабжение</w:t>
      </w:r>
      <w:r w:rsidRPr="00A44133">
        <w:rPr>
          <w:sz w:val="24"/>
          <w:szCs w:val="24"/>
        </w:rPr>
        <w:t xml:space="preserve"> </w:t>
      </w:r>
      <w:r>
        <w:rPr>
          <w:sz w:val="24"/>
          <w:szCs w:val="24"/>
        </w:rPr>
        <w:t xml:space="preserve">– </w:t>
      </w:r>
      <w:r w:rsidRPr="00A44133">
        <w:rPr>
          <w:sz w:val="24"/>
          <w:szCs w:val="24"/>
        </w:rPr>
        <w:t>обеспечение потребителей тепловой энергии тепловой энергией, теплоносителем, в том числе поддержание мощности;</w:t>
      </w:r>
      <w:bookmarkEnd w:id="12"/>
    </w:p>
    <w:p w:rsidR="00816927" w:rsidRPr="00A44133" w:rsidRDefault="00816927" w:rsidP="0020608F">
      <w:pPr>
        <w:spacing w:after="0" w:line="360" w:lineRule="auto"/>
        <w:ind w:firstLine="567"/>
        <w:jc w:val="both"/>
        <w:rPr>
          <w:sz w:val="24"/>
          <w:szCs w:val="24"/>
        </w:rPr>
      </w:pPr>
      <w:bookmarkStart w:id="13" w:name="_Toc50639373"/>
      <w:r w:rsidRPr="00EF6158">
        <w:rPr>
          <w:b/>
          <w:sz w:val="24"/>
          <w:szCs w:val="24"/>
          <w:u w:val="single"/>
        </w:rPr>
        <w:t>Теплоснабжающая организация</w:t>
      </w:r>
      <w:r w:rsidRPr="00A44133">
        <w:rPr>
          <w:sz w:val="24"/>
          <w:szCs w:val="24"/>
        </w:rPr>
        <w:t xml:space="preserve"> </w:t>
      </w:r>
      <w:r>
        <w:rPr>
          <w:sz w:val="24"/>
          <w:szCs w:val="24"/>
        </w:rPr>
        <w:t xml:space="preserve">– </w:t>
      </w:r>
      <w:r w:rsidRPr="00A44133">
        <w:rPr>
          <w:sz w:val="24"/>
          <w:szCs w:val="24"/>
        </w:rPr>
        <w:t>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bookmarkEnd w:id="13"/>
    </w:p>
    <w:p w:rsidR="00816927" w:rsidRPr="00A44133" w:rsidRDefault="00816927" w:rsidP="0020608F">
      <w:pPr>
        <w:spacing w:after="0" w:line="360" w:lineRule="auto"/>
        <w:ind w:firstLine="567"/>
        <w:jc w:val="both"/>
        <w:rPr>
          <w:sz w:val="24"/>
          <w:szCs w:val="24"/>
        </w:rPr>
      </w:pPr>
      <w:bookmarkStart w:id="14" w:name="_Toc50639374"/>
      <w:r w:rsidRPr="00EF6158">
        <w:rPr>
          <w:b/>
          <w:sz w:val="24"/>
          <w:szCs w:val="24"/>
          <w:u w:val="single"/>
        </w:rPr>
        <w:t>Передача тепловой энергии, теплоносителя</w:t>
      </w:r>
      <w:r w:rsidRPr="00A44133">
        <w:rPr>
          <w:sz w:val="24"/>
          <w:szCs w:val="24"/>
        </w:rPr>
        <w:t xml:space="preserve"> </w:t>
      </w:r>
      <w:r>
        <w:rPr>
          <w:sz w:val="24"/>
          <w:szCs w:val="24"/>
        </w:rPr>
        <w:t xml:space="preserve">– </w:t>
      </w:r>
      <w:r w:rsidRPr="00A44133">
        <w:rPr>
          <w:sz w:val="24"/>
          <w:szCs w:val="24"/>
        </w:rPr>
        <w:t>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требованиям, прием, преобразование и доставку тепловой энергии, теплоносителя;</w:t>
      </w:r>
      <w:bookmarkEnd w:id="14"/>
    </w:p>
    <w:p w:rsidR="00816927" w:rsidRPr="00A44133" w:rsidRDefault="00816927" w:rsidP="0020608F">
      <w:pPr>
        <w:spacing w:after="0" w:line="360" w:lineRule="auto"/>
        <w:ind w:firstLine="567"/>
        <w:jc w:val="both"/>
        <w:rPr>
          <w:sz w:val="24"/>
          <w:szCs w:val="24"/>
        </w:rPr>
      </w:pPr>
      <w:bookmarkStart w:id="15" w:name="_Toc50639375"/>
      <w:r w:rsidRPr="00EF6158">
        <w:rPr>
          <w:b/>
          <w:sz w:val="24"/>
          <w:szCs w:val="24"/>
          <w:u w:val="single"/>
        </w:rPr>
        <w:t>Теплосетевая</w:t>
      </w:r>
      <w:r w:rsidR="001363C8">
        <w:rPr>
          <w:b/>
          <w:sz w:val="24"/>
          <w:szCs w:val="24"/>
          <w:u w:val="single"/>
        </w:rPr>
        <w:t xml:space="preserve"> </w:t>
      </w:r>
      <w:r w:rsidRPr="00EF6158">
        <w:rPr>
          <w:b/>
          <w:sz w:val="24"/>
          <w:szCs w:val="24"/>
          <w:u w:val="single"/>
        </w:rPr>
        <w:t>организация</w:t>
      </w:r>
      <w:r w:rsidRPr="00A44133">
        <w:rPr>
          <w:sz w:val="24"/>
          <w:szCs w:val="24"/>
        </w:rPr>
        <w:t xml:space="preserve"> </w:t>
      </w:r>
      <w:r>
        <w:rPr>
          <w:sz w:val="24"/>
          <w:szCs w:val="24"/>
        </w:rPr>
        <w:t xml:space="preserve">– </w:t>
      </w:r>
      <w:r w:rsidRPr="00A44133">
        <w:rPr>
          <w:sz w:val="24"/>
          <w:szCs w:val="24"/>
        </w:rPr>
        <w:t>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w:t>
      </w:r>
      <w:bookmarkEnd w:id="15"/>
    </w:p>
    <w:p w:rsidR="00816927" w:rsidRPr="00A44133" w:rsidRDefault="00816927" w:rsidP="0020608F">
      <w:pPr>
        <w:spacing w:after="0" w:line="360" w:lineRule="auto"/>
        <w:ind w:firstLine="567"/>
        <w:jc w:val="both"/>
        <w:rPr>
          <w:sz w:val="24"/>
          <w:szCs w:val="24"/>
        </w:rPr>
      </w:pPr>
      <w:bookmarkStart w:id="16" w:name="_Toc50639376"/>
      <w:r w:rsidRPr="00EF6158">
        <w:rPr>
          <w:b/>
          <w:sz w:val="24"/>
          <w:szCs w:val="24"/>
          <w:u w:val="single"/>
        </w:rPr>
        <w:t>Схема теплоснабжения</w:t>
      </w:r>
      <w:r w:rsidRPr="00A44133">
        <w:rPr>
          <w:sz w:val="24"/>
          <w:szCs w:val="24"/>
        </w:rPr>
        <w:t xml:space="preserve"> </w:t>
      </w:r>
      <w:r>
        <w:rPr>
          <w:sz w:val="24"/>
          <w:szCs w:val="24"/>
        </w:rPr>
        <w:t xml:space="preserve">– </w:t>
      </w:r>
      <w:r w:rsidRPr="00A44133">
        <w:rPr>
          <w:sz w:val="24"/>
          <w:szCs w:val="24"/>
        </w:rPr>
        <w:t>документ, содержащий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bookmarkEnd w:id="16"/>
    </w:p>
    <w:p w:rsidR="00816927" w:rsidRPr="00A44133" w:rsidRDefault="00816927" w:rsidP="0020608F">
      <w:pPr>
        <w:spacing w:after="0" w:line="360" w:lineRule="auto"/>
        <w:ind w:firstLine="567"/>
        <w:jc w:val="both"/>
        <w:rPr>
          <w:sz w:val="24"/>
          <w:szCs w:val="24"/>
        </w:rPr>
      </w:pPr>
      <w:bookmarkStart w:id="17" w:name="_Toc50639377"/>
      <w:r w:rsidRPr="00EF6158">
        <w:rPr>
          <w:b/>
          <w:sz w:val="24"/>
          <w:szCs w:val="24"/>
          <w:u w:val="single"/>
        </w:rPr>
        <w:lastRenderedPageBreak/>
        <w:t>Резервная тепловая мощность</w:t>
      </w:r>
      <w:r w:rsidRPr="00A44133">
        <w:rPr>
          <w:sz w:val="24"/>
          <w:szCs w:val="24"/>
        </w:rPr>
        <w:t xml:space="preserve"> </w:t>
      </w:r>
      <w:r>
        <w:rPr>
          <w:sz w:val="24"/>
          <w:szCs w:val="24"/>
        </w:rPr>
        <w:t xml:space="preserve">– </w:t>
      </w:r>
      <w:r w:rsidRPr="00A44133">
        <w:rPr>
          <w:sz w:val="24"/>
          <w:szCs w:val="24"/>
        </w:rPr>
        <w:t>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w:t>
      </w:r>
      <w:bookmarkEnd w:id="17"/>
    </w:p>
    <w:p w:rsidR="00816927" w:rsidRPr="00A44133" w:rsidRDefault="00816927" w:rsidP="0020608F">
      <w:pPr>
        <w:spacing w:after="0" w:line="360" w:lineRule="auto"/>
        <w:ind w:firstLine="567"/>
        <w:jc w:val="both"/>
        <w:rPr>
          <w:sz w:val="24"/>
          <w:szCs w:val="24"/>
        </w:rPr>
      </w:pPr>
      <w:bookmarkStart w:id="18" w:name="_Toc50639378"/>
      <w:r w:rsidRPr="00EF6158">
        <w:rPr>
          <w:b/>
          <w:sz w:val="24"/>
          <w:szCs w:val="24"/>
          <w:u w:val="single"/>
        </w:rPr>
        <w:t>Единая теплоснабжающая организация в системе теплоснабжения</w:t>
      </w:r>
      <w:r w:rsidRPr="00EF6158">
        <w:rPr>
          <w:sz w:val="24"/>
          <w:szCs w:val="24"/>
        </w:rPr>
        <w:t xml:space="preserve"> </w:t>
      </w:r>
      <w:r w:rsidRPr="00A44133">
        <w:rPr>
          <w:sz w:val="24"/>
          <w:szCs w:val="24"/>
          <w:u w:val="single"/>
        </w:rPr>
        <w:t>(</w:t>
      </w:r>
      <w:r w:rsidRPr="007C43C6">
        <w:rPr>
          <w:sz w:val="24"/>
          <w:szCs w:val="24"/>
        </w:rPr>
        <w:t>далее – единая теплоснабжающая организация)</w:t>
      </w:r>
      <w:r w:rsidRPr="00A44133">
        <w:rPr>
          <w:sz w:val="24"/>
          <w:szCs w:val="24"/>
        </w:rPr>
        <w:t xml:space="preserve"> </w:t>
      </w:r>
      <w:r>
        <w:rPr>
          <w:sz w:val="24"/>
          <w:szCs w:val="24"/>
        </w:rPr>
        <w:t xml:space="preserve">– </w:t>
      </w:r>
      <w:r w:rsidRPr="00A44133">
        <w:rPr>
          <w:sz w:val="24"/>
          <w:szCs w:val="24"/>
        </w:rPr>
        <w:t xml:space="preserve">теплоснабжающая организация, которая определяется в схеме теплоснабжения органом местного самоуправления на основании </w:t>
      </w:r>
      <w:hyperlink r:id="rId11" w:history="1">
        <w:r w:rsidRPr="00A44133">
          <w:rPr>
            <w:sz w:val="24"/>
            <w:szCs w:val="24"/>
          </w:rPr>
          <w:t>требований</w:t>
        </w:r>
      </w:hyperlink>
      <w:r w:rsidRPr="00A44133">
        <w:rPr>
          <w:sz w:val="24"/>
          <w:szCs w:val="24"/>
        </w:rPr>
        <w:t>, которые установлены правилами организации теплоснабжения, утвержденными Правительством Российской Федерации;</w:t>
      </w:r>
      <w:bookmarkEnd w:id="18"/>
    </w:p>
    <w:p w:rsidR="00816927" w:rsidRPr="00A44133" w:rsidRDefault="00816927" w:rsidP="0020608F">
      <w:pPr>
        <w:spacing w:after="0" w:line="360" w:lineRule="auto"/>
        <w:ind w:firstLine="567"/>
        <w:jc w:val="both"/>
        <w:rPr>
          <w:sz w:val="24"/>
          <w:szCs w:val="24"/>
        </w:rPr>
      </w:pPr>
      <w:bookmarkStart w:id="19" w:name="_Toc50639379"/>
      <w:r w:rsidRPr="00EF6158">
        <w:rPr>
          <w:b/>
          <w:sz w:val="24"/>
          <w:szCs w:val="24"/>
          <w:u w:val="single"/>
        </w:rPr>
        <w:t>Радиус эффективного теплоснабжения</w:t>
      </w:r>
      <w:r w:rsidRPr="00A44133">
        <w:rPr>
          <w:sz w:val="24"/>
          <w:szCs w:val="24"/>
        </w:rPr>
        <w:t xml:space="preserve"> </w:t>
      </w:r>
      <w:r>
        <w:rPr>
          <w:sz w:val="24"/>
          <w:szCs w:val="24"/>
        </w:rPr>
        <w:t xml:space="preserve">– </w:t>
      </w:r>
      <w:r w:rsidRPr="00A44133">
        <w:rPr>
          <w:sz w:val="24"/>
          <w:szCs w:val="24"/>
        </w:rPr>
        <w:t>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bookmarkEnd w:id="19"/>
      <w:r w:rsidR="004E7CCE">
        <w:rPr>
          <w:sz w:val="24"/>
          <w:szCs w:val="24"/>
        </w:rPr>
        <w:t>.</w:t>
      </w:r>
    </w:p>
    <w:p w:rsidR="00816927" w:rsidRPr="00A44133" w:rsidRDefault="00816927" w:rsidP="00816927">
      <w:pPr>
        <w:spacing w:after="0" w:line="360" w:lineRule="auto"/>
        <w:jc w:val="center"/>
        <w:rPr>
          <w:b/>
          <w:sz w:val="24"/>
          <w:szCs w:val="24"/>
        </w:rPr>
      </w:pPr>
      <w:r w:rsidRPr="00A44133">
        <w:rPr>
          <w:b/>
          <w:sz w:val="24"/>
          <w:szCs w:val="24"/>
        </w:rPr>
        <w:t>Основные цели и задачи схемы теплоснабжения</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обследование системы теплоснабжения и анализ существующей ситуации в теплоснабжении сельского поселения;</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выявление дефицита и резерва тепловой мощности, формирование вариантов развития системы теплоснабжения для ликвидации данного дефицита;</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выбор оптимального варианта развития теплоснабжения и основные рекомендации по развитию системы теплоснабжения сельского поселения до 20</w:t>
      </w:r>
      <w:r w:rsidR="000D04A8">
        <w:rPr>
          <w:rFonts w:ascii="Times New Roman" w:hAnsi="Times New Roman" w:cs="Times New Roman"/>
          <w:sz w:val="24"/>
          <w:szCs w:val="24"/>
        </w:rPr>
        <w:t xml:space="preserve">30 </w:t>
      </w:r>
      <w:r w:rsidRPr="00B97F0B">
        <w:rPr>
          <w:rFonts w:ascii="Times New Roman" w:hAnsi="Times New Roman" w:cs="Times New Roman"/>
          <w:sz w:val="24"/>
          <w:szCs w:val="24"/>
        </w:rPr>
        <w:t>года;</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разработка технических решений, направленных на обеспечение наиболее качественного, надежного и оптимального теплоснабжения потребителей;</w:t>
      </w:r>
    </w:p>
    <w:p w:rsidR="00816927" w:rsidRPr="00B97F0B" w:rsidRDefault="00816927" w:rsidP="00E26086">
      <w:pPr>
        <w:pStyle w:val="ac"/>
        <w:numPr>
          <w:ilvl w:val="0"/>
          <w:numId w:val="7"/>
        </w:numPr>
        <w:tabs>
          <w:tab w:val="left" w:pos="284"/>
          <w:tab w:val="left" w:pos="851"/>
        </w:tabs>
        <w:spacing w:line="360" w:lineRule="auto"/>
        <w:ind w:left="0" w:firstLine="567"/>
        <w:rPr>
          <w:rFonts w:ascii="Times New Roman" w:hAnsi="Times New Roman" w:cs="Times New Roman"/>
          <w:sz w:val="24"/>
          <w:szCs w:val="24"/>
        </w:rPr>
      </w:pPr>
      <w:r w:rsidRPr="00B97F0B">
        <w:rPr>
          <w:rFonts w:ascii="Times New Roman" w:hAnsi="Times New Roman" w:cs="Times New Roman"/>
          <w:sz w:val="24"/>
          <w:szCs w:val="24"/>
        </w:rPr>
        <w:t>определение возможности подключения к сетям теплоснабжения объекта капитального строительства.</w:t>
      </w:r>
    </w:p>
    <w:p w:rsidR="00816927" w:rsidRDefault="00816927" w:rsidP="00463E87">
      <w:pPr>
        <w:tabs>
          <w:tab w:val="left" w:pos="851"/>
        </w:tabs>
        <w:spacing w:after="0" w:line="360" w:lineRule="auto"/>
        <w:ind w:firstLine="567"/>
        <w:jc w:val="both"/>
        <w:rPr>
          <w:rFonts w:cs="Times New Roman"/>
          <w:i/>
          <w:iCs/>
          <w:color w:val="000000"/>
          <w:sz w:val="24"/>
          <w:szCs w:val="24"/>
        </w:rPr>
      </w:pPr>
    </w:p>
    <w:p w:rsidR="00974F9A" w:rsidRPr="00A44133" w:rsidRDefault="00974F9A" w:rsidP="00463E87">
      <w:pPr>
        <w:tabs>
          <w:tab w:val="left" w:pos="851"/>
        </w:tabs>
        <w:spacing w:after="0" w:line="360" w:lineRule="auto"/>
        <w:ind w:firstLine="567"/>
        <w:jc w:val="both"/>
        <w:rPr>
          <w:rFonts w:cs="Times New Roman"/>
          <w:i/>
          <w:iCs/>
          <w:color w:val="000000"/>
          <w:sz w:val="24"/>
          <w:szCs w:val="24"/>
        </w:rPr>
      </w:pPr>
    </w:p>
    <w:p w:rsidR="00816927" w:rsidRPr="00A44133" w:rsidRDefault="00816927" w:rsidP="00463E87">
      <w:pPr>
        <w:tabs>
          <w:tab w:val="left" w:pos="851"/>
        </w:tabs>
        <w:spacing w:after="0" w:line="360" w:lineRule="auto"/>
        <w:ind w:firstLine="567"/>
        <w:jc w:val="both"/>
        <w:rPr>
          <w:rFonts w:cs="Times New Roman"/>
          <w:i/>
          <w:iCs/>
          <w:color w:val="000000"/>
          <w:sz w:val="24"/>
          <w:szCs w:val="24"/>
        </w:rPr>
      </w:pPr>
    </w:p>
    <w:p w:rsidR="00933123" w:rsidRDefault="00933123" w:rsidP="00463E87">
      <w:pPr>
        <w:tabs>
          <w:tab w:val="left" w:pos="851"/>
        </w:tabs>
        <w:autoSpaceDE w:val="0"/>
        <w:autoSpaceDN w:val="0"/>
        <w:adjustRightInd w:val="0"/>
        <w:ind w:firstLine="567"/>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933123" w:rsidRDefault="00933123" w:rsidP="00A52D62">
      <w:pPr>
        <w:autoSpaceDE w:val="0"/>
        <w:autoSpaceDN w:val="0"/>
        <w:adjustRightInd w:val="0"/>
        <w:jc w:val="center"/>
        <w:rPr>
          <w:rFonts w:cs="Times New Roman"/>
          <w:b/>
          <w:bCs/>
          <w:sz w:val="24"/>
          <w:szCs w:val="24"/>
        </w:rPr>
      </w:pPr>
    </w:p>
    <w:p w:rsidR="00A52D62" w:rsidRPr="00FA0A50" w:rsidRDefault="00407773" w:rsidP="00A52D62">
      <w:pPr>
        <w:pStyle w:val="1"/>
        <w:spacing w:line="360" w:lineRule="auto"/>
        <w:ind w:left="0" w:right="-1" w:firstLine="0"/>
        <w:rPr>
          <w:sz w:val="24"/>
          <w:szCs w:val="24"/>
          <w:lang w:val="ru-RU"/>
        </w:rPr>
      </w:pPr>
      <w:bookmarkStart w:id="20" w:name="_Toc129536553"/>
      <w:r>
        <w:rPr>
          <w:sz w:val="24"/>
          <w:szCs w:val="24"/>
          <w:lang w:val="ru-RU"/>
        </w:rPr>
        <w:lastRenderedPageBreak/>
        <w:t>Общие сведения о муниципальном образовании</w:t>
      </w:r>
      <w:bookmarkEnd w:id="20"/>
    </w:p>
    <w:p w:rsidR="00570BB4" w:rsidRPr="00027263" w:rsidRDefault="00027263" w:rsidP="005C4291">
      <w:pPr>
        <w:shd w:val="clear" w:color="auto" w:fill="FFFFFF"/>
        <w:suppressAutoHyphens/>
        <w:spacing w:after="0" w:line="360" w:lineRule="auto"/>
        <w:ind w:firstLine="567"/>
        <w:jc w:val="both"/>
        <w:rPr>
          <w:sz w:val="24"/>
          <w:szCs w:val="20"/>
        </w:rPr>
      </w:pPr>
      <w:r w:rsidRPr="00027263">
        <w:rPr>
          <w:sz w:val="24"/>
          <w:szCs w:val="20"/>
        </w:rPr>
        <w:t>Территория Клетнянского городского поселения расположена в центральной части Клетнянского района Брянской области. В состав поселения входят 10 населённых пунктов: п</w:t>
      </w:r>
      <w:r w:rsidR="002275D5">
        <w:rPr>
          <w:sz w:val="24"/>
          <w:szCs w:val="20"/>
        </w:rPr>
        <w:t xml:space="preserve">гт. </w:t>
      </w:r>
      <w:r w:rsidRPr="00027263">
        <w:rPr>
          <w:sz w:val="24"/>
          <w:szCs w:val="20"/>
        </w:rPr>
        <w:t>Клетня, п</w:t>
      </w:r>
      <w:r w:rsidR="002275D5">
        <w:rPr>
          <w:sz w:val="24"/>
          <w:szCs w:val="20"/>
        </w:rPr>
        <w:t xml:space="preserve">. </w:t>
      </w:r>
      <w:r w:rsidRPr="00027263">
        <w:rPr>
          <w:sz w:val="24"/>
          <w:szCs w:val="20"/>
        </w:rPr>
        <w:t>Быстрянка, д</w:t>
      </w:r>
      <w:r w:rsidR="002275D5">
        <w:rPr>
          <w:sz w:val="24"/>
          <w:szCs w:val="20"/>
        </w:rPr>
        <w:t xml:space="preserve">. </w:t>
      </w:r>
      <w:r w:rsidRPr="00027263">
        <w:rPr>
          <w:sz w:val="24"/>
          <w:szCs w:val="20"/>
        </w:rPr>
        <w:t>Дедня, д</w:t>
      </w:r>
      <w:r w:rsidR="002275D5">
        <w:rPr>
          <w:sz w:val="24"/>
          <w:szCs w:val="20"/>
        </w:rPr>
        <w:t xml:space="preserve">. </w:t>
      </w:r>
      <w:r w:rsidRPr="00027263">
        <w:rPr>
          <w:sz w:val="24"/>
          <w:szCs w:val="20"/>
        </w:rPr>
        <w:t>Красный Дворец, п</w:t>
      </w:r>
      <w:r w:rsidR="002275D5">
        <w:rPr>
          <w:sz w:val="24"/>
          <w:szCs w:val="20"/>
        </w:rPr>
        <w:t xml:space="preserve">. </w:t>
      </w:r>
      <w:r w:rsidRPr="00027263">
        <w:rPr>
          <w:sz w:val="24"/>
          <w:szCs w:val="20"/>
        </w:rPr>
        <w:t>4-й км Мамаевской железнодорожной ветки, п</w:t>
      </w:r>
      <w:r w:rsidR="002275D5">
        <w:rPr>
          <w:sz w:val="24"/>
          <w:szCs w:val="20"/>
        </w:rPr>
        <w:t>. 7</w:t>
      </w:r>
      <w:r w:rsidRPr="00027263">
        <w:rPr>
          <w:sz w:val="24"/>
          <w:szCs w:val="20"/>
        </w:rPr>
        <w:t>-й км Мамаевской железнодорожной ветки, п</w:t>
      </w:r>
      <w:r w:rsidR="002275D5">
        <w:rPr>
          <w:sz w:val="24"/>
          <w:szCs w:val="20"/>
        </w:rPr>
        <w:t xml:space="preserve">. </w:t>
      </w:r>
      <w:r w:rsidRPr="00027263">
        <w:rPr>
          <w:sz w:val="24"/>
          <w:szCs w:val="20"/>
        </w:rPr>
        <w:t>8-й км Мамаевской железнодорожной ветки, п</w:t>
      </w:r>
      <w:r w:rsidR="002275D5">
        <w:rPr>
          <w:sz w:val="24"/>
          <w:szCs w:val="20"/>
        </w:rPr>
        <w:t xml:space="preserve">. </w:t>
      </w:r>
      <w:r w:rsidRPr="00027263">
        <w:rPr>
          <w:sz w:val="24"/>
          <w:szCs w:val="20"/>
        </w:rPr>
        <w:t>9-й км Мамаевской железнодорожной ветки, д</w:t>
      </w:r>
      <w:r w:rsidR="002275D5">
        <w:rPr>
          <w:sz w:val="24"/>
          <w:szCs w:val="20"/>
        </w:rPr>
        <w:t xml:space="preserve">. </w:t>
      </w:r>
      <w:r w:rsidRPr="00027263">
        <w:rPr>
          <w:sz w:val="24"/>
          <w:szCs w:val="20"/>
        </w:rPr>
        <w:t>Струек, д</w:t>
      </w:r>
      <w:r w:rsidR="002275D5">
        <w:rPr>
          <w:sz w:val="24"/>
          <w:szCs w:val="20"/>
        </w:rPr>
        <w:t xml:space="preserve">. </w:t>
      </w:r>
      <w:r w:rsidRPr="00027263">
        <w:rPr>
          <w:sz w:val="24"/>
          <w:szCs w:val="20"/>
        </w:rPr>
        <w:t xml:space="preserve">Бабка общей площадью 1266,01 га, в которых постоянно проживают </w:t>
      </w:r>
      <w:r w:rsidR="00B9207F">
        <w:rPr>
          <w:sz w:val="24"/>
          <w:szCs w:val="20"/>
        </w:rPr>
        <w:t xml:space="preserve">11947 </w:t>
      </w:r>
      <w:r w:rsidRPr="00027263">
        <w:rPr>
          <w:sz w:val="24"/>
          <w:szCs w:val="20"/>
        </w:rPr>
        <w:t>человек.</w:t>
      </w:r>
      <w:r w:rsidR="003E406F">
        <w:rPr>
          <w:sz w:val="24"/>
          <w:szCs w:val="20"/>
        </w:rPr>
        <w:t xml:space="preserve"> </w:t>
      </w:r>
      <w:r w:rsidRPr="00027263">
        <w:rPr>
          <w:sz w:val="24"/>
          <w:szCs w:val="20"/>
        </w:rPr>
        <w:t>Городское поселение характеризуется благоприятным географическим положением: п</w:t>
      </w:r>
      <w:r w:rsidR="00650177">
        <w:rPr>
          <w:sz w:val="24"/>
          <w:szCs w:val="20"/>
        </w:rPr>
        <w:t>гт</w:t>
      </w:r>
      <w:r w:rsidRPr="00027263">
        <w:rPr>
          <w:sz w:val="24"/>
          <w:szCs w:val="20"/>
        </w:rPr>
        <w:t>. Клетня расположен в 99 км к западу от г. Брянска, связан с ним автомобильным и железнодорожным транспортом.</w:t>
      </w:r>
    </w:p>
    <w:p w:rsidR="00570BB4" w:rsidRPr="00027263" w:rsidRDefault="005625C4" w:rsidP="005C4291">
      <w:pPr>
        <w:shd w:val="clear" w:color="auto" w:fill="FFFFFF"/>
        <w:suppressAutoHyphens/>
        <w:spacing w:after="0" w:line="360" w:lineRule="auto"/>
        <w:ind w:firstLine="567"/>
        <w:jc w:val="both"/>
        <w:rPr>
          <w:sz w:val="24"/>
          <w:szCs w:val="20"/>
        </w:rPr>
      </w:pPr>
      <w:r w:rsidRPr="005625C4">
        <w:rPr>
          <w:sz w:val="24"/>
          <w:szCs w:val="20"/>
        </w:rPr>
        <w:t>Границы Клетнянского городского поселения установлены законом Брянской области от 09.03.2005 № 3-3 «О наделении муниципальных образований статусом городского округа, муниципального района, городского поселения, городского поселения и установлении границ муниципальных образований в Брянской области».</w:t>
      </w:r>
    </w:p>
    <w:p w:rsidR="00EC609A" w:rsidRPr="00EC609A" w:rsidRDefault="00EC609A" w:rsidP="005C4291">
      <w:pPr>
        <w:pStyle w:val="a3"/>
        <w:spacing w:line="360" w:lineRule="auto"/>
        <w:ind w:firstLine="567"/>
        <w:jc w:val="both"/>
        <w:rPr>
          <w:lang w:val="ru-RU"/>
        </w:rPr>
      </w:pPr>
      <w:r w:rsidRPr="00EC609A">
        <w:rPr>
          <w:lang w:val="ru-RU"/>
        </w:rPr>
        <w:t>На</w:t>
      </w:r>
      <w:r w:rsidRPr="00EC609A">
        <w:rPr>
          <w:spacing w:val="79"/>
          <w:w w:val="150"/>
          <w:lang w:val="ru-RU"/>
        </w:rPr>
        <w:t xml:space="preserve"> </w:t>
      </w:r>
      <w:r w:rsidRPr="00EC609A">
        <w:rPr>
          <w:lang w:val="ru-RU"/>
        </w:rPr>
        <w:t>территории</w:t>
      </w:r>
      <w:r w:rsidRPr="00EC609A">
        <w:rPr>
          <w:spacing w:val="76"/>
          <w:w w:val="150"/>
          <w:lang w:val="ru-RU"/>
        </w:rPr>
        <w:t xml:space="preserve"> </w:t>
      </w:r>
      <w:r w:rsidRPr="00EC609A">
        <w:rPr>
          <w:lang w:val="ru-RU"/>
        </w:rPr>
        <w:t>муниципального</w:t>
      </w:r>
      <w:r w:rsidRPr="00EC609A">
        <w:rPr>
          <w:spacing w:val="76"/>
          <w:w w:val="150"/>
          <w:lang w:val="ru-RU"/>
        </w:rPr>
        <w:t xml:space="preserve"> </w:t>
      </w:r>
      <w:r w:rsidRPr="00EC609A">
        <w:rPr>
          <w:lang w:val="ru-RU"/>
        </w:rPr>
        <w:t>образования</w:t>
      </w:r>
      <w:r>
        <w:rPr>
          <w:lang w:val="ru-RU"/>
        </w:rPr>
        <w:t xml:space="preserve"> </w:t>
      </w:r>
      <w:r w:rsidRPr="00EC609A">
        <w:rPr>
          <w:lang w:val="ru-RU"/>
        </w:rPr>
        <w:t>высок</w:t>
      </w:r>
      <w:r>
        <w:rPr>
          <w:lang w:val="ru-RU"/>
        </w:rPr>
        <w:t xml:space="preserve"> о</w:t>
      </w:r>
      <w:r w:rsidRPr="00EC609A">
        <w:rPr>
          <w:lang w:val="ru-RU"/>
        </w:rPr>
        <w:t>бъем</w:t>
      </w:r>
      <w:r>
        <w:rPr>
          <w:lang w:val="ru-RU"/>
        </w:rPr>
        <w:t xml:space="preserve"> ж</w:t>
      </w:r>
      <w:r w:rsidRPr="00EC609A">
        <w:rPr>
          <w:lang w:val="ru-RU"/>
        </w:rPr>
        <w:t>илого</w:t>
      </w:r>
      <w:r>
        <w:rPr>
          <w:lang w:val="ru-RU"/>
        </w:rPr>
        <w:t xml:space="preserve"> </w:t>
      </w:r>
      <w:r w:rsidRPr="00EC609A">
        <w:rPr>
          <w:spacing w:val="-2"/>
          <w:lang w:val="ru-RU"/>
        </w:rPr>
        <w:t>фонда,</w:t>
      </w:r>
      <w:r>
        <w:rPr>
          <w:spacing w:val="-2"/>
          <w:lang w:val="ru-RU"/>
        </w:rPr>
        <w:t xml:space="preserve"> </w:t>
      </w:r>
      <w:r w:rsidRPr="00EC609A">
        <w:rPr>
          <w:lang w:val="ru-RU"/>
        </w:rPr>
        <w:t>расположенного</w:t>
      </w:r>
      <w:r w:rsidRPr="00EC609A">
        <w:rPr>
          <w:spacing w:val="-10"/>
          <w:lang w:val="ru-RU"/>
        </w:rPr>
        <w:t xml:space="preserve"> </w:t>
      </w:r>
      <w:r w:rsidRPr="00EC609A">
        <w:rPr>
          <w:lang w:val="ru-RU"/>
        </w:rPr>
        <w:t>в</w:t>
      </w:r>
      <w:r w:rsidRPr="00EC609A">
        <w:rPr>
          <w:spacing w:val="-8"/>
          <w:lang w:val="ru-RU"/>
        </w:rPr>
        <w:t xml:space="preserve"> </w:t>
      </w:r>
      <w:r w:rsidRPr="00EC609A">
        <w:rPr>
          <w:lang w:val="ru-RU"/>
        </w:rPr>
        <w:t>ветхих</w:t>
      </w:r>
      <w:r w:rsidRPr="00EC609A">
        <w:rPr>
          <w:spacing w:val="-14"/>
          <w:lang w:val="ru-RU"/>
        </w:rPr>
        <w:t xml:space="preserve"> </w:t>
      </w:r>
      <w:r w:rsidRPr="00EC609A">
        <w:rPr>
          <w:lang w:val="ru-RU"/>
        </w:rPr>
        <w:t>и</w:t>
      </w:r>
      <w:r w:rsidRPr="00EC609A">
        <w:rPr>
          <w:spacing w:val="-8"/>
          <w:lang w:val="ru-RU"/>
        </w:rPr>
        <w:t xml:space="preserve"> </w:t>
      </w:r>
      <w:r w:rsidRPr="00EC609A">
        <w:rPr>
          <w:lang w:val="ru-RU"/>
        </w:rPr>
        <w:t>аварийных</w:t>
      </w:r>
      <w:r w:rsidRPr="00EC609A">
        <w:rPr>
          <w:spacing w:val="-14"/>
          <w:lang w:val="ru-RU"/>
        </w:rPr>
        <w:t xml:space="preserve"> </w:t>
      </w:r>
      <w:r w:rsidRPr="00EC609A">
        <w:rPr>
          <w:lang w:val="ru-RU"/>
        </w:rPr>
        <w:t>домах</w:t>
      </w:r>
      <w:r w:rsidRPr="00EC609A">
        <w:rPr>
          <w:spacing w:val="-16"/>
          <w:lang w:val="ru-RU"/>
        </w:rPr>
        <w:t xml:space="preserve"> </w:t>
      </w:r>
      <w:r>
        <w:rPr>
          <w:lang w:val="ru-RU"/>
        </w:rPr>
        <w:t xml:space="preserve">– </w:t>
      </w:r>
      <w:r w:rsidRPr="00EC609A">
        <w:rPr>
          <w:lang w:val="ru-RU"/>
        </w:rPr>
        <w:t>28,8</w:t>
      </w:r>
      <w:r w:rsidRPr="00EC609A">
        <w:rPr>
          <w:spacing w:val="-9"/>
          <w:lang w:val="ru-RU"/>
        </w:rPr>
        <w:t xml:space="preserve"> </w:t>
      </w:r>
      <w:r w:rsidRPr="00EC609A">
        <w:rPr>
          <w:lang w:val="ru-RU"/>
        </w:rPr>
        <w:t>тыс.</w:t>
      </w:r>
      <w:r w:rsidRPr="00EC609A">
        <w:rPr>
          <w:spacing w:val="-12"/>
          <w:lang w:val="ru-RU"/>
        </w:rPr>
        <w:t xml:space="preserve"> </w:t>
      </w:r>
      <w:r w:rsidRPr="00EC609A">
        <w:rPr>
          <w:lang w:val="ru-RU"/>
        </w:rPr>
        <w:t>м</w:t>
      </w:r>
      <w:r w:rsidRPr="00EC609A">
        <w:rPr>
          <w:position w:val="11"/>
          <w:sz w:val="21"/>
          <w:lang w:val="ru-RU"/>
        </w:rPr>
        <w:t>2</w:t>
      </w:r>
      <w:r w:rsidRPr="00EC609A">
        <w:rPr>
          <w:spacing w:val="-2"/>
          <w:position w:val="11"/>
          <w:sz w:val="21"/>
          <w:lang w:val="ru-RU"/>
        </w:rPr>
        <w:t xml:space="preserve"> </w:t>
      </w:r>
      <w:r w:rsidRPr="00EC609A">
        <w:rPr>
          <w:lang w:val="ru-RU"/>
        </w:rPr>
        <w:t>(10%</w:t>
      </w:r>
      <w:r w:rsidRPr="00EC609A">
        <w:rPr>
          <w:spacing w:val="-13"/>
          <w:lang w:val="ru-RU"/>
        </w:rPr>
        <w:t xml:space="preserve"> </w:t>
      </w:r>
      <w:r w:rsidRPr="00EC609A">
        <w:rPr>
          <w:lang w:val="ru-RU"/>
        </w:rPr>
        <w:t>от</w:t>
      </w:r>
      <w:r w:rsidRPr="00EC609A">
        <w:rPr>
          <w:spacing w:val="-14"/>
          <w:lang w:val="ru-RU"/>
        </w:rPr>
        <w:t xml:space="preserve"> </w:t>
      </w:r>
      <w:r w:rsidRPr="00EC609A">
        <w:rPr>
          <w:lang w:val="ru-RU"/>
        </w:rPr>
        <w:t>всего</w:t>
      </w:r>
      <w:r w:rsidRPr="00EC609A">
        <w:rPr>
          <w:spacing w:val="-5"/>
          <w:lang w:val="ru-RU"/>
        </w:rPr>
        <w:t xml:space="preserve"> </w:t>
      </w:r>
      <w:r w:rsidRPr="00EC609A">
        <w:rPr>
          <w:lang w:val="ru-RU"/>
        </w:rPr>
        <w:t>жилого</w:t>
      </w:r>
      <w:r w:rsidRPr="00EC609A">
        <w:rPr>
          <w:spacing w:val="-5"/>
          <w:lang w:val="ru-RU"/>
        </w:rPr>
        <w:t xml:space="preserve"> </w:t>
      </w:r>
      <w:r w:rsidRPr="00EC609A">
        <w:rPr>
          <w:lang w:val="ru-RU"/>
        </w:rPr>
        <w:t>фонда поселения).</w:t>
      </w:r>
      <w:r w:rsidRPr="00EC609A">
        <w:rPr>
          <w:spacing w:val="33"/>
          <w:lang w:val="ru-RU"/>
        </w:rPr>
        <w:t xml:space="preserve"> </w:t>
      </w:r>
      <w:r w:rsidRPr="00EC609A">
        <w:rPr>
          <w:lang w:val="ru-RU"/>
        </w:rPr>
        <w:t>В</w:t>
      </w:r>
      <w:r w:rsidRPr="00EC609A">
        <w:rPr>
          <w:spacing w:val="30"/>
          <w:lang w:val="ru-RU"/>
        </w:rPr>
        <w:t xml:space="preserve"> </w:t>
      </w:r>
      <w:r w:rsidRPr="00EC609A">
        <w:rPr>
          <w:lang w:val="ru-RU"/>
        </w:rPr>
        <w:t>поселении</w:t>
      </w:r>
      <w:r w:rsidRPr="00EC609A">
        <w:rPr>
          <w:spacing w:val="32"/>
          <w:lang w:val="ru-RU"/>
        </w:rPr>
        <w:t xml:space="preserve"> </w:t>
      </w:r>
      <w:r w:rsidRPr="00EC609A">
        <w:rPr>
          <w:lang w:val="ru-RU"/>
        </w:rPr>
        <w:t>более</w:t>
      </w:r>
      <w:r w:rsidRPr="00EC609A">
        <w:rPr>
          <w:spacing w:val="31"/>
          <w:lang w:val="ru-RU"/>
        </w:rPr>
        <w:t xml:space="preserve"> </w:t>
      </w:r>
      <w:r w:rsidRPr="00EC609A">
        <w:rPr>
          <w:lang w:val="ru-RU"/>
        </w:rPr>
        <w:t>78,5</w:t>
      </w:r>
      <w:r w:rsidRPr="00EC609A">
        <w:rPr>
          <w:spacing w:val="31"/>
          <w:lang w:val="ru-RU"/>
        </w:rPr>
        <w:t xml:space="preserve"> </w:t>
      </w:r>
      <w:r w:rsidRPr="00EC609A">
        <w:rPr>
          <w:lang w:val="ru-RU"/>
        </w:rPr>
        <w:t>га</w:t>
      </w:r>
      <w:r w:rsidRPr="00EC609A">
        <w:rPr>
          <w:spacing w:val="30"/>
          <w:lang w:val="ru-RU"/>
        </w:rPr>
        <w:t xml:space="preserve"> </w:t>
      </w:r>
      <w:r w:rsidRPr="00EC609A">
        <w:rPr>
          <w:lang w:val="ru-RU"/>
        </w:rPr>
        <w:t>находится</w:t>
      </w:r>
      <w:r w:rsidRPr="00EC609A">
        <w:rPr>
          <w:spacing w:val="31"/>
          <w:lang w:val="ru-RU"/>
        </w:rPr>
        <w:t xml:space="preserve"> </w:t>
      </w:r>
      <w:r w:rsidRPr="00EC609A">
        <w:rPr>
          <w:lang w:val="ru-RU"/>
        </w:rPr>
        <w:t>в</w:t>
      </w:r>
      <w:r w:rsidRPr="00EC609A">
        <w:rPr>
          <w:spacing w:val="33"/>
          <w:lang w:val="ru-RU"/>
        </w:rPr>
        <w:t xml:space="preserve"> </w:t>
      </w:r>
      <w:r w:rsidRPr="00EC609A">
        <w:rPr>
          <w:lang w:val="ru-RU"/>
        </w:rPr>
        <w:t>зоне</w:t>
      </w:r>
      <w:r w:rsidRPr="00EC609A">
        <w:rPr>
          <w:spacing w:val="31"/>
          <w:lang w:val="ru-RU"/>
        </w:rPr>
        <w:t xml:space="preserve"> </w:t>
      </w:r>
      <w:r w:rsidRPr="00EC609A">
        <w:rPr>
          <w:lang w:val="ru-RU"/>
        </w:rPr>
        <w:t>санитарной</w:t>
      </w:r>
      <w:r w:rsidRPr="00EC609A">
        <w:rPr>
          <w:spacing w:val="32"/>
          <w:lang w:val="ru-RU"/>
        </w:rPr>
        <w:t xml:space="preserve"> </w:t>
      </w:r>
      <w:r w:rsidRPr="00EC609A">
        <w:rPr>
          <w:lang w:val="ru-RU"/>
        </w:rPr>
        <w:t>вредности,</w:t>
      </w:r>
      <w:r w:rsidRPr="00EC609A">
        <w:rPr>
          <w:spacing w:val="33"/>
          <w:lang w:val="ru-RU"/>
        </w:rPr>
        <w:t xml:space="preserve"> </w:t>
      </w:r>
      <w:r w:rsidRPr="00EC609A">
        <w:rPr>
          <w:spacing w:val="-5"/>
          <w:lang w:val="ru-RU"/>
        </w:rPr>
        <w:t>где</w:t>
      </w:r>
      <w:r>
        <w:rPr>
          <w:spacing w:val="-5"/>
          <w:lang w:val="ru-RU"/>
        </w:rPr>
        <w:t xml:space="preserve"> </w:t>
      </w:r>
      <w:r w:rsidRPr="00EC609A">
        <w:rPr>
          <w:lang w:val="ru-RU"/>
        </w:rPr>
        <w:t>расположено</w:t>
      </w:r>
      <w:r w:rsidRPr="00EC609A">
        <w:rPr>
          <w:spacing w:val="-8"/>
          <w:lang w:val="ru-RU"/>
        </w:rPr>
        <w:t xml:space="preserve"> </w:t>
      </w:r>
      <w:r w:rsidRPr="00EC609A">
        <w:rPr>
          <w:lang w:val="ru-RU"/>
        </w:rPr>
        <w:t>22,0</w:t>
      </w:r>
      <w:r w:rsidRPr="00EC609A">
        <w:rPr>
          <w:spacing w:val="-11"/>
          <w:lang w:val="ru-RU"/>
        </w:rPr>
        <w:t xml:space="preserve"> </w:t>
      </w:r>
      <w:r w:rsidRPr="00EC609A">
        <w:rPr>
          <w:lang w:val="ru-RU"/>
        </w:rPr>
        <w:t>тыс.</w:t>
      </w:r>
      <w:r w:rsidRPr="00EC609A">
        <w:rPr>
          <w:spacing w:val="-5"/>
          <w:lang w:val="ru-RU"/>
        </w:rPr>
        <w:t xml:space="preserve"> </w:t>
      </w:r>
      <w:r w:rsidRPr="00EC609A">
        <w:rPr>
          <w:lang w:val="ru-RU"/>
        </w:rPr>
        <w:t>м</w:t>
      </w:r>
      <w:r w:rsidRPr="00EC609A">
        <w:rPr>
          <w:position w:val="11"/>
          <w:sz w:val="21"/>
          <w:lang w:val="ru-RU"/>
        </w:rPr>
        <w:t xml:space="preserve">2 </w:t>
      </w:r>
      <w:r w:rsidR="00AE1CD8" w:rsidRPr="00EC609A">
        <w:rPr>
          <w:lang w:val="ru-RU"/>
        </w:rPr>
        <w:t>жилого</w:t>
      </w:r>
      <w:r w:rsidR="00AE1CD8" w:rsidRPr="00EC609A">
        <w:rPr>
          <w:spacing w:val="-2"/>
          <w:lang w:val="ru-RU"/>
        </w:rPr>
        <w:t xml:space="preserve"> </w:t>
      </w:r>
      <w:r w:rsidRPr="00EC609A">
        <w:rPr>
          <w:spacing w:val="-2"/>
          <w:lang w:val="ru-RU"/>
        </w:rPr>
        <w:t>фонда.</w:t>
      </w:r>
    </w:p>
    <w:p w:rsidR="00B554F3" w:rsidRPr="00B554F3" w:rsidRDefault="00B554F3" w:rsidP="005C4291">
      <w:pPr>
        <w:pStyle w:val="a3"/>
        <w:spacing w:line="360" w:lineRule="auto"/>
        <w:ind w:right="-1" w:firstLine="566"/>
        <w:jc w:val="both"/>
        <w:rPr>
          <w:lang w:val="ru-RU"/>
        </w:rPr>
      </w:pPr>
      <w:r w:rsidRPr="00B554F3">
        <w:rPr>
          <w:lang w:val="ru-RU"/>
        </w:rPr>
        <w:t>Ниже</w:t>
      </w:r>
      <w:r w:rsidRPr="00B554F3">
        <w:rPr>
          <w:spacing w:val="-5"/>
          <w:lang w:val="ru-RU"/>
        </w:rPr>
        <w:t xml:space="preserve"> </w:t>
      </w:r>
      <w:r w:rsidRPr="00B554F3">
        <w:rPr>
          <w:lang w:val="ru-RU"/>
        </w:rPr>
        <w:t>представлены</w:t>
      </w:r>
      <w:r w:rsidRPr="00B554F3">
        <w:rPr>
          <w:spacing w:val="-2"/>
          <w:lang w:val="ru-RU"/>
        </w:rPr>
        <w:t xml:space="preserve"> </w:t>
      </w:r>
      <w:r w:rsidRPr="00B554F3">
        <w:rPr>
          <w:lang w:val="ru-RU"/>
        </w:rPr>
        <w:t>данные</w:t>
      </w:r>
      <w:r w:rsidRPr="00B554F3">
        <w:rPr>
          <w:spacing w:val="-4"/>
          <w:lang w:val="ru-RU"/>
        </w:rPr>
        <w:t xml:space="preserve"> </w:t>
      </w:r>
      <w:r w:rsidRPr="00B554F3">
        <w:rPr>
          <w:lang w:val="ru-RU"/>
        </w:rPr>
        <w:t>по</w:t>
      </w:r>
      <w:r w:rsidRPr="00B554F3">
        <w:rPr>
          <w:spacing w:val="-4"/>
          <w:lang w:val="ru-RU"/>
        </w:rPr>
        <w:t xml:space="preserve"> </w:t>
      </w:r>
      <w:r w:rsidRPr="00B554F3">
        <w:rPr>
          <w:lang w:val="ru-RU"/>
        </w:rPr>
        <w:t>площади</w:t>
      </w:r>
      <w:r w:rsidRPr="00B554F3">
        <w:rPr>
          <w:spacing w:val="-7"/>
          <w:lang w:val="ru-RU"/>
        </w:rPr>
        <w:t xml:space="preserve"> </w:t>
      </w:r>
      <w:r w:rsidRPr="00B554F3">
        <w:rPr>
          <w:lang w:val="ru-RU"/>
        </w:rPr>
        <w:t>жилой</w:t>
      </w:r>
      <w:r w:rsidRPr="00B554F3">
        <w:rPr>
          <w:spacing w:val="-12"/>
          <w:lang w:val="ru-RU"/>
        </w:rPr>
        <w:t xml:space="preserve"> </w:t>
      </w:r>
      <w:r w:rsidRPr="00B554F3">
        <w:rPr>
          <w:lang w:val="ru-RU"/>
        </w:rPr>
        <w:t>застройки</w:t>
      </w:r>
      <w:r w:rsidRPr="00B554F3">
        <w:rPr>
          <w:spacing w:val="-7"/>
          <w:lang w:val="ru-RU"/>
        </w:rPr>
        <w:t xml:space="preserve"> </w:t>
      </w:r>
      <w:r w:rsidRPr="00B554F3">
        <w:rPr>
          <w:lang w:val="ru-RU"/>
        </w:rPr>
        <w:t>в</w:t>
      </w:r>
      <w:r w:rsidRPr="00B554F3">
        <w:rPr>
          <w:spacing w:val="-7"/>
          <w:lang w:val="ru-RU"/>
        </w:rPr>
        <w:t xml:space="preserve"> </w:t>
      </w:r>
      <w:r w:rsidRPr="00B554F3">
        <w:rPr>
          <w:lang w:val="ru-RU"/>
        </w:rPr>
        <w:t>населенных</w:t>
      </w:r>
      <w:r w:rsidRPr="00B554F3">
        <w:rPr>
          <w:spacing w:val="-8"/>
          <w:lang w:val="ru-RU"/>
        </w:rPr>
        <w:t xml:space="preserve"> </w:t>
      </w:r>
      <w:r w:rsidRPr="00B554F3">
        <w:rPr>
          <w:lang w:val="ru-RU"/>
        </w:rPr>
        <w:t>пунктах</w:t>
      </w:r>
      <w:r w:rsidRPr="00B554F3">
        <w:rPr>
          <w:spacing w:val="-15"/>
          <w:lang w:val="ru-RU"/>
        </w:rPr>
        <w:t xml:space="preserve"> </w:t>
      </w:r>
      <w:r w:rsidR="005D7CFF">
        <w:rPr>
          <w:lang w:val="ru-RU"/>
        </w:rPr>
        <w:t xml:space="preserve">– </w:t>
      </w:r>
      <w:r w:rsidRPr="00B554F3">
        <w:rPr>
          <w:lang w:val="ru-RU"/>
        </w:rPr>
        <w:t xml:space="preserve"> 95%</w:t>
      </w:r>
      <w:r w:rsidRPr="00B554F3">
        <w:rPr>
          <w:spacing w:val="-4"/>
          <w:lang w:val="ru-RU"/>
        </w:rPr>
        <w:t xml:space="preserve"> </w:t>
      </w:r>
      <w:r w:rsidRPr="00B554F3">
        <w:rPr>
          <w:lang w:val="ru-RU"/>
        </w:rPr>
        <w:t>жилой</w:t>
      </w:r>
      <w:r w:rsidRPr="00B554F3">
        <w:rPr>
          <w:spacing w:val="-4"/>
          <w:lang w:val="ru-RU"/>
        </w:rPr>
        <w:t xml:space="preserve"> </w:t>
      </w:r>
      <w:r w:rsidRPr="00B554F3">
        <w:rPr>
          <w:lang w:val="ru-RU"/>
        </w:rPr>
        <w:t>застройки</w:t>
      </w:r>
      <w:r w:rsidRPr="00B554F3">
        <w:rPr>
          <w:spacing w:val="-4"/>
          <w:lang w:val="ru-RU"/>
        </w:rPr>
        <w:t xml:space="preserve"> </w:t>
      </w:r>
      <w:r w:rsidRPr="00B554F3">
        <w:rPr>
          <w:lang w:val="ru-RU"/>
        </w:rPr>
        <w:t>поселения</w:t>
      </w:r>
      <w:r w:rsidRPr="00B554F3">
        <w:rPr>
          <w:spacing w:val="-6"/>
          <w:lang w:val="ru-RU"/>
        </w:rPr>
        <w:t xml:space="preserve"> </w:t>
      </w:r>
      <w:r w:rsidRPr="00B554F3">
        <w:rPr>
          <w:lang w:val="ru-RU"/>
        </w:rPr>
        <w:t>расположено</w:t>
      </w:r>
      <w:r w:rsidRPr="00B554F3">
        <w:rPr>
          <w:spacing w:val="-6"/>
          <w:lang w:val="ru-RU"/>
        </w:rPr>
        <w:t xml:space="preserve"> </w:t>
      </w:r>
      <w:r w:rsidRPr="00B554F3">
        <w:rPr>
          <w:lang w:val="ru-RU"/>
        </w:rPr>
        <w:t>в</w:t>
      </w:r>
      <w:r w:rsidRPr="00B554F3">
        <w:rPr>
          <w:spacing w:val="-4"/>
          <w:lang w:val="ru-RU"/>
        </w:rPr>
        <w:t xml:space="preserve"> </w:t>
      </w:r>
      <w:r w:rsidRPr="00B554F3">
        <w:rPr>
          <w:lang w:val="ru-RU"/>
        </w:rPr>
        <w:t>п</w:t>
      </w:r>
      <w:r w:rsidR="005D7CFF">
        <w:rPr>
          <w:lang w:val="ru-RU"/>
        </w:rPr>
        <w:t>гт</w:t>
      </w:r>
      <w:r w:rsidRPr="00B554F3">
        <w:rPr>
          <w:lang w:val="ru-RU"/>
        </w:rPr>
        <w:t>.</w:t>
      </w:r>
      <w:r w:rsidRPr="00B554F3">
        <w:rPr>
          <w:spacing w:val="-3"/>
          <w:lang w:val="ru-RU"/>
        </w:rPr>
        <w:t xml:space="preserve"> </w:t>
      </w:r>
      <w:r w:rsidRPr="00B554F3">
        <w:rPr>
          <w:lang w:val="ru-RU"/>
        </w:rPr>
        <w:t>Клетня,</w:t>
      </w:r>
      <w:r w:rsidRPr="00B554F3">
        <w:rPr>
          <w:spacing w:val="-3"/>
          <w:lang w:val="ru-RU"/>
        </w:rPr>
        <w:t xml:space="preserve"> </w:t>
      </w:r>
      <w:r w:rsidRPr="00B554F3">
        <w:rPr>
          <w:lang w:val="ru-RU"/>
        </w:rPr>
        <w:t>в</w:t>
      </w:r>
      <w:r w:rsidRPr="00B554F3">
        <w:rPr>
          <w:spacing w:val="-4"/>
          <w:lang w:val="ru-RU"/>
        </w:rPr>
        <w:t xml:space="preserve"> </w:t>
      </w:r>
      <w:r w:rsidRPr="00B554F3">
        <w:rPr>
          <w:lang w:val="ru-RU"/>
        </w:rPr>
        <w:t>4-х</w:t>
      </w:r>
      <w:r w:rsidRPr="00B554F3">
        <w:rPr>
          <w:spacing w:val="-6"/>
          <w:lang w:val="ru-RU"/>
        </w:rPr>
        <w:t xml:space="preserve"> </w:t>
      </w:r>
      <w:r w:rsidRPr="00B554F3">
        <w:rPr>
          <w:lang w:val="ru-RU"/>
        </w:rPr>
        <w:t>населенных</w:t>
      </w:r>
      <w:r w:rsidRPr="00B554F3">
        <w:rPr>
          <w:spacing w:val="-6"/>
          <w:lang w:val="ru-RU"/>
        </w:rPr>
        <w:t xml:space="preserve"> </w:t>
      </w:r>
      <w:r w:rsidRPr="00B554F3">
        <w:rPr>
          <w:lang w:val="ru-RU"/>
        </w:rPr>
        <w:t xml:space="preserve">пунктах отсутствует жилая застройка. В поселении в большей степени распространена застройка индивидуальными жилыми домами </w:t>
      </w:r>
      <w:r w:rsidR="00855EB5">
        <w:rPr>
          <w:lang w:val="ru-RU"/>
        </w:rPr>
        <w:t xml:space="preserve">– </w:t>
      </w:r>
      <w:r w:rsidRPr="00B554F3">
        <w:rPr>
          <w:lang w:val="ru-RU"/>
        </w:rPr>
        <w:t>более 89% жилой территории.</w:t>
      </w:r>
    </w:p>
    <w:p w:rsidR="005D7CFF" w:rsidRDefault="005D7CFF" w:rsidP="005C4291">
      <w:pPr>
        <w:pStyle w:val="a3"/>
        <w:spacing w:line="360" w:lineRule="auto"/>
        <w:ind w:right="-1" w:firstLine="567"/>
        <w:jc w:val="both"/>
        <w:rPr>
          <w:lang w:val="ru-RU"/>
        </w:rPr>
      </w:pPr>
      <w:r w:rsidRPr="005D7CFF">
        <w:rPr>
          <w:lang w:val="ru-RU"/>
        </w:rPr>
        <w:t>Особенность жилого фонда Клетнянского городского поселения является тот факт, что достаточно большой</w:t>
      </w:r>
      <w:r w:rsidRPr="005D7CFF">
        <w:rPr>
          <w:spacing w:val="-5"/>
          <w:lang w:val="ru-RU"/>
        </w:rPr>
        <w:t xml:space="preserve"> </w:t>
      </w:r>
      <w:r w:rsidRPr="005D7CFF">
        <w:rPr>
          <w:lang w:val="ru-RU"/>
        </w:rPr>
        <w:t>объем жилого фонда расположен</w:t>
      </w:r>
      <w:r w:rsidRPr="005D7CFF">
        <w:rPr>
          <w:spacing w:val="-5"/>
          <w:lang w:val="ru-RU"/>
        </w:rPr>
        <w:t xml:space="preserve"> </w:t>
      </w:r>
      <w:r w:rsidRPr="005D7CFF">
        <w:rPr>
          <w:lang w:val="ru-RU"/>
        </w:rPr>
        <w:t>в зонах</w:t>
      </w:r>
      <w:r w:rsidRPr="005D7CFF">
        <w:rPr>
          <w:spacing w:val="-2"/>
          <w:lang w:val="ru-RU"/>
        </w:rPr>
        <w:t xml:space="preserve"> </w:t>
      </w:r>
      <w:r w:rsidRPr="005D7CFF">
        <w:rPr>
          <w:lang w:val="ru-RU"/>
        </w:rPr>
        <w:t>санитарной</w:t>
      </w:r>
      <w:r w:rsidRPr="005D7CFF">
        <w:rPr>
          <w:spacing w:val="-1"/>
          <w:lang w:val="ru-RU"/>
        </w:rPr>
        <w:t xml:space="preserve"> </w:t>
      </w:r>
      <w:r w:rsidRPr="005D7CFF">
        <w:rPr>
          <w:lang w:val="ru-RU"/>
        </w:rPr>
        <w:t>вредности</w:t>
      </w:r>
      <w:r w:rsidRPr="005D7CFF">
        <w:rPr>
          <w:spacing w:val="-8"/>
          <w:lang w:val="ru-RU"/>
        </w:rPr>
        <w:t xml:space="preserve"> </w:t>
      </w:r>
      <w:r w:rsidRPr="005D7CFF">
        <w:rPr>
          <w:lang w:val="ru-RU"/>
        </w:rPr>
        <w:t>– около</w:t>
      </w:r>
      <w:r w:rsidRPr="005D7CFF">
        <w:rPr>
          <w:spacing w:val="-4"/>
          <w:lang w:val="ru-RU"/>
        </w:rPr>
        <w:t xml:space="preserve"> </w:t>
      </w:r>
      <w:r w:rsidRPr="005D7CFF">
        <w:rPr>
          <w:lang w:val="ru-RU"/>
        </w:rPr>
        <w:t>22</w:t>
      </w:r>
      <w:r w:rsidRPr="005D7CFF">
        <w:rPr>
          <w:spacing w:val="-7"/>
          <w:lang w:val="ru-RU"/>
        </w:rPr>
        <w:t xml:space="preserve"> </w:t>
      </w:r>
      <w:r w:rsidRPr="005D7CFF">
        <w:rPr>
          <w:lang w:val="ru-RU"/>
        </w:rPr>
        <w:t>тыс.</w:t>
      </w:r>
      <w:r w:rsidRPr="005D7CFF">
        <w:rPr>
          <w:spacing w:val="-5"/>
          <w:lang w:val="ru-RU"/>
        </w:rPr>
        <w:t xml:space="preserve"> </w:t>
      </w:r>
      <w:r w:rsidRPr="005D7CFF">
        <w:rPr>
          <w:lang w:val="ru-RU"/>
        </w:rPr>
        <w:t>тыс.</w:t>
      </w:r>
      <w:r w:rsidRPr="005D7CFF">
        <w:rPr>
          <w:spacing w:val="-5"/>
          <w:lang w:val="ru-RU"/>
        </w:rPr>
        <w:t xml:space="preserve"> </w:t>
      </w:r>
      <w:r w:rsidRPr="005D7CFF">
        <w:rPr>
          <w:lang w:val="ru-RU"/>
        </w:rPr>
        <w:t>м</w:t>
      </w:r>
      <w:r w:rsidRPr="005D7CFF">
        <w:rPr>
          <w:position w:val="11"/>
          <w:sz w:val="21"/>
          <w:lang w:val="ru-RU"/>
        </w:rPr>
        <w:t>2</w:t>
      </w:r>
      <w:r w:rsidRPr="005D7CFF">
        <w:rPr>
          <w:lang w:val="ru-RU"/>
        </w:rPr>
        <w:t>,</w:t>
      </w:r>
      <w:r w:rsidRPr="005D7CFF">
        <w:rPr>
          <w:spacing w:val="-4"/>
          <w:lang w:val="ru-RU"/>
        </w:rPr>
        <w:t xml:space="preserve"> </w:t>
      </w:r>
      <w:r w:rsidRPr="005D7CFF">
        <w:rPr>
          <w:lang w:val="ru-RU"/>
        </w:rPr>
        <w:t>в</w:t>
      </w:r>
      <w:r w:rsidRPr="005D7CFF">
        <w:rPr>
          <w:spacing w:val="-6"/>
          <w:lang w:val="ru-RU"/>
        </w:rPr>
        <w:t xml:space="preserve"> </w:t>
      </w:r>
      <w:r w:rsidRPr="005D7CFF">
        <w:rPr>
          <w:lang w:val="ru-RU"/>
        </w:rPr>
        <w:t>проектных</w:t>
      </w:r>
      <w:r w:rsidRPr="005D7CFF">
        <w:rPr>
          <w:spacing w:val="-7"/>
          <w:lang w:val="ru-RU"/>
        </w:rPr>
        <w:t xml:space="preserve"> </w:t>
      </w:r>
      <w:r w:rsidRPr="005D7CFF">
        <w:rPr>
          <w:lang w:val="ru-RU"/>
        </w:rPr>
        <w:t>мероприятиях</w:t>
      </w:r>
      <w:r w:rsidRPr="005D7CFF">
        <w:rPr>
          <w:spacing w:val="-8"/>
          <w:lang w:val="ru-RU"/>
        </w:rPr>
        <w:t xml:space="preserve"> </w:t>
      </w:r>
      <w:r w:rsidRPr="005D7CFF">
        <w:rPr>
          <w:lang w:val="ru-RU"/>
        </w:rPr>
        <w:t>предполагается</w:t>
      </w:r>
      <w:r w:rsidRPr="005D7CFF">
        <w:rPr>
          <w:spacing w:val="-7"/>
          <w:lang w:val="ru-RU"/>
        </w:rPr>
        <w:t xml:space="preserve"> </w:t>
      </w:r>
      <w:r w:rsidRPr="005D7CFF">
        <w:rPr>
          <w:lang w:val="ru-RU"/>
        </w:rPr>
        <w:t>вынос</w:t>
      </w:r>
      <w:r w:rsidRPr="005D7CFF">
        <w:rPr>
          <w:spacing w:val="-4"/>
          <w:lang w:val="ru-RU"/>
        </w:rPr>
        <w:t xml:space="preserve"> </w:t>
      </w:r>
      <w:r w:rsidRPr="005D7CFF">
        <w:rPr>
          <w:lang w:val="ru-RU"/>
        </w:rPr>
        <w:t>данной</w:t>
      </w:r>
      <w:r w:rsidRPr="005D7CFF">
        <w:rPr>
          <w:spacing w:val="-10"/>
          <w:lang w:val="ru-RU"/>
        </w:rPr>
        <w:t xml:space="preserve"> </w:t>
      </w:r>
      <w:r w:rsidRPr="005D7CFF">
        <w:rPr>
          <w:spacing w:val="-2"/>
          <w:lang w:val="ru-RU"/>
        </w:rPr>
        <w:t>застройки</w:t>
      </w:r>
      <w:r w:rsidR="00253C6F">
        <w:rPr>
          <w:spacing w:val="-2"/>
          <w:lang w:val="ru-RU"/>
        </w:rPr>
        <w:t xml:space="preserve"> </w:t>
      </w:r>
      <w:r w:rsidRPr="005D7CFF">
        <w:rPr>
          <w:lang w:val="ru-RU"/>
        </w:rPr>
        <w:t>из неблагоприятной зоны и развитие здесь общественно-деловой функции. В тоже время резерв</w:t>
      </w:r>
      <w:r w:rsidRPr="005D7CFF">
        <w:rPr>
          <w:spacing w:val="-6"/>
          <w:lang w:val="ru-RU"/>
        </w:rPr>
        <w:t xml:space="preserve"> </w:t>
      </w:r>
      <w:r w:rsidRPr="005D7CFF">
        <w:rPr>
          <w:lang w:val="ru-RU"/>
        </w:rPr>
        <w:t>территорий</w:t>
      </w:r>
      <w:r w:rsidRPr="005D7CFF">
        <w:rPr>
          <w:spacing w:val="-6"/>
          <w:lang w:val="ru-RU"/>
        </w:rPr>
        <w:t xml:space="preserve"> </w:t>
      </w:r>
      <w:r w:rsidRPr="005D7CFF">
        <w:rPr>
          <w:lang w:val="ru-RU"/>
        </w:rPr>
        <w:t>для</w:t>
      </w:r>
      <w:r w:rsidRPr="005D7CFF">
        <w:rPr>
          <w:spacing w:val="-12"/>
          <w:lang w:val="ru-RU"/>
        </w:rPr>
        <w:t xml:space="preserve"> </w:t>
      </w:r>
      <w:r w:rsidRPr="005D7CFF">
        <w:rPr>
          <w:lang w:val="ru-RU"/>
        </w:rPr>
        <w:t>размещения</w:t>
      </w:r>
      <w:r w:rsidRPr="005D7CFF">
        <w:rPr>
          <w:spacing w:val="-12"/>
          <w:lang w:val="ru-RU"/>
        </w:rPr>
        <w:t xml:space="preserve"> </w:t>
      </w:r>
      <w:r w:rsidRPr="005D7CFF">
        <w:rPr>
          <w:lang w:val="ru-RU"/>
        </w:rPr>
        <w:t>новой</w:t>
      </w:r>
      <w:r w:rsidRPr="005D7CFF">
        <w:rPr>
          <w:spacing w:val="-15"/>
          <w:lang w:val="ru-RU"/>
        </w:rPr>
        <w:t xml:space="preserve"> </w:t>
      </w:r>
      <w:r w:rsidRPr="005D7CFF">
        <w:rPr>
          <w:lang w:val="ru-RU"/>
        </w:rPr>
        <w:t>жилой</w:t>
      </w:r>
      <w:r w:rsidRPr="005D7CFF">
        <w:rPr>
          <w:spacing w:val="-6"/>
          <w:lang w:val="ru-RU"/>
        </w:rPr>
        <w:t xml:space="preserve"> </w:t>
      </w:r>
      <w:r w:rsidRPr="005D7CFF">
        <w:rPr>
          <w:lang w:val="ru-RU"/>
        </w:rPr>
        <w:t>застройки</w:t>
      </w:r>
      <w:r w:rsidRPr="005D7CFF">
        <w:rPr>
          <w:spacing w:val="-11"/>
          <w:lang w:val="ru-RU"/>
        </w:rPr>
        <w:t xml:space="preserve"> </w:t>
      </w:r>
      <w:r w:rsidRPr="005D7CFF">
        <w:rPr>
          <w:lang w:val="ru-RU"/>
        </w:rPr>
        <w:t>на</w:t>
      </w:r>
      <w:r w:rsidRPr="005D7CFF">
        <w:rPr>
          <w:spacing w:val="-12"/>
          <w:lang w:val="ru-RU"/>
        </w:rPr>
        <w:t xml:space="preserve"> </w:t>
      </w:r>
      <w:r w:rsidRPr="005D7CFF">
        <w:rPr>
          <w:lang w:val="ru-RU"/>
        </w:rPr>
        <w:t>территории</w:t>
      </w:r>
      <w:r w:rsidRPr="005D7CFF">
        <w:rPr>
          <w:spacing w:val="-11"/>
          <w:lang w:val="ru-RU"/>
        </w:rPr>
        <w:t xml:space="preserve"> </w:t>
      </w:r>
      <w:r w:rsidRPr="005D7CFF">
        <w:rPr>
          <w:lang w:val="ru-RU"/>
        </w:rPr>
        <w:t>муниципального образования очень ограничен.</w:t>
      </w:r>
    </w:p>
    <w:p w:rsidR="005D7CFF" w:rsidRDefault="005D7CFF" w:rsidP="005C4291">
      <w:pPr>
        <w:pStyle w:val="a3"/>
        <w:spacing w:before="49" w:line="360" w:lineRule="auto"/>
        <w:ind w:right="-1" w:firstLine="567"/>
        <w:jc w:val="both"/>
        <w:rPr>
          <w:lang w:val="ru-RU"/>
        </w:rPr>
      </w:pPr>
      <w:r w:rsidRPr="005D7CFF">
        <w:rPr>
          <w:lang w:val="ru-RU"/>
        </w:rPr>
        <w:t>Объем нового жилищного строительства в период расчетного срока на территории Клетнянского городского поселения составит 88,3 тыс. м</w:t>
      </w:r>
      <w:r w:rsidRPr="005D7CFF">
        <w:rPr>
          <w:position w:val="11"/>
          <w:sz w:val="21"/>
          <w:lang w:val="ru-RU"/>
        </w:rPr>
        <w:t>2</w:t>
      </w:r>
      <w:r w:rsidRPr="005D7CFF">
        <w:rPr>
          <w:lang w:val="ru-RU"/>
        </w:rPr>
        <w:t>, в том числе на</w:t>
      </w:r>
      <w:r w:rsidRPr="005D7CFF">
        <w:rPr>
          <w:spacing w:val="-2"/>
          <w:lang w:val="ru-RU"/>
        </w:rPr>
        <w:t xml:space="preserve"> </w:t>
      </w:r>
      <w:r w:rsidRPr="005D7CFF">
        <w:rPr>
          <w:lang w:val="ru-RU"/>
        </w:rPr>
        <w:t>первую очередь 66,9 тыс. м</w:t>
      </w:r>
      <w:r w:rsidRPr="005D7CFF">
        <w:rPr>
          <w:position w:val="11"/>
          <w:sz w:val="21"/>
          <w:lang w:val="ru-RU"/>
        </w:rPr>
        <w:t>2</w:t>
      </w:r>
      <w:r w:rsidRPr="005D7CFF">
        <w:rPr>
          <w:lang w:val="ru-RU"/>
        </w:rPr>
        <w:t>. Для обеспечения указанных объемов жилищного строительства потребуется 98,12 га территории.</w:t>
      </w:r>
    </w:p>
    <w:p w:rsidR="005D7CFF" w:rsidRPr="005D7CFF" w:rsidRDefault="005D7CFF" w:rsidP="00802F86">
      <w:pPr>
        <w:pStyle w:val="a3"/>
        <w:spacing w:line="288" w:lineRule="auto"/>
        <w:ind w:right="-1" w:firstLine="567"/>
        <w:jc w:val="both"/>
        <w:rPr>
          <w:lang w:val="ru-RU"/>
        </w:rPr>
      </w:pPr>
      <w:r w:rsidRPr="005D7CFF">
        <w:rPr>
          <w:lang w:val="ru-RU"/>
        </w:rPr>
        <w:t>Средняя жилобеспеченность к расчетному сроку составит 23,7 м</w:t>
      </w:r>
      <w:r w:rsidRPr="005D7CFF">
        <w:rPr>
          <w:position w:val="11"/>
          <w:sz w:val="21"/>
          <w:lang w:val="ru-RU"/>
        </w:rPr>
        <w:t>2</w:t>
      </w:r>
      <w:r w:rsidRPr="005D7CFF">
        <w:rPr>
          <w:lang w:val="ru-RU"/>
        </w:rPr>
        <w:t>/чел. (на период</w:t>
      </w:r>
      <w:r w:rsidRPr="005D7CFF">
        <w:rPr>
          <w:spacing w:val="-6"/>
          <w:lang w:val="ru-RU"/>
        </w:rPr>
        <w:t xml:space="preserve"> </w:t>
      </w:r>
      <w:r w:rsidRPr="005D7CFF">
        <w:rPr>
          <w:lang w:val="ru-RU"/>
        </w:rPr>
        <w:lastRenderedPageBreak/>
        <w:t>первой</w:t>
      </w:r>
      <w:r w:rsidRPr="005D7CFF">
        <w:rPr>
          <w:spacing w:val="-7"/>
          <w:lang w:val="ru-RU"/>
        </w:rPr>
        <w:t xml:space="preserve"> </w:t>
      </w:r>
      <w:r w:rsidRPr="005D7CFF">
        <w:rPr>
          <w:lang w:val="ru-RU"/>
        </w:rPr>
        <w:t>очереди 22,6</w:t>
      </w:r>
      <w:r w:rsidRPr="005D7CFF">
        <w:rPr>
          <w:spacing w:val="-4"/>
          <w:lang w:val="ru-RU"/>
        </w:rPr>
        <w:t xml:space="preserve"> </w:t>
      </w:r>
      <w:r w:rsidRPr="005D7CFF">
        <w:rPr>
          <w:lang w:val="ru-RU"/>
        </w:rPr>
        <w:t>м</w:t>
      </w:r>
      <w:r w:rsidRPr="005D7CFF">
        <w:rPr>
          <w:position w:val="11"/>
          <w:sz w:val="21"/>
          <w:lang w:val="ru-RU"/>
        </w:rPr>
        <w:t>2</w:t>
      </w:r>
      <w:r w:rsidRPr="005D7CFF">
        <w:rPr>
          <w:lang w:val="ru-RU"/>
        </w:rPr>
        <w:t>/чел.), а</w:t>
      </w:r>
      <w:r w:rsidRPr="005D7CFF">
        <w:rPr>
          <w:spacing w:val="-9"/>
          <w:lang w:val="ru-RU"/>
        </w:rPr>
        <w:t xml:space="preserve"> </w:t>
      </w:r>
      <w:r w:rsidRPr="005D7CFF">
        <w:rPr>
          <w:lang w:val="ru-RU"/>
        </w:rPr>
        <w:t>общий</w:t>
      </w:r>
      <w:r w:rsidRPr="005D7CFF">
        <w:rPr>
          <w:spacing w:val="-7"/>
          <w:lang w:val="ru-RU"/>
        </w:rPr>
        <w:t xml:space="preserve"> </w:t>
      </w:r>
      <w:r w:rsidRPr="005D7CFF">
        <w:rPr>
          <w:lang w:val="ru-RU"/>
        </w:rPr>
        <w:t>жилой</w:t>
      </w:r>
      <w:r w:rsidRPr="005D7CFF">
        <w:rPr>
          <w:spacing w:val="-2"/>
          <w:lang w:val="ru-RU"/>
        </w:rPr>
        <w:t xml:space="preserve"> </w:t>
      </w:r>
      <w:r w:rsidRPr="005D7CFF">
        <w:rPr>
          <w:lang w:val="ru-RU"/>
        </w:rPr>
        <w:t>фонд</w:t>
      </w:r>
      <w:r w:rsidRPr="005D7CFF">
        <w:rPr>
          <w:spacing w:val="-6"/>
          <w:lang w:val="ru-RU"/>
        </w:rPr>
        <w:t xml:space="preserve"> </w:t>
      </w:r>
      <w:r w:rsidRPr="005D7CFF">
        <w:rPr>
          <w:lang w:val="ru-RU"/>
        </w:rPr>
        <w:t>345,3</w:t>
      </w:r>
      <w:r w:rsidRPr="005D7CFF">
        <w:rPr>
          <w:spacing w:val="-4"/>
          <w:lang w:val="ru-RU"/>
        </w:rPr>
        <w:t xml:space="preserve"> </w:t>
      </w:r>
      <w:r w:rsidRPr="005D7CFF">
        <w:rPr>
          <w:lang w:val="ru-RU"/>
        </w:rPr>
        <w:t>тыс.</w:t>
      </w:r>
      <w:r w:rsidRPr="005D7CFF">
        <w:rPr>
          <w:spacing w:val="-1"/>
          <w:lang w:val="ru-RU"/>
        </w:rPr>
        <w:t xml:space="preserve"> </w:t>
      </w:r>
      <w:r w:rsidRPr="005D7CFF">
        <w:rPr>
          <w:lang w:val="ru-RU"/>
        </w:rPr>
        <w:t>м</w:t>
      </w:r>
      <w:r w:rsidRPr="005D7CFF">
        <w:rPr>
          <w:position w:val="11"/>
          <w:sz w:val="21"/>
          <w:lang w:val="ru-RU"/>
        </w:rPr>
        <w:t xml:space="preserve">2 </w:t>
      </w:r>
      <w:r w:rsidRPr="005D7CFF">
        <w:rPr>
          <w:lang w:val="ru-RU"/>
        </w:rPr>
        <w:t>(на</w:t>
      </w:r>
      <w:r w:rsidRPr="005D7CFF">
        <w:rPr>
          <w:spacing w:val="-4"/>
          <w:lang w:val="ru-RU"/>
        </w:rPr>
        <w:t xml:space="preserve"> </w:t>
      </w:r>
      <w:r w:rsidRPr="005D7CFF">
        <w:rPr>
          <w:lang w:val="ru-RU"/>
        </w:rPr>
        <w:t>период</w:t>
      </w:r>
      <w:r w:rsidRPr="005D7CFF">
        <w:rPr>
          <w:spacing w:val="-1"/>
          <w:lang w:val="ru-RU"/>
        </w:rPr>
        <w:t xml:space="preserve"> </w:t>
      </w:r>
      <w:r w:rsidRPr="005D7CFF">
        <w:rPr>
          <w:lang w:val="ru-RU"/>
        </w:rPr>
        <w:t>первой очереди 337,9 тыс. м</w:t>
      </w:r>
      <w:r w:rsidRPr="005D7CFF">
        <w:rPr>
          <w:position w:val="11"/>
          <w:sz w:val="21"/>
          <w:lang w:val="ru-RU"/>
        </w:rPr>
        <w:t>2</w:t>
      </w:r>
      <w:r w:rsidRPr="005D7CFF">
        <w:rPr>
          <w:lang w:val="ru-RU"/>
        </w:rPr>
        <w:t>).</w:t>
      </w:r>
    </w:p>
    <w:p w:rsidR="005D7CFF" w:rsidRPr="005D7CFF" w:rsidRDefault="005D7CFF" w:rsidP="009230CD">
      <w:pPr>
        <w:pStyle w:val="a3"/>
        <w:spacing w:line="343" w:lineRule="auto"/>
        <w:ind w:right="-1" w:firstLine="567"/>
        <w:jc w:val="both"/>
        <w:rPr>
          <w:lang w:val="ru-RU"/>
        </w:rPr>
      </w:pPr>
      <w:r w:rsidRPr="005D7CFF">
        <w:rPr>
          <w:lang w:val="ru-RU"/>
        </w:rPr>
        <w:t>В</w:t>
      </w:r>
      <w:r w:rsidRPr="005D7CFF">
        <w:rPr>
          <w:spacing w:val="40"/>
          <w:lang w:val="ru-RU"/>
        </w:rPr>
        <w:t xml:space="preserve"> </w:t>
      </w:r>
      <w:r w:rsidRPr="005D7CFF">
        <w:rPr>
          <w:lang w:val="ru-RU"/>
        </w:rPr>
        <w:t>проекте</w:t>
      </w:r>
      <w:r w:rsidRPr="005D7CFF">
        <w:rPr>
          <w:spacing w:val="-3"/>
          <w:lang w:val="ru-RU"/>
        </w:rPr>
        <w:t xml:space="preserve"> </w:t>
      </w:r>
      <w:r w:rsidRPr="005D7CFF">
        <w:rPr>
          <w:lang w:val="ru-RU"/>
        </w:rPr>
        <w:t>учена убыль</w:t>
      </w:r>
      <w:r w:rsidRPr="005D7CFF">
        <w:rPr>
          <w:spacing w:val="-1"/>
          <w:lang w:val="ru-RU"/>
        </w:rPr>
        <w:t xml:space="preserve"> </w:t>
      </w:r>
      <w:r w:rsidRPr="005D7CFF">
        <w:rPr>
          <w:lang w:val="ru-RU"/>
        </w:rPr>
        <w:t>аварийного</w:t>
      </w:r>
      <w:r w:rsidRPr="005D7CFF">
        <w:rPr>
          <w:spacing w:val="-2"/>
          <w:lang w:val="ru-RU"/>
        </w:rPr>
        <w:t xml:space="preserve"> </w:t>
      </w:r>
      <w:r w:rsidRPr="005D7CFF">
        <w:rPr>
          <w:lang w:val="ru-RU"/>
        </w:rPr>
        <w:t>и</w:t>
      </w:r>
      <w:r w:rsidRPr="005D7CFF">
        <w:rPr>
          <w:spacing w:val="-5"/>
          <w:lang w:val="ru-RU"/>
        </w:rPr>
        <w:t xml:space="preserve"> </w:t>
      </w:r>
      <w:r w:rsidRPr="005D7CFF">
        <w:rPr>
          <w:lang w:val="ru-RU"/>
        </w:rPr>
        <w:t>ветхого</w:t>
      </w:r>
      <w:r w:rsidRPr="005D7CFF">
        <w:rPr>
          <w:spacing w:val="-2"/>
          <w:lang w:val="ru-RU"/>
        </w:rPr>
        <w:t xml:space="preserve"> </w:t>
      </w:r>
      <w:r w:rsidRPr="005D7CFF">
        <w:rPr>
          <w:lang w:val="ru-RU"/>
        </w:rPr>
        <w:t>жилого</w:t>
      </w:r>
      <w:r w:rsidRPr="005D7CFF">
        <w:rPr>
          <w:spacing w:val="-2"/>
          <w:lang w:val="ru-RU"/>
        </w:rPr>
        <w:t xml:space="preserve"> </w:t>
      </w:r>
      <w:r w:rsidRPr="005D7CFF">
        <w:rPr>
          <w:lang w:val="ru-RU"/>
        </w:rPr>
        <w:t>фонда</w:t>
      </w:r>
      <w:r w:rsidRPr="005D7CFF">
        <w:rPr>
          <w:spacing w:val="-3"/>
          <w:lang w:val="ru-RU"/>
        </w:rPr>
        <w:t xml:space="preserve"> </w:t>
      </w:r>
      <w:r w:rsidRPr="005D7CFF">
        <w:rPr>
          <w:lang w:val="ru-RU"/>
        </w:rPr>
        <w:t>24,0</w:t>
      </w:r>
      <w:r w:rsidRPr="005D7CFF">
        <w:rPr>
          <w:spacing w:val="-10"/>
          <w:lang w:val="ru-RU"/>
        </w:rPr>
        <w:t xml:space="preserve"> </w:t>
      </w:r>
      <w:r w:rsidRPr="005D7CFF">
        <w:rPr>
          <w:lang w:val="ru-RU"/>
        </w:rPr>
        <w:t>тыс. м</w:t>
      </w:r>
      <w:r w:rsidRPr="005D7CFF">
        <w:rPr>
          <w:position w:val="11"/>
          <w:sz w:val="21"/>
          <w:lang w:val="ru-RU"/>
        </w:rPr>
        <w:t xml:space="preserve">2 </w:t>
      </w:r>
      <w:r w:rsidRPr="005D7CFF">
        <w:rPr>
          <w:lang w:val="ru-RU"/>
        </w:rPr>
        <w:t>в период расчетного срока.</w:t>
      </w:r>
      <w:r w:rsidR="009230CD">
        <w:rPr>
          <w:lang w:val="ru-RU"/>
        </w:rPr>
        <w:t xml:space="preserve"> </w:t>
      </w:r>
      <w:r w:rsidRPr="005D7CFF">
        <w:rPr>
          <w:lang w:val="ru-RU"/>
        </w:rPr>
        <w:t>Расчёт</w:t>
      </w:r>
      <w:r w:rsidRPr="005D7CFF">
        <w:rPr>
          <w:spacing w:val="-11"/>
          <w:lang w:val="ru-RU"/>
        </w:rPr>
        <w:t xml:space="preserve"> </w:t>
      </w:r>
      <w:r w:rsidRPr="005D7CFF">
        <w:rPr>
          <w:lang w:val="ru-RU"/>
        </w:rPr>
        <w:t>объёмов</w:t>
      </w:r>
      <w:r w:rsidRPr="005D7CFF">
        <w:rPr>
          <w:spacing w:val="-13"/>
          <w:lang w:val="ru-RU"/>
        </w:rPr>
        <w:t xml:space="preserve"> </w:t>
      </w:r>
      <w:r w:rsidRPr="005D7CFF">
        <w:rPr>
          <w:lang w:val="ru-RU"/>
        </w:rPr>
        <w:t>нового</w:t>
      </w:r>
      <w:r w:rsidRPr="005D7CFF">
        <w:rPr>
          <w:spacing w:val="-11"/>
          <w:lang w:val="ru-RU"/>
        </w:rPr>
        <w:t xml:space="preserve"> </w:t>
      </w:r>
      <w:r w:rsidRPr="005D7CFF">
        <w:rPr>
          <w:lang w:val="ru-RU"/>
        </w:rPr>
        <w:t>жилищного</w:t>
      </w:r>
      <w:r w:rsidRPr="005D7CFF">
        <w:rPr>
          <w:spacing w:val="-9"/>
          <w:lang w:val="ru-RU"/>
        </w:rPr>
        <w:t xml:space="preserve"> </w:t>
      </w:r>
      <w:r w:rsidRPr="005D7CFF">
        <w:rPr>
          <w:lang w:val="ru-RU"/>
        </w:rPr>
        <w:t>строительства</w:t>
      </w:r>
      <w:r w:rsidRPr="005D7CFF">
        <w:rPr>
          <w:spacing w:val="-12"/>
          <w:lang w:val="ru-RU"/>
        </w:rPr>
        <w:t xml:space="preserve"> </w:t>
      </w:r>
      <w:r w:rsidRPr="005D7CFF">
        <w:rPr>
          <w:lang w:val="ru-RU"/>
        </w:rPr>
        <w:t>приведен</w:t>
      </w:r>
      <w:r w:rsidRPr="005D7CFF">
        <w:rPr>
          <w:spacing w:val="-10"/>
          <w:lang w:val="ru-RU"/>
        </w:rPr>
        <w:t xml:space="preserve"> </w:t>
      </w:r>
      <w:r w:rsidRPr="005D7CFF">
        <w:rPr>
          <w:lang w:val="ru-RU"/>
        </w:rPr>
        <w:t>в</w:t>
      </w:r>
      <w:r w:rsidRPr="005D7CFF">
        <w:rPr>
          <w:spacing w:val="-13"/>
          <w:lang w:val="ru-RU"/>
        </w:rPr>
        <w:t xml:space="preserve"> </w:t>
      </w:r>
      <w:r w:rsidRPr="005D7CFF">
        <w:rPr>
          <w:lang w:val="ru-RU"/>
        </w:rPr>
        <w:t>таблице</w:t>
      </w:r>
      <w:r w:rsidRPr="005D7CFF">
        <w:rPr>
          <w:spacing w:val="-12"/>
          <w:lang w:val="ru-RU"/>
        </w:rPr>
        <w:t xml:space="preserve"> </w:t>
      </w:r>
      <w:r w:rsidRPr="005D7CFF">
        <w:rPr>
          <w:spacing w:val="-2"/>
          <w:lang w:val="ru-RU"/>
        </w:rPr>
        <w:t>ниже.</w:t>
      </w:r>
    </w:p>
    <w:p w:rsidR="005D7CFF" w:rsidRPr="002C1A9B" w:rsidRDefault="005D7CFF" w:rsidP="002C1A9B">
      <w:pPr>
        <w:pStyle w:val="a3"/>
        <w:spacing w:before="59" w:after="50" w:line="360" w:lineRule="auto"/>
        <w:ind w:firstLine="567"/>
        <w:rPr>
          <w:b/>
          <w:lang w:val="ru-RU"/>
        </w:rPr>
      </w:pPr>
      <w:r w:rsidRPr="002C1A9B">
        <w:rPr>
          <w:b/>
          <w:lang w:val="ru-RU"/>
        </w:rPr>
        <w:t>Таблица</w:t>
      </w:r>
      <w:r w:rsidRPr="002C1A9B">
        <w:rPr>
          <w:b/>
          <w:spacing w:val="-12"/>
          <w:lang w:val="ru-RU"/>
        </w:rPr>
        <w:t xml:space="preserve"> </w:t>
      </w:r>
      <w:r w:rsidR="002C1A9B" w:rsidRPr="002C1A9B">
        <w:rPr>
          <w:b/>
          <w:spacing w:val="-12"/>
          <w:lang w:val="ru-RU"/>
        </w:rPr>
        <w:t>1.1. Р</w:t>
      </w:r>
      <w:r w:rsidRPr="002C1A9B">
        <w:rPr>
          <w:b/>
          <w:lang w:val="ru-RU"/>
        </w:rPr>
        <w:t>асчёт</w:t>
      </w:r>
      <w:r w:rsidRPr="002C1A9B">
        <w:rPr>
          <w:b/>
          <w:spacing w:val="-11"/>
          <w:lang w:val="ru-RU"/>
        </w:rPr>
        <w:t xml:space="preserve"> </w:t>
      </w:r>
      <w:r w:rsidRPr="002C1A9B">
        <w:rPr>
          <w:b/>
          <w:lang w:val="ru-RU"/>
        </w:rPr>
        <w:t>объёмов</w:t>
      </w:r>
      <w:r w:rsidRPr="002C1A9B">
        <w:rPr>
          <w:b/>
          <w:spacing w:val="-10"/>
          <w:lang w:val="ru-RU"/>
        </w:rPr>
        <w:t xml:space="preserve"> </w:t>
      </w:r>
      <w:r w:rsidRPr="002C1A9B">
        <w:rPr>
          <w:b/>
          <w:lang w:val="ru-RU"/>
        </w:rPr>
        <w:t>нового</w:t>
      </w:r>
      <w:r w:rsidRPr="002C1A9B">
        <w:rPr>
          <w:b/>
          <w:spacing w:val="-7"/>
          <w:lang w:val="ru-RU"/>
        </w:rPr>
        <w:t xml:space="preserve"> </w:t>
      </w:r>
      <w:r w:rsidRPr="002C1A9B">
        <w:rPr>
          <w:b/>
          <w:lang w:val="ru-RU"/>
        </w:rPr>
        <w:t>жилищного</w:t>
      </w:r>
      <w:r w:rsidRPr="002C1A9B">
        <w:rPr>
          <w:b/>
          <w:spacing w:val="-7"/>
          <w:lang w:val="ru-RU"/>
        </w:rPr>
        <w:t xml:space="preserve"> </w:t>
      </w:r>
      <w:r w:rsidRPr="002C1A9B">
        <w:rPr>
          <w:b/>
          <w:spacing w:val="-2"/>
          <w:lang w:val="ru-RU"/>
        </w:rPr>
        <w:t>строительства</w:t>
      </w:r>
    </w:p>
    <w:tbl>
      <w:tblPr>
        <w:tblStyle w:val="TableNormal"/>
        <w:tblW w:w="8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4"/>
        <w:gridCol w:w="1445"/>
        <w:gridCol w:w="1445"/>
      </w:tblGrid>
      <w:tr w:rsidR="00802F86" w:rsidTr="00802F86">
        <w:trPr>
          <w:trHeight w:val="772"/>
          <w:jc w:val="center"/>
        </w:trPr>
        <w:tc>
          <w:tcPr>
            <w:tcW w:w="5954" w:type="dxa"/>
            <w:vAlign w:val="center"/>
          </w:tcPr>
          <w:p w:rsidR="00802F86" w:rsidRPr="008C2F3A" w:rsidRDefault="00253E4F" w:rsidP="00253E4F">
            <w:pPr>
              <w:pStyle w:val="TableParagraph"/>
              <w:spacing w:line="240" w:lineRule="auto"/>
              <w:jc w:val="center"/>
              <w:rPr>
                <w:b/>
              </w:rPr>
            </w:pPr>
            <w:r>
              <w:rPr>
                <w:b/>
                <w:lang w:val="ru-RU"/>
              </w:rPr>
              <w:t>Наименование показателя</w:t>
            </w:r>
          </w:p>
        </w:tc>
        <w:tc>
          <w:tcPr>
            <w:tcW w:w="1445" w:type="dxa"/>
            <w:vAlign w:val="center"/>
          </w:tcPr>
          <w:p w:rsidR="00802F86" w:rsidRPr="008C2F3A" w:rsidRDefault="00253E4F" w:rsidP="00802F86">
            <w:pPr>
              <w:pStyle w:val="TableParagraph"/>
              <w:spacing w:line="240" w:lineRule="auto"/>
              <w:ind w:right="7"/>
              <w:jc w:val="center"/>
              <w:rPr>
                <w:b/>
                <w:spacing w:val="-4"/>
              </w:rPr>
            </w:pPr>
            <w:r>
              <w:rPr>
                <w:b/>
                <w:spacing w:val="-4"/>
                <w:lang w:val="ru-RU"/>
              </w:rPr>
              <w:t>Ед.</w:t>
            </w:r>
            <w:r w:rsidR="00802F86" w:rsidRPr="008C2F3A">
              <w:rPr>
                <w:b/>
                <w:spacing w:val="-4"/>
              </w:rPr>
              <w:t xml:space="preserve">. </w:t>
            </w:r>
          </w:p>
          <w:p w:rsidR="00802F86" w:rsidRPr="008C2F3A" w:rsidRDefault="00253E4F" w:rsidP="00253E4F">
            <w:pPr>
              <w:pStyle w:val="TableParagraph"/>
              <w:spacing w:line="240" w:lineRule="auto"/>
              <w:ind w:right="7"/>
              <w:jc w:val="center"/>
              <w:rPr>
                <w:b/>
              </w:rPr>
            </w:pPr>
            <w:r>
              <w:rPr>
                <w:b/>
                <w:spacing w:val="-2"/>
                <w:lang w:val="ru-RU"/>
              </w:rPr>
              <w:t>измерения</w:t>
            </w:r>
          </w:p>
        </w:tc>
        <w:tc>
          <w:tcPr>
            <w:tcW w:w="1445" w:type="dxa"/>
            <w:vAlign w:val="center"/>
          </w:tcPr>
          <w:p w:rsidR="00802F86" w:rsidRPr="008C2F3A" w:rsidRDefault="00253E4F" w:rsidP="00802F86">
            <w:pPr>
              <w:pStyle w:val="TableParagraph"/>
              <w:spacing w:line="244" w:lineRule="auto"/>
              <w:jc w:val="center"/>
              <w:rPr>
                <w:b/>
                <w:lang w:val="ru-RU"/>
              </w:rPr>
            </w:pPr>
            <w:r>
              <w:rPr>
                <w:b/>
                <w:spacing w:val="-2"/>
                <w:lang w:val="ru-RU"/>
              </w:rPr>
              <w:t xml:space="preserve">Расчетный срок </w:t>
            </w:r>
            <w:r w:rsidR="00802F86" w:rsidRPr="008C2F3A">
              <w:rPr>
                <w:b/>
                <w:spacing w:val="-4"/>
                <w:lang w:val="ru-RU"/>
              </w:rPr>
              <w:t>до</w:t>
            </w:r>
          </w:p>
          <w:p w:rsidR="00802F86" w:rsidRPr="008C2F3A" w:rsidRDefault="00802F86" w:rsidP="00802F86">
            <w:pPr>
              <w:pStyle w:val="TableParagraph"/>
              <w:spacing w:line="231" w:lineRule="exact"/>
              <w:ind w:right="5"/>
              <w:jc w:val="center"/>
              <w:rPr>
                <w:b/>
              </w:rPr>
            </w:pPr>
            <w:r w:rsidRPr="008C2F3A">
              <w:rPr>
                <w:b/>
                <w:spacing w:val="-2"/>
                <w:lang w:val="ru-RU"/>
              </w:rPr>
              <w:t>2037 года</w:t>
            </w:r>
          </w:p>
        </w:tc>
      </w:tr>
      <w:tr w:rsidR="00802F86" w:rsidTr="00253E4F">
        <w:trPr>
          <w:trHeight w:val="567"/>
          <w:jc w:val="center"/>
        </w:trPr>
        <w:tc>
          <w:tcPr>
            <w:tcW w:w="5954" w:type="dxa"/>
          </w:tcPr>
          <w:p w:rsidR="00802F86" w:rsidRPr="005D7CFF" w:rsidRDefault="00802F86" w:rsidP="00802F86">
            <w:pPr>
              <w:pStyle w:val="TableParagraph"/>
              <w:ind w:left="110"/>
              <w:rPr>
                <w:lang w:val="ru-RU"/>
              </w:rPr>
            </w:pPr>
            <w:r w:rsidRPr="005D7CFF">
              <w:rPr>
                <w:lang w:val="ru-RU"/>
              </w:rPr>
              <w:t>Численность</w:t>
            </w:r>
            <w:r w:rsidRPr="005D7CFF">
              <w:rPr>
                <w:spacing w:val="-12"/>
                <w:lang w:val="ru-RU"/>
              </w:rPr>
              <w:t xml:space="preserve"> </w:t>
            </w:r>
            <w:r w:rsidRPr="005D7CFF">
              <w:rPr>
                <w:spacing w:val="-2"/>
                <w:lang w:val="ru-RU"/>
              </w:rPr>
              <w:t>постоянного</w:t>
            </w:r>
            <w:r>
              <w:rPr>
                <w:spacing w:val="-2"/>
                <w:lang w:val="ru-RU"/>
              </w:rPr>
              <w:t xml:space="preserve"> </w:t>
            </w:r>
            <w:r w:rsidRPr="005D7CFF">
              <w:rPr>
                <w:lang w:val="ru-RU"/>
              </w:rPr>
              <w:t>населения</w:t>
            </w:r>
            <w:r w:rsidRPr="005D7CFF">
              <w:rPr>
                <w:spacing w:val="-14"/>
                <w:lang w:val="ru-RU"/>
              </w:rPr>
              <w:t xml:space="preserve"> </w:t>
            </w:r>
            <w:r w:rsidRPr="005D7CFF">
              <w:rPr>
                <w:lang w:val="ru-RU"/>
              </w:rPr>
              <w:t>в</w:t>
            </w:r>
            <w:r w:rsidRPr="005D7CFF">
              <w:rPr>
                <w:spacing w:val="-14"/>
                <w:lang w:val="ru-RU"/>
              </w:rPr>
              <w:t xml:space="preserve"> </w:t>
            </w:r>
            <w:r w:rsidRPr="005D7CFF">
              <w:rPr>
                <w:lang w:val="ru-RU"/>
              </w:rPr>
              <w:t xml:space="preserve">границах </w:t>
            </w:r>
            <w:r w:rsidRPr="005D7CFF">
              <w:rPr>
                <w:spacing w:val="-2"/>
                <w:lang w:val="ru-RU"/>
              </w:rPr>
              <w:t>проектирования</w:t>
            </w:r>
          </w:p>
        </w:tc>
        <w:tc>
          <w:tcPr>
            <w:tcW w:w="1445" w:type="dxa"/>
            <w:vAlign w:val="center"/>
          </w:tcPr>
          <w:p w:rsidR="00802F86" w:rsidRDefault="00802F86" w:rsidP="00253E4F">
            <w:pPr>
              <w:pStyle w:val="TableParagraph"/>
              <w:spacing w:line="240" w:lineRule="auto"/>
              <w:ind w:left="28"/>
              <w:jc w:val="center"/>
            </w:pPr>
            <w:r>
              <w:t>тыс.</w:t>
            </w:r>
            <w:r>
              <w:rPr>
                <w:spacing w:val="1"/>
              </w:rPr>
              <w:t xml:space="preserve"> </w:t>
            </w:r>
            <w:r>
              <w:rPr>
                <w:spacing w:val="-5"/>
              </w:rPr>
              <w:t>чел</w:t>
            </w:r>
          </w:p>
        </w:tc>
        <w:tc>
          <w:tcPr>
            <w:tcW w:w="1445" w:type="dxa"/>
            <w:vAlign w:val="center"/>
          </w:tcPr>
          <w:p w:rsidR="00802F86" w:rsidRDefault="00802F86" w:rsidP="00253E4F">
            <w:pPr>
              <w:pStyle w:val="TableParagraph"/>
              <w:spacing w:line="240" w:lineRule="auto"/>
              <w:ind w:left="28"/>
              <w:jc w:val="center"/>
            </w:pPr>
            <w:r>
              <w:rPr>
                <w:spacing w:val="-4"/>
              </w:rPr>
              <w:t>11,2</w:t>
            </w:r>
          </w:p>
        </w:tc>
      </w:tr>
      <w:tr w:rsidR="00802F86" w:rsidTr="00253E4F">
        <w:trPr>
          <w:trHeight w:val="406"/>
          <w:jc w:val="center"/>
        </w:trPr>
        <w:tc>
          <w:tcPr>
            <w:tcW w:w="5954" w:type="dxa"/>
          </w:tcPr>
          <w:p w:rsidR="00802F86" w:rsidRDefault="00253E4F" w:rsidP="00253E4F">
            <w:pPr>
              <w:pStyle w:val="TableParagraph"/>
              <w:spacing w:line="234" w:lineRule="exact"/>
              <w:ind w:left="110"/>
            </w:pPr>
            <w:r>
              <w:rPr>
                <w:lang w:val="ru-RU"/>
              </w:rPr>
              <w:t>Средняя жилобеспеченность</w:t>
            </w:r>
          </w:p>
        </w:tc>
        <w:tc>
          <w:tcPr>
            <w:tcW w:w="1445" w:type="dxa"/>
            <w:vAlign w:val="center"/>
          </w:tcPr>
          <w:p w:rsidR="00802F86" w:rsidRDefault="00802F86" w:rsidP="00253E4F">
            <w:pPr>
              <w:pStyle w:val="TableParagraph"/>
              <w:spacing w:line="234" w:lineRule="exact"/>
              <w:ind w:left="28"/>
              <w:jc w:val="center"/>
            </w:pPr>
            <w:r>
              <w:rPr>
                <w:spacing w:val="-2"/>
              </w:rPr>
              <w:t>м</w:t>
            </w:r>
            <w:r w:rsidRPr="00802F86">
              <w:rPr>
                <w:spacing w:val="-2"/>
                <w:vertAlign w:val="superscript"/>
              </w:rPr>
              <w:t>2</w:t>
            </w:r>
            <w:r>
              <w:rPr>
                <w:spacing w:val="-2"/>
              </w:rPr>
              <w:t>/чел</w:t>
            </w:r>
          </w:p>
        </w:tc>
        <w:tc>
          <w:tcPr>
            <w:tcW w:w="1445" w:type="dxa"/>
            <w:vAlign w:val="center"/>
          </w:tcPr>
          <w:p w:rsidR="00802F86" w:rsidRDefault="00802F86" w:rsidP="00253E4F">
            <w:pPr>
              <w:pStyle w:val="TableParagraph"/>
              <w:spacing w:line="234" w:lineRule="exact"/>
              <w:ind w:left="28"/>
              <w:jc w:val="center"/>
            </w:pPr>
            <w:r>
              <w:rPr>
                <w:spacing w:val="-4"/>
              </w:rPr>
              <w:t>23,7</w:t>
            </w:r>
          </w:p>
        </w:tc>
      </w:tr>
      <w:tr w:rsidR="00802F86" w:rsidTr="00253E4F">
        <w:trPr>
          <w:trHeight w:val="567"/>
          <w:jc w:val="center"/>
        </w:trPr>
        <w:tc>
          <w:tcPr>
            <w:tcW w:w="5954" w:type="dxa"/>
          </w:tcPr>
          <w:p w:rsidR="00802F86" w:rsidRPr="005D7CFF" w:rsidRDefault="00802F86" w:rsidP="00802F86">
            <w:pPr>
              <w:pStyle w:val="TableParagraph"/>
              <w:ind w:left="110"/>
              <w:rPr>
                <w:lang w:val="ru-RU"/>
              </w:rPr>
            </w:pPr>
            <w:r w:rsidRPr="005D7CFF">
              <w:rPr>
                <w:lang w:val="ru-RU"/>
              </w:rPr>
              <w:t>Убыль</w:t>
            </w:r>
            <w:r w:rsidRPr="005D7CFF">
              <w:rPr>
                <w:spacing w:val="-6"/>
                <w:lang w:val="ru-RU"/>
              </w:rPr>
              <w:t xml:space="preserve"> </w:t>
            </w:r>
            <w:r w:rsidRPr="005D7CFF">
              <w:rPr>
                <w:lang w:val="ru-RU"/>
              </w:rPr>
              <w:t>аварийного</w:t>
            </w:r>
            <w:r w:rsidRPr="005D7CFF">
              <w:rPr>
                <w:spacing w:val="-6"/>
                <w:lang w:val="ru-RU"/>
              </w:rPr>
              <w:t xml:space="preserve"> </w:t>
            </w:r>
            <w:r w:rsidRPr="005D7CFF">
              <w:rPr>
                <w:lang w:val="ru-RU"/>
              </w:rPr>
              <w:t>и</w:t>
            </w:r>
            <w:r w:rsidRPr="005D7CFF">
              <w:rPr>
                <w:spacing w:val="-3"/>
                <w:lang w:val="ru-RU"/>
              </w:rPr>
              <w:t xml:space="preserve"> </w:t>
            </w:r>
            <w:r w:rsidRPr="005D7CFF">
              <w:rPr>
                <w:spacing w:val="-2"/>
                <w:lang w:val="ru-RU"/>
              </w:rPr>
              <w:t>ветхого</w:t>
            </w:r>
          </w:p>
          <w:p w:rsidR="00802F86" w:rsidRPr="005D7CFF" w:rsidRDefault="00802F86" w:rsidP="00802F86">
            <w:pPr>
              <w:pStyle w:val="TableParagraph"/>
              <w:spacing w:line="250" w:lineRule="exact"/>
              <w:ind w:left="110" w:right="334"/>
              <w:rPr>
                <w:lang w:val="ru-RU"/>
              </w:rPr>
            </w:pPr>
            <w:r w:rsidRPr="005D7CFF">
              <w:rPr>
                <w:lang w:val="ru-RU"/>
              </w:rPr>
              <w:t>жилищного</w:t>
            </w:r>
            <w:r w:rsidRPr="005D7CFF">
              <w:rPr>
                <w:spacing w:val="-14"/>
                <w:lang w:val="ru-RU"/>
              </w:rPr>
              <w:t xml:space="preserve"> </w:t>
            </w:r>
            <w:r w:rsidRPr="005D7CFF">
              <w:rPr>
                <w:lang w:val="ru-RU"/>
              </w:rPr>
              <w:t>фонда</w:t>
            </w:r>
            <w:r w:rsidRPr="005D7CFF">
              <w:rPr>
                <w:spacing w:val="-12"/>
                <w:lang w:val="ru-RU"/>
              </w:rPr>
              <w:t xml:space="preserve"> </w:t>
            </w:r>
            <w:r w:rsidRPr="005D7CFF">
              <w:rPr>
                <w:lang w:val="ru-RU"/>
              </w:rPr>
              <w:t>(износ</w:t>
            </w:r>
            <w:r w:rsidRPr="005D7CFF">
              <w:rPr>
                <w:spacing w:val="-13"/>
                <w:lang w:val="ru-RU"/>
              </w:rPr>
              <w:t xml:space="preserve"> </w:t>
            </w:r>
            <w:r w:rsidRPr="005D7CFF">
              <w:rPr>
                <w:lang w:val="ru-RU"/>
              </w:rPr>
              <w:t xml:space="preserve">более </w:t>
            </w:r>
            <w:r w:rsidRPr="005D7CFF">
              <w:rPr>
                <w:spacing w:val="-4"/>
                <w:lang w:val="ru-RU"/>
              </w:rPr>
              <w:t>70%)</w:t>
            </w:r>
          </w:p>
        </w:tc>
        <w:tc>
          <w:tcPr>
            <w:tcW w:w="1445" w:type="dxa"/>
            <w:vAlign w:val="center"/>
          </w:tcPr>
          <w:p w:rsidR="00802F86" w:rsidRDefault="00802F86" w:rsidP="00253E4F">
            <w:pPr>
              <w:pStyle w:val="TableParagraph"/>
              <w:spacing w:line="240" w:lineRule="auto"/>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40" w:lineRule="auto"/>
              <w:ind w:left="28"/>
              <w:jc w:val="center"/>
            </w:pPr>
            <w:r>
              <w:rPr>
                <w:spacing w:val="-4"/>
              </w:rPr>
              <w:t>24,0</w:t>
            </w:r>
          </w:p>
        </w:tc>
      </w:tr>
      <w:tr w:rsidR="00802F86" w:rsidTr="00253E4F">
        <w:trPr>
          <w:trHeight w:val="508"/>
          <w:jc w:val="center"/>
        </w:trPr>
        <w:tc>
          <w:tcPr>
            <w:tcW w:w="5954" w:type="dxa"/>
          </w:tcPr>
          <w:p w:rsidR="00802F86" w:rsidRPr="005D7CFF" w:rsidRDefault="00802F86" w:rsidP="00802F86">
            <w:pPr>
              <w:pStyle w:val="TableParagraph"/>
              <w:ind w:left="110"/>
              <w:rPr>
                <w:lang w:val="ru-RU"/>
              </w:rPr>
            </w:pPr>
            <w:r w:rsidRPr="005D7CFF">
              <w:rPr>
                <w:lang w:val="ru-RU"/>
              </w:rPr>
              <w:t>Убыль</w:t>
            </w:r>
            <w:r w:rsidRPr="005D7CFF">
              <w:rPr>
                <w:spacing w:val="-6"/>
                <w:lang w:val="ru-RU"/>
              </w:rPr>
              <w:t xml:space="preserve"> </w:t>
            </w:r>
            <w:r w:rsidRPr="005D7CFF">
              <w:rPr>
                <w:lang w:val="ru-RU"/>
              </w:rPr>
              <w:t>жилого</w:t>
            </w:r>
            <w:r w:rsidRPr="005D7CFF">
              <w:rPr>
                <w:spacing w:val="-5"/>
                <w:lang w:val="ru-RU"/>
              </w:rPr>
              <w:t xml:space="preserve"> </w:t>
            </w:r>
            <w:r w:rsidRPr="005D7CFF">
              <w:rPr>
                <w:spacing w:val="-2"/>
                <w:lang w:val="ru-RU"/>
              </w:rPr>
              <w:t>фонда,</w:t>
            </w:r>
          </w:p>
          <w:p w:rsidR="00802F86" w:rsidRPr="005D7CFF" w:rsidRDefault="00802F86" w:rsidP="00802F86">
            <w:pPr>
              <w:pStyle w:val="TableParagraph"/>
              <w:spacing w:line="238" w:lineRule="exact"/>
              <w:ind w:left="110"/>
              <w:rPr>
                <w:lang w:val="ru-RU"/>
              </w:rPr>
            </w:pPr>
            <w:r w:rsidRPr="005D7CFF">
              <w:rPr>
                <w:lang w:val="ru-RU"/>
              </w:rPr>
              <w:t>расположенного</w:t>
            </w:r>
            <w:r w:rsidRPr="005D7CFF">
              <w:rPr>
                <w:spacing w:val="-10"/>
                <w:lang w:val="ru-RU"/>
              </w:rPr>
              <w:t xml:space="preserve"> </w:t>
            </w:r>
            <w:r w:rsidRPr="005D7CFF">
              <w:rPr>
                <w:lang w:val="ru-RU"/>
              </w:rPr>
              <w:t>в</w:t>
            </w:r>
            <w:r w:rsidRPr="005D7CFF">
              <w:rPr>
                <w:spacing w:val="-4"/>
                <w:lang w:val="ru-RU"/>
              </w:rPr>
              <w:t xml:space="preserve"> </w:t>
            </w:r>
            <w:r w:rsidRPr="005D7CFF">
              <w:rPr>
                <w:spacing w:val="-5"/>
                <w:lang w:val="ru-RU"/>
              </w:rPr>
              <w:t>СЗЗ</w:t>
            </w:r>
          </w:p>
        </w:tc>
        <w:tc>
          <w:tcPr>
            <w:tcW w:w="1445" w:type="dxa"/>
            <w:vAlign w:val="center"/>
          </w:tcPr>
          <w:p w:rsidR="00802F86" w:rsidRDefault="00802F86" w:rsidP="00253E4F">
            <w:pPr>
              <w:pStyle w:val="TableParagraph"/>
              <w:spacing w:line="240" w:lineRule="auto"/>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40" w:lineRule="auto"/>
              <w:ind w:left="28"/>
              <w:jc w:val="center"/>
            </w:pPr>
            <w:r>
              <w:rPr>
                <w:spacing w:val="-4"/>
              </w:rPr>
              <w:t>22,0</w:t>
            </w:r>
          </w:p>
        </w:tc>
      </w:tr>
      <w:tr w:rsidR="00802F86" w:rsidTr="00253E4F">
        <w:trPr>
          <w:trHeight w:val="327"/>
          <w:jc w:val="center"/>
        </w:trPr>
        <w:tc>
          <w:tcPr>
            <w:tcW w:w="5954" w:type="dxa"/>
          </w:tcPr>
          <w:p w:rsidR="00802F86" w:rsidRDefault="00253E4F" w:rsidP="00253E4F">
            <w:pPr>
              <w:pStyle w:val="TableParagraph"/>
              <w:spacing w:line="250" w:lineRule="exact"/>
              <w:ind w:left="110" w:right="897"/>
            </w:pPr>
            <w:r>
              <w:rPr>
                <w:lang w:val="ru-RU"/>
              </w:rPr>
              <w:t>Существующий сохраняемый жилой фонд</w:t>
            </w:r>
          </w:p>
        </w:tc>
        <w:tc>
          <w:tcPr>
            <w:tcW w:w="1445" w:type="dxa"/>
            <w:vAlign w:val="center"/>
          </w:tcPr>
          <w:p w:rsidR="00802F86" w:rsidRDefault="00802F86" w:rsidP="00253E4F">
            <w:pPr>
              <w:pStyle w:val="TableParagraph"/>
              <w:spacing w:line="240" w:lineRule="auto"/>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40" w:lineRule="auto"/>
              <w:ind w:left="28"/>
              <w:jc w:val="center"/>
            </w:pPr>
            <w:r>
              <w:rPr>
                <w:spacing w:val="-2"/>
              </w:rPr>
              <w:t>257,0</w:t>
            </w:r>
          </w:p>
        </w:tc>
      </w:tr>
      <w:tr w:rsidR="00802F86" w:rsidTr="00253E4F">
        <w:trPr>
          <w:trHeight w:val="323"/>
          <w:jc w:val="center"/>
        </w:trPr>
        <w:tc>
          <w:tcPr>
            <w:tcW w:w="5954" w:type="dxa"/>
          </w:tcPr>
          <w:p w:rsidR="00802F86" w:rsidRDefault="00253E4F" w:rsidP="00253E4F">
            <w:pPr>
              <w:pStyle w:val="TableParagraph"/>
              <w:spacing w:line="234" w:lineRule="exact"/>
              <w:ind w:left="110"/>
            </w:pPr>
            <w:r>
              <w:rPr>
                <w:lang w:val="ru-RU"/>
              </w:rPr>
              <w:t>Новое жилищное строительство</w:t>
            </w:r>
          </w:p>
        </w:tc>
        <w:tc>
          <w:tcPr>
            <w:tcW w:w="1445" w:type="dxa"/>
            <w:vAlign w:val="center"/>
          </w:tcPr>
          <w:p w:rsidR="00802F86" w:rsidRDefault="00802F86" w:rsidP="00253E4F">
            <w:pPr>
              <w:pStyle w:val="TableParagraph"/>
              <w:spacing w:line="234" w:lineRule="exact"/>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34" w:lineRule="exact"/>
              <w:ind w:left="28"/>
              <w:jc w:val="center"/>
            </w:pPr>
            <w:r>
              <w:rPr>
                <w:spacing w:val="-4"/>
              </w:rPr>
              <w:t>88,3</w:t>
            </w:r>
          </w:p>
        </w:tc>
      </w:tr>
      <w:tr w:rsidR="00802F86" w:rsidTr="00253E4F">
        <w:trPr>
          <w:trHeight w:val="413"/>
          <w:jc w:val="center"/>
        </w:trPr>
        <w:tc>
          <w:tcPr>
            <w:tcW w:w="5954" w:type="dxa"/>
          </w:tcPr>
          <w:p w:rsidR="00802F86" w:rsidRPr="005D7CFF" w:rsidRDefault="00802F86" w:rsidP="00802F86">
            <w:pPr>
              <w:pStyle w:val="TableParagraph"/>
              <w:spacing w:line="234" w:lineRule="exact"/>
              <w:ind w:left="110"/>
              <w:rPr>
                <w:lang w:val="ru-RU"/>
              </w:rPr>
            </w:pPr>
            <w:r w:rsidRPr="005D7CFF">
              <w:rPr>
                <w:lang w:val="ru-RU"/>
              </w:rPr>
              <w:t>Весь</w:t>
            </w:r>
            <w:r w:rsidRPr="005D7CFF">
              <w:rPr>
                <w:spacing w:val="-3"/>
                <w:lang w:val="ru-RU"/>
              </w:rPr>
              <w:t xml:space="preserve"> </w:t>
            </w:r>
            <w:r w:rsidRPr="005D7CFF">
              <w:rPr>
                <w:lang w:val="ru-RU"/>
              </w:rPr>
              <w:t>жилой фонд</w:t>
            </w:r>
            <w:r w:rsidRPr="005D7CFF">
              <w:rPr>
                <w:spacing w:val="-4"/>
                <w:lang w:val="ru-RU"/>
              </w:rPr>
              <w:t xml:space="preserve"> </w:t>
            </w:r>
            <w:r w:rsidRPr="005D7CFF">
              <w:rPr>
                <w:lang w:val="ru-RU"/>
              </w:rPr>
              <w:t>к</w:t>
            </w:r>
            <w:r w:rsidRPr="005D7CFF">
              <w:rPr>
                <w:spacing w:val="-3"/>
                <w:lang w:val="ru-RU"/>
              </w:rPr>
              <w:t xml:space="preserve"> </w:t>
            </w:r>
            <w:r w:rsidRPr="005D7CFF">
              <w:rPr>
                <w:spacing w:val="-2"/>
                <w:lang w:val="ru-RU"/>
              </w:rPr>
              <w:t>концу</w:t>
            </w:r>
            <w:r>
              <w:rPr>
                <w:spacing w:val="-2"/>
                <w:lang w:val="ru-RU"/>
              </w:rPr>
              <w:t xml:space="preserve"> расчетного периода</w:t>
            </w:r>
          </w:p>
        </w:tc>
        <w:tc>
          <w:tcPr>
            <w:tcW w:w="1445" w:type="dxa"/>
            <w:vAlign w:val="center"/>
          </w:tcPr>
          <w:p w:rsidR="00802F86" w:rsidRDefault="00802F86" w:rsidP="00253E4F">
            <w:pPr>
              <w:pStyle w:val="TableParagraph"/>
              <w:spacing w:line="234" w:lineRule="exact"/>
              <w:ind w:left="28"/>
              <w:jc w:val="center"/>
            </w:pPr>
            <w:r>
              <w:rPr>
                <w:spacing w:val="-2"/>
              </w:rPr>
              <w:t>тыс.м</w:t>
            </w:r>
            <w:r w:rsidRPr="00802F86">
              <w:rPr>
                <w:spacing w:val="-2"/>
                <w:vertAlign w:val="superscript"/>
              </w:rPr>
              <w:t>2</w:t>
            </w:r>
          </w:p>
        </w:tc>
        <w:tc>
          <w:tcPr>
            <w:tcW w:w="1445" w:type="dxa"/>
            <w:vAlign w:val="center"/>
          </w:tcPr>
          <w:p w:rsidR="00802F86" w:rsidRDefault="00802F86" w:rsidP="00253E4F">
            <w:pPr>
              <w:pStyle w:val="TableParagraph"/>
              <w:spacing w:line="234" w:lineRule="exact"/>
              <w:ind w:left="28"/>
              <w:jc w:val="center"/>
            </w:pPr>
            <w:r>
              <w:rPr>
                <w:spacing w:val="-2"/>
              </w:rPr>
              <w:t>345,3</w:t>
            </w:r>
          </w:p>
        </w:tc>
      </w:tr>
    </w:tbl>
    <w:p w:rsidR="00570BB4" w:rsidRDefault="00570BB4" w:rsidP="00A45F2C">
      <w:pPr>
        <w:shd w:val="clear" w:color="auto" w:fill="FFFFFF"/>
        <w:suppressAutoHyphens/>
        <w:spacing w:after="0"/>
        <w:jc w:val="center"/>
        <w:rPr>
          <w:b/>
          <w:sz w:val="24"/>
          <w:szCs w:val="20"/>
        </w:rPr>
      </w:pPr>
    </w:p>
    <w:p w:rsidR="00A45F2C" w:rsidRPr="00B911A1" w:rsidRDefault="00A45F2C" w:rsidP="00A45F2C">
      <w:pPr>
        <w:shd w:val="clear" w:color="auto" w:fill="FFFFFF"/>
        <w:suppressAutoHyphens/>
        <w:spacing w:after="0"/>
        <w:jc w:val="center"/>
        <w:rPr>
          <w:b/>
          <w:sz w:val="24"/>
          <w:szCs w:val="20"/>
        </w:rPr>
      </w:pPr>
      <w:r w:rsidRPr="00B911A1">
        <w:rPr>
          <w:b/>
          <w:sz w:val="24"/>
          <w:szCs w:val="20"/>
        </w:rPr>
        <w:t>Климат территории</w:t>
      </w:r>
    </w:p>
    <w:p w:rsidR="00A45F2C" w:rsidRDefault="00A45F2C" w:rsidP="00A45F2C">
      <w:pPr>
        <w:shd w:val="clear" w:color="auto" w:fill="FFFFFF"/>
        <w:suppressAutoHyphens/>
        <w:spacing w:after="0" w:line="360" w:lineRule="auto"/>
        <w:ind w:firstLine="567"/>
        <w:jc w:val="both"/>
        <w:rPr>
          <w:rFonts w:eastAsia="Times New Roman" w:cs="Times New Roman"/>
          <w:color w:val="000000"/>
          <w:sz w:val="24"/>
          <w:szCs w:val="28"/>
          <w:lang w:eastAsia="ru-RU"/>
        </w:rPr>
      </w:pPr>
      <w:r w:rsidRPr="00B02380">
        <w:rPr>
          <w:rFonts w:eastAsia="Times New Roman" w:cs="Times New Roman"/>
          <w:color w:val="000000"/>
          <w:sz w:val="24"/>
          <w:szCs w:val="28"/>
          <w:lang w:eastAsia="ru-RU"/>
        </w:rPr>
        <w:t>Характеристи</w:t>
      </w:r>
      <w:r>
        <w:rPr>
          <w:rFonts w:eastAsia="Times New Roman" w:cs="Times New Roman"/>
          <w:color w:val="000000"/>
          <w:sz w:val="24"/>
          <w:szCs w:val="28"/>
          <w:lang w:eastAsia="ru-RU"/>
        </w:rPr>
        <w:t xml:space="preserve">ка элементов климата приводится </w:t>
      </w:r>
      <w:r w:rsidRPr="00B02380">
        <w:rPr>
          <w:rFonts w:eastAsia="Times New Roman" w:cs="Times New Roman"/>
          <w:color w:val="000000"/>
          <w:sz w:val="24"/>
          <w:szCs w:val="28"/>
          <w:lang w:eastAsia="ru-RU"/>
        </w:rPr>
        <w:t>на основании СП 131.13330.2020 Строительная климатология., дата введения 24.12.2020 г. и отражены в таблице 1.</w:t>
      </w:r>
      <w:r w:rsidR="00B02EBF">
        <w:rPr>
          <w:rFonts w:eastAsia="Times New Roman" w:cs="Times New Roman"/>
          <w:color w:val="000000"/>
          <w:sz w:val="24"/>
          <w:szCs w:val="28"/>
          <w:lang w:eastAsia="ru-RU"/>
        </w:rPr>
        <w:t>2</w:t>
      </w:r>
      <w:r w:rsidRPr="00B02380">
        <w:rPr>
          <w:rFonts w:eastAsia="Times New Roman" w:cs="Times New Roman"/>
          <w:color w:val="000000"/>
          <w:sz w:val="24"/>
          <w:szCs w:val="28"/>
          <w:lang w:eastAsia="ru-RU"/>
        </w:rPr>
        <w:t>, таблице 1.</w:t>
      </w:r>
      <w:r w:rsidR="00B02EBF">
        <w:rPr>
          <w:rFonts w:eastAsia="Times New Roman" w:cs="Times New Roman"/>
          <w:color w:val="000000"/>
          <w:sz w:val="24"/>
          <w:szCs w:val="28"/>
          <w:lang w:eastAsia="ru-RU"/>
        </w:rPr>
        <w:t>3</w:t>
      </w:r>
      <w:r w:rsidRPr="00B02380">
        <w:rPr>
          <w:rFonts w:eastAsia="Times New Roman" w:cs="Times New Roman"/>
          <w:color w:val="000000"/>
          <w:sz w:val="24"/>
          <w:szCs w:val="28"/>
          <w:lang w:eastAsia="ru-RU"/>
        </w:rPr>
        <w:t>, таблице 1.</w:t>
      </w:r>
      <w:r w:rsidR="00B02EBF">
        <w:rPr>
          <w:rFonts w:eastAsia="Times New Roman" w:cs="Times New Roman"/>
          <w:color w:val="000000"/>
          <w:sz w:val="24"/>
          <w:szCs w:val="28"/>
          <w:lang w:eastAsia="ru-RU"/>
        </w:rPr>
        <w:t>4</w:t>
      </w:r>
      <w:r w:rsidRPr="00B02380">
        <w:rPr>
          <w:rFonts w:eastAsia="Times New Roman" w:cs="Times New Roman"/>
          <w:color w:val="000000"/>
          <w:sz w:val="24"/>
          <w:szCs w:val="28"/>
          <w:lang w:eastAsia="ru-RU"/>
        </w:rPr>
        <w:t>.</w:t>
      </w:r>
    </w:p>
    <w:p w:rsidR="00A45F2C" w:rsidRPr="00EF4362" w:rsidRDefault="00A45F2C" w:rsidP="00A45F2C">
      <w:pPr>
        <w:widowControl w:val="0"/>
        <w:spacing w:after="0"/>
        <w:jc w:val="center"/>
        <w:rPr>
          <w:b/>
          <w:bCs/>
          <w:color w:val="00000A"/>
          <w:sz w:val="24"/>
          <w:szCs w:val="24"/>
        </w:rPr>
      </w:pPr>
      <w:r w:rsidRPr="00EF4362">
        <w:rPr>
          <w:b/>
          <w:bCs/>
          <w:color w:val="00000A"/>
          <w:sz w:val="24"/>
          <w:szCs w:val="24"/>
        </w:rPr>
        <w:t xml:space="preserve">Таблица </w:t>
      </w:r>
      <w:r>
        <w:rPr>
          <w:b/>
          <w:bCs/>
          <w:color w:val="00000A"/>
          <w:sz w:val="24"/>
          <w:szCs w:val="24"/>
        </w:rPr>
        <w:t>1.</w:t>
      </w:r>
      <w:r w:rsidR="00B02EBF">
        <w:rPr>
          <w:b/>
          <w:bCs/>
          <w:color w:val="00000A"/>
          <w:sz w:val="24"/>
          <w:szCs w:val="24"/>
        </w:rPr>
        <w:t>2</w:t>
      </w:r>
      <w:r>
        <w:rPr>
          <w:b/>
          <w:bCs/>
          <w:color w:val="00000A"/>
          <w:sz w:val="24"/>
          <w:szCs w:val="24"/>
        </w:rPr>
        <w:t xml:space="preserve">. </w:t>
      </w:r>
      <w:r w:rsidRPr="00EF4362">
        <w:rPr>
          <w:b/>
          <w:bCs/>
          <w:color w:val="00000A"/>
          <w:sz w:val="24"/>
          <w:szCs w:val="24"/>
        </w:rPr>
        <w:t xml:space="preserve">Средняя месячная и годовая температура воздуха, </w:t>
      </w:r>
      <w:r w:rsidRPr="00EF4362">
        <w:rPr>
          <w:rFonts w:eastAsia="Symbol"/>
          <w:b/>
          <w:bCs/>
          <w:color w:val="00000A"/>
          <w:sz w:val="24"/>
          <w:szCs w:val="24"/>
          <w:vertAlign w:val="superscript"/>
        </w:rPr>
        <w:t>о</w:t>
      </w:r>
      <w:r w:rsidRPr="00EF4362">
        <w:rPr>
          <w:b/>
          <w:bCs/>
          <w:color w:val="00000A"/>
          <w:sz w:val="24"/>
          <w:szCs w:val="24"/>
        </w:rPr>
        <w:t>С</w:t>
      </w:r>
    </w:p>
    <w:tbl>
      <w:tblPr>
        <w:tblW w:w="886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4A0" w:firstRow="1" w:lastRow="0" w:firstColumn="1" w:lastColumn="0" w:noHBand="0" w:noVBand="1"/>
      </w:tblPr>
      <w:tblGrid>
        <w:gridCol w:w="846"/>
        <w:gridCol w:w="850"/>
        <w:gridCol w:w="709"/>
        <w:gridCol w:w="581"/>
        <w:gridCol w:w="637"/>
        <w:gridCol w:w="606"/>
        <w:gridCol w:w="581"/>
        <w:gridCol w:w="581"/>
        <w:gridCol w:w="581"/>
        <w:gridCol w:w="581"/>
        <w:gridCol w:w="672"/>
        <w:gridCol w:w="850"/>
        <w:gridCol w:w="786"/>
      </w:tblGrid>
      <w:tr w:rsidR="00A45F2C" w:rsidRPr="00310AAC" w:rsidTr="002C7097">
        <w:trPr>
          <w:jc w:val="center"/>
        </w:trPr>
        <w:tc>
          <w:tcPr>
            <w:tcW w:w="84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II</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III</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IV</w:t>
            </w:r>
          </w:p>
        </w:tc>
        <w:tc>
          <w:tcPr>
            <w:tcW w:w="637"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V</w:t>
            </w:r>
          </w:p>
        </w:tc>
        <w:tc>
          <w:tcPr>
            <w:tcW w:w="60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VI</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VII</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VIII</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IX</w:t>
            </w:r>
          </w:p>
        </w:tc>
        <w:tc>
          <w:tcPr>
            <w:tcW w:w="58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X</w:t>
            </w:r>
          </w:p>
        </w:tc>
        <w:tc>
          <w:tcPr>
            <w:tcW w:w="672"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XI</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lang w:val="en-US"/>
              </w:rPr>
            </w:pPr>
            <w:r w:rsidRPr="00310AAC">
              <w:rPr>
                <w:color w:val="00000A"/>
                <w:sz w:val="24"/>
                <w:szCs w:val="24"/>
                <w:lang w:val="en-US"/>
              </w:rPr>
              <w:t>XII</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rPr>
            </w:pPr>
            <w:r w:rsidRPr="00310AAC">
              <w:rPr>
                <w:color w:val="00000A"/>
                <w:sz w:val="24"/>
                <w:szCs w:val="24"/>
              </w:rPr>
              <w:t>Год</w:t>
            </w:r>
          </w:p>
        </w:tc>
      </w:tr>
      <w:tr w:rsidR="00A45F2C" w:rsidRPr="00310AAC" w:rsidTr="002C7097">
        <w:trPr>
          <w:jc w:val="center"/>
        </w:trPr>
        <w:tc>
          <w:tcPr>
            <w:tcW w:w="846"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-7,3</w:t>
            </w:r>
          </w:p>
        </w:tc>
        <w:tc>
          <w:tcPr>
            <w:tcW w:w="850"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-6,4</w:t>
            </w:r>
          </w:p>
        </w:tc>
        <w:tc>
          <w:tcPr>
            <w:tcW w:w="709"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-1,1</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7,2</w:t>
            </w:r>
          </w:p>
        </w:tc>
        <w:tc>
          <w:tcPr>
            <w:tcW w:w="637"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13,9</w:t>
            </w:r>
          </w:p>
        </w:tc>
        <w:tc>
          <w:tcPr>
            <w:tcW w:w="606"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17,0</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18,6</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17,4</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11,9</w:t>
            </w:r>
          </w:p>
        </w:tc>
        <w:tc>
          <w:tcPr>
            <w:tcW w:w="581"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5,6</w:t>
            </w:r>
          </w:p>
        </w:tc>
        <w:tc>
          <w:tcPr>
            <w:tcW w:w="672"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-0,3</w:t>
            </w:r>
          </w:p>
        </w:tc>
        <w:tc>
          <w:tcPr>
            <w:tcW w:w="850"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-4,7</w:t>
            </w:r>
          </w:p>
        </w:tc>
        <w:tc>
          <w:tcPr>
            <w:tcW w:w="786" w:type="dxa"/>
            <w:tcMar>
              <w:left w:w="53" w:type="dxa"/>
            </w:tcMar>
          </w:tcPr>
          <w:p w:rsidR="00A45F2C" w:rsidRPr="00FD3709" w:rsidRDefault="00A45F2C" w:rsidP="002C7097">
            <w:pPr>
              <w:tabs>
                <w:tab w:val="left" w:pos="851"/>
              </w:tabs>
              <w:spacing w:after="0" w:line="240" w:lineRule="auto"/>
              <w:jc w:val="center"/>
              <w:rPr>
                <w:rFonts w:cs="Times New Roman"/>
                <w:sz w:val="24"/>
                <w:szCs w:val="24"/>
              </w:rPr>
            </w:pPr>
            <w:r>
              <w:rPr>
                <w:rFonts w:cs="Times New Roman"/>
                <w:sz w:val="24"/>
                <w:szCs w:val="24"/>
              </w:rPr>
              <w:t>6,0</w:t>
            </w:r>
          </w:p>
        </w:tc>
      </w:tr>
    </w:tbl>
    <w:p w:rsidR="00A45F2C" w:rsidRDefault="00A45F2C" w:rsidP="00A45F2C">
      <w:pPr>
        <w:widowControl w:val="0"/>
        <w:spacing w:after="0" w:line="240" w:lineRule="auto"/>
        <w:jc w:val="center"/>
        <w:rPr>
          <w:b/>
          <w:bCs/>
          <w:color w:val="00000A"/>
          <w:sz w:val="24"/>
          <w:szCs w:val="24"/>
        </w:rPr>
      </w:pPr>
    </w:p>
    <w:p w:rsidR="00A45F2C" w:rsidRPr="00EF4362" w:rsidRDefault="00A45F2C" w:rsidP="00A45F2C">
      <w:pPr>
        <w:widowControl w:val="0"/>
        <w:spacing w:after="0"/>
        <w:jc w:val="center"/>
        <w:rPr>
          <w:b/>
          <w:bCs/>
          <w:color w:val="00000A"/>
          <w:sz w:val="24"/>
          <w:szCs w:val="24"/>
        </w:rPr>
      </w:pPr>
      <w:r w:rsidRPr="00EF4362">
        <w:rPr>
          <w:b/>
          <w:bCs/>
          <w:color w:val="00000A"/>
          <w:sz w:val="24"/>
          <w:szCs w:val="24"/>
        </w:rPr>
        <w:t xml:space="preserve">Таблица </w:t>
      </w:r>
      <w:r>
        <w:rPr>
          <w:b/>
          <w:bCs/>
          <w:color w:val="00000A"/>
          <w:sz w:val="24"/>
          <w:szCs w:val="24"/>
        </w:rPr>
        <w:t>1.</w:t>
      </w:r>
      <w:r w:rsidR="00B02EBF">
        <w:rPr>
          <w:b/>
          <w:bCs/>
          <w:color w:val="00000A"/>
          <w:sz w:val="24"/>
          <w:szCs w:val="24"/>
        </w:rPr>
        <w:t>3</w:t>
      </w:r>
      <w:r w:rsidRPr="00EF4362">
        <w:rPr>
          <w:b/>
          <w:bCs/>
          <w:color w:val="00000A"/>
          <w:sz w:val="24"/>
          <w:szCs w:val="24"/>
        </w:rPr>
        <w:t>.</w:t>
      </w:r>
      <w:r>
        <w:rPr>
          <w:b/>
          <w:bCs/>
          <w:color w:val="00000A"/>
          <w:sz w:val="24"/>
          <w:szCs w:val="24"/>
        </w:rPr>
        <w:t xml:space="preserve"> </w:t>
      </w:r>
      <w:r w:rsidRPr="00EF4362">
        <w:rPr>
          <w:b/>
          <w:bCs/>
          <w:color w:val="00000A"/>
          <w:sz w:val="24"/>
          <w:szCs w:val="24"/>
        </w:rPr>
        <w:t>Средняя месячная и годовая скорость ветра, м/с</w:t>
      </w:r>
    </w:p>
    <w:tbl>
      <w:tblPr>
        <w:tblW w:w="734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4A0" w:firstRow="1" w:lastRow="0" w:firstColumn="1" w:lastColumn="0" w:noHBand="0" w:noVBand="1"/>
      </w:tblPr>
      <w:tblGrid>
        <w:gridCol w:w="553"/>
        <w:gridCol w:w="560"/>
        <w:gridCol w:w="560"/>
        <w:gridCol w:w="461"/>
        <w:gridCol w:w="530"/>
        <w:gridCol w:w="561"/>
        <w:gridCol w:w="599"/>
        <w:gridCol w:w="662"/>
        <w:gridCol w:w="461"/>
        <w:gridCol w:w="461"/>
        <w:gridCol w:w="541"/>
        <w:gridCol w:w="568"/>
        <w:gridCol w:w="826"/>
      </w:tblGrid>
      <w:tr w:rsidR="00A45F2C" w:rsidRPr="00310AAC" w:rsidTr="002C7097">
        <w:trPr>
          <w:jc w:val="center"/>
        </w:trPr>
        <w:tc>
          <w:tcPr>
            <w:tcW w:w="55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w:t>
            </w:r>
          </w:p>
        </w:tc>
        <w:tc>
          <w:tcPr>
            <w:tcW w:w="56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II</w:t>
            </w:r>
          </w:p>
        </w:tc>
        <w:tc>
          <w:tcPr>
            <w:tcW w:w="56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III</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IV</w:t>
            </w:r>
          </w:p>
        </w:tc>
        <w:tc>
          <w:tcPr>
            <w:tcW w:w="530"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V</w:t>
            </w:r>
          </w:p>
        </w:tc>
        <w:tc>
          <w:tcPr>
            <w:tcW w:w="56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VI</w:t>
            </w:r>
          </w:p>
        </w:tc>
        <w:tc>
          <w:tcPr>
            <w:tcW w:w="599"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VII</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VIII</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IX</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X</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XI</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EF4362" w:rsidRDefault="00A45F2C" w:rsidP="002C7097">
            <w:pPr>
              <w:spacing w:after="0"/>
              <w:jc w:val="center"/>
              <w:rPr>
                <w:color w:val="00000A"/>
                <w:sz w:val="24"/>
                <w:szCs w:val="24"/>
              </w:rPr>
            </w:pPr>
            <w:r w:rsidRPr="00310AAC">
              <w:rPr>
                <w:color w:val="00000A"/>
                <w:sz w:val="24"/>
                <w:szCs w:val="24"/>
                <w:lang w:val="en-US"/>
              </w:rPr>
              <w:t>XII</w:t>
            </w:r>
          </w:p>
        </w:tc>
        <w:tc>
          <w:tcPr>
            <w:tcW w:w="82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rPr>
            </w:pPr>
            <w:r w:rsidRPr="00310AAC">
              <w:rPr>
                <w:color w:val="00000A"/>
                <w:sz w:val="24"/>
                <w:szCs w:val="24"/>
              </w:rPr>
              <w:t>Год</w:t>
            </w:r>
          </w:p>
        </w:tc>
      </w:tr>
      <w:tr w:rsidR="00A45F2C" w:rsidRPr="00310AAC" w:rsidTr="002C7097">
        <w:trPr>
          <w:jc w:val="center"/>
        </w:trPr>
        <w:tc>
          <w:tcPr>
            <w:tcW w:w="55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2,3</w:t>
            </w:r>
          </w:p>
        </w:tc>
        <w:tc>
          <w:tcPr>
            <w:tcW w:w="56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2,3</w:t>
            </w:r>
          </w:p>
        </w:tc>
        <w:tc>
          <w:tcPr>
            <w:tcW w:w="56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2,2</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2,2</w:t>
            </w:r>
          </w:p>
        </w:tc>
        <w:tc>
          <w:tcPr>
            <w:tcW w:w="53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2,2</w:t>
            </w:r>
          </w:p>
        </w:tc>
        <w:tc>
          <w:tcPr>
            <w:tcW w:w="5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1,8</w:t>
            </w:r>
          </w:p>
        </w:tc>
        <w:tc>
          <w:tcPr>
            <w:tcW w:w="599"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1,8</w:t>
            </w:r>
          </w:p>
        </w:tc>
        <w:tc>
          <w:tcPr>
            <w:tcW w:w="66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1,8</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1,9</w:t>
            </w:r>
          </w:p>
        </w:tc>
        <w:tc>
          <w:tcPr>
            <w:tcW w:w="46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1,9</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1,9</w:t>
            </w:r>
          </w:p>
        </w:tc>
        <w:tc>
          <w:tcPr>
            <w:tcW w:w="568"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bottom"/>
          </w:tcPr>
          <w:p w:rsidR="00A45F2C" w:rsidRPr="00310AAC" w:rsidRDefault="00A45F2C" w:rsidP="002C7097">
            <w:pPr>
              <w:spacing w:after="0"/>
              <w:jc w:val="center"/>
              <w:rPr>
                <w:color w:val="000000"/>
                <w:sz w:val="24"/>
                <w:szCs w:val="24"/>
              </w:rPr>
            </w:pPr>
            <w:r>
              <w:rPr>
                <w:color w:val="000000"/>
                <w:sz w:val="24"/>
                <w:szCs w:val="24"/>
              </w:rPr>
              <w:t>2,3</w:t>
            </w:r>
          </w:p>
        </w:tc>
        <w:tc>
          <w:tcPr>
            <w:tcW w:w="82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A45F2C" w:rsidRPr="00310AAC" w:rsidRDefault="00A45F2C" w:rsidP="002C7097">
            <w:pPr>
              <w:spacing w:after="0"/>
              <w:jc w:val="center"/>
              <w:rPr>
                <w:color w:val="00000A"/>
                <w:sz w:val="24"/>
                <w:szCs w:val="24"/>
              </w:rPr>
            </w:pPr>
            <w:r>
              <w:rPr>
                <w:color w:val="00000A"/>
                <w:sz w:val="24"/>
                <w:szCs w:val="24"/>
              </w:rPr>
              <w:t>2,1</w:t>
            </w:r>
          </w:p>
        </w:tc>
      </w:tr>
    </w:tbl>
    <w:p w:rsidR="001B6B35" w:rsidRDefault="001B6B35" w:rsidP="00E73070">
      <w:pPr>
        <w:spacing w:after="0" w:line="360" w:lineRule="auto"/>
        <w:ind w:firstLine="567"/>
        <w:jc w:val="both"/>
        <w:rPr>
          <w:sz w:val="24"/>
        </w:rPr>
      </w:pPr>
    </w:p>
    <w:p w:rsidR="00FA4603" w:rsidRPr="00310AAC" w:rsidRDefault="00FA4603" w:rsidP="00974F9A">
      <w:pPr>
        <w:widowControl w:val="0"/>
        <w:spacing w:after="0"/>
        <w:ind w:firstLine="426"/>
        <w:jc w:val="both"/>
        <w:rPr>
          <w:b/>
          <w:bCs/>
          <w:i/>
          <w:color w:val="00000A"/>
          <w:sz w:val="24"/>
          <w:szCs w:val="24"/>
        </w:rPr>
      </w:pPr>
      <w:r w:rsidRPr="00054768">
        <w:rPr>
          <w:b/>
          <w:bCs/>
          <w:color w:val="00000A"/>
          <w:sz w:val="24"/>
          <w:szCs w:val="24"/>
        </w:rPr>
        <w:t xml:space="preserve">Таблица </w:t>
      </w:r>
      <w:r>
        <w:rPr>
          <w:b/>
          <w:bCs/>
          <w:color w:val="00000A"/>
          <w:sz w:val="24"/>
          <w:szCs w:val="24"/>
        </w:rPr>
        <w:t>1.</w:t>
      </w:r>
      <w:r w:rsidR="00B02EBF">
        <w:rPr>
          <w:b/>
          <w:bCs/>
          <w:color w:val="00000A"/>
          <w:sz w:val="24"/>
          <w:szCs w:val="24"/>
        </w:rPr>
        <w:t>4</w:t>
      </w:r>
      <w:r w:rsidRPr="00054768">
        <w:rPr>
          <w:b/>
          <w:bCs/>
          <w:color w:val="00000A"/>
          <w:sz w:val="24"/>
          <w:szCs w:val="24"/>
        </w:rPr>
        <w:t>.</w:t>
      </w:r>
      <w:r>
        <w:rPr>
          <w:b/>
          <w:bCs/>
          <w:color w:val="00000A"/>
          <w:sz w:val="24"/>
          <w:szCs w:val="24"/>
        </w:rPr>
        <w:t xml:space="preserve"> </w:t>
      </w:r>
      <w:r w:rsidRPr="006F2D17">
        <w:rPr>
          <w:b/>
          <w:bCs/>
          <w:color w:val="00000A"/>
          <w:sz w:val="24"/>
          <w:szCs w:val="24"/>
        </w:rPr>
        <w:t>Климатические характеристики территории</w:t>
      </w:r>
      <w:r w:rsidR="0086016B">
        <w:rPr>
          <w:b/>
          <w:bCs/>
          <w:color w:val="00000A"/>
          <w:sz w:val="24"/>
          <w:szCs w:val="24"/>
        </w:rPr>
        <w:t xml:space="preserve"> </w:t>
      </w:r>
      <w:r>
        <w:rPr>
          <w:b/>
          <w:bCs/>
          <w:color w:val="00000A"/>
          <w:sz w:val="24"/>
          <w:szCs w:val="24"/>
        </w:rPr>
        <w:t xml:space="preserve">МО </w:t>
      </w:r>
      <w:r w:rsidR="00931A35">
        <w:rPr>
          <w:b/>
          <w:bCs/>
          <w:color w:val="00000A"/>
          <w:sz w:val="24"/>
          <w:szCs w:val="24"/>
        </w:rPr>
        <w:t>«</w:t>
      </w:r>
      <w:r w:rsidR="00613639">
        <w:rPr>
          <w:b/>
          <w:bCs/>
          <w:color w:val="00000A"/>
          <w:sz w:val="24"/>
          <w:szCs w:val="24"/>
        </w:rPr>
        <w:t>Клетнянское</w:t>
      </w:r>
      <w:r w:rsidR="0086016B">
        <w:rPr>
          <w:b/>
          <w:bCs/>
          <w:color w:val="00000A"/>
          <w:sz w:val="24"/>
          <w:szCs w:val="24"/>
        </w:rPr>
        <w:t xml:space="preserve"> </w:t>
      </w:r>
      <w:r w:rsidR="00E47D9C">
        <w:rPr>
          <w:b/>
          <w:bCs/>
          <w:color w:val="00000A"/>
          <w:sz w:val="24"/>
          <w:szCs w:val="24"/>
        </w:rPr>
        <w:t>городское</w:t>
      </w:r>
      <w:r w:rsidR="00931A35">
        <w:rPr>
          <w:b/>
          <w:bCs/>
          <w:color w:val="00000A"/>
          <w:sz w:val="24"/>
          <w:szCs w:val="24"/>
        </w:rPr>
        <w:t xml:space="preserve"> поселение»</w:t>
      </w:r>
    </w:p>
    <w:tbl>
      <w:tblPr>
        <w:tblW w:w="9724" w:type="dxa"/>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3" w:type="dxa"/>
        </w:tblCellMar>
        <w:tblLook w:val="0000" w:firstRow="0" w:lastRow="0" w:firstColumn="0" w:lastColumn="0" w:noHBand="0" w:noVBand="0"/>
      </w:tblPr>
      <w:tblGrid>
        <w:gridCol w:w="557"/>
        <w:gridCol w:w="7926"/>
        <w:gridCol w:w="1241"/>
      </w:tblGrid>
      <w:tr w:rsidR="00FA4603" w:rsidRPr="009A0610" w:rsidTr="008F11D3">
        <w:trPr>
          <w:trHeight w:val="411"/>
          <w:tblHeade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FA4603" w:rsidRPr="009A0610" w:rsidRDefault="00FA4603" w:rsidP="00B63800">
            <w:pPr>
              <w:keepNext/>
              <w:keepLines/>
              <w:spacing w:after="0"/>
              <w:jc w:val="center"/>
              <w:rPr>
                <w:color w:val="00000A"/>
                <w:sz w:val="22"/>
              </w:rPr>
            </w:pPr>
            <w:r w:rsidRPr="009A0610">
              <w:rPr>
                <w:color w:val="00000A"/>
                <w:sz w:val="22"/>
              </w:rPr>
              <w:t>№ п/п</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FA4603" w:rsidRPr="009A0610" w:rsidRDefault="00FA4603" w:rsidP="00B63800">
            <w:pPr>
              <w:keepNext/>
              <w:keepLines/>
              <w:spacing w:after="0"/>
              <w:jc w:val="center"/>
              <w:rPr>
                <w:color w:val="00000A"/>
                <w:sz w:val="22"/>
              </w:rPr>
            </w:pPr>
            <w:r w:rsidRPr="009A0610">
              <w:rPr>
                <w:color w:val="00000A"/>
                <w:sz w:val="22"/>
              </w:rPr>
              <w:t>Параметры</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FA4603" w:rsidRPr="009A0610" w:rsidRDefault="00FA4603" w:rsidP="00B63800">
            <w:pPr>
              <w:keepNext/>
              <w:keepLines/>
              <w:spacing w:after="0"/>
              <w:jc w:val="center"/>
              <w:rPr>
                <w:color w:val="00000A"/>
                <w:sz w:val="22"/>
              </w:rPr>
            </w:pPr>
            <w:r w:rsidRPr="009A0610">
              <w:rPr>
                <w:color w:val="00000A"/>
                <w:sz w:val="22"/>
              </w:rPr>
              <w:t>Показатели</w:t>
            </w:r>
          </w:p>
        </w:tc>
      </w:tr>
      <w:tr w:rsidR="00FA4603" w:rsidRPr="009A0610" w:rsidTr="008F11D3">
        <w:trPr>
          <w:jc w:val="right"/>
        </w:trPr>
        <w:tc>
          <w:tcPr>
            <w:tcW w:w="9724" w:type="dxa"/>
            <w:gridSpan w:val="3"/>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i/>
                <w:color w:val="00000A"/>
                <w:sz w:val="22"/>
              </w:rPr>
            </w:pPr>
            <w:r w:rsidRPr="009A0610">
              <w:rPr>
                <w:i/>
                <w:color w:val="00000A"/>
                <w:sz w:val="22"/>
              </w:rPr>
              <w:t xml:space="preserve"> Климатические параметры холодного периода года</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1.1</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наиболее холодных суток, </w:t>
            </w:r>
            <w:r w:rsidRPr="009A0610">
              <w:rPr>
                <w:rFonts w:eastAsia="Symbol"/>
                <w:color w:val="00000A"/>
                <w:sz w:val="22"/>
                <w:vertAlign w:val="superscript"/>
              </w:rPr>
              <w:t>о</w:t>
            </w:r>
            <w:r w:rsidRPr="009A0610">
              <w:rPr>
                <w:color w:val="00000A"/>
                <w:sz w:val="22"/>
              </w:rPr>
              <w:t>С, обеспеченностью 0,98</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E0E09">
            <w:pPr>
              <w:spacing w:after="0"/>
              <w:jc w:val="center"/>
              <w:rPr>
                <w:color w:val="00000A"/>
                <w:sz w:val="22"/>
              </w:rPr>
            </w:pPr>
            <w:r w:rsidRPr="009A0610">
              <w:rPr>
                <w:color w:val="00000A"/>
                <w:sz w:val="22"/>
              </w:rPr>
              <w:t xml:space="preserve">- </w:t>
            </w:r>
            <w:r w:rsidR="00BE0E09">
              <w:rPr>
                <w:color w:val="00000A"/>
                <w:sz w:val="22"/>
              </w:rPr>
              <w:t>30</w:t>
            </w:r>
          </w:p>
        </w:tc>
      </w:tr>
      <w:tr w:rsidR="00FA4603" w:rsidRPr="009A0610" w:rsidTr="008F11D3">
        <w:trPr>
          <w:trHeight w:val="262"/>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1.2</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наиболее холодных суток, </w:t>
            </w:r>
            <w:r w:rsidRPr="009A0610">
              <w:rPr>
                <w:rFonts w:eastAsia="Symbol"/>
                <w:color w:val="00000A"/>
                <w:sz w:val="22"/>
                <w:vertAlign w:val="superscript"/>
              </w:rPr>
              <w:t>о</w:t>
            </w:r>
            <w:r w:rsidRPr="009A0610">
              <w:rPr>
                <w:color w:val="00000A"/>
                <w:sz w:val="22"/>
              </w:rPr>
              <w:t>С, обеспеченностью 0,92</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E0E09">
            <w:pPr>
              <w:spacing w:after="0"/>
              <w:jc w:val="center"/>
              <w:rPr>
                <w:color w:val="00000A"/>
                <w:sz w:val="22"/>
              </w:rPr>
            </w:pPr>
            <w:r w:rsidRPr="009A0610">
              <w:rPr>
                <w:color w:val="00000A"/>
                <w:sz w:val="22"/>
              </w:rPr>
              <w:t xml:space="preserve">- </w:t>
            </w:r>
            <w:r w:rsidR="00BE0E09">
              <w:rPr>
                <w:color w:val="00000A"/>
                <w:sz w:val="22"/>
              </w:rPr>
              <w:t>27</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2.1</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наиболее холодной пятидневки, </w:t>
            </w:r>
            <w:r w:rsidRPr="009A0610">
              <w:rPr>
                <w:rFonts w:eastAsia="Symbol"/>
                <w:color w:val="00000A"/>
                <w:sz w:val="22"/>
                <w:vertAlign w:val="superscript"/>
              </w:rPr>
              <w:t>о</w:t>
            </w:r>
            <w:r w:rsidRPr="009A0610">
              <w:rPr>
                <w:color w:val="00000A"/>
                <w:sz w:val="22"/>
              </w:rPr>
              <w:t>С, обеспеченностью 0,98</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E0E09">
            <w:pPr>
              <w:spacing w:after="0"/>
              <w:jc w:val="center"/>
              <w:rPr>
                <w:color w:val="00000A"/>
                <w:sz w:val="22"/>
              </w:rPr>
            </w:pPr>
            <w:r w:rsidRPr="009A0610">
              <w:rPr>
                <w:color w:val="00000A"/>
                <w:sz w:val="22"/>
              </w:rPr>
              <w:t xml:space="preserve">- </w:t>
            </w:r>
            <w:r w:rsidR="00BE0E09">
              <w:rPr>
                <w:color w:val="00000A"/>
                <w:sz w:val="22"/>
              </w:rPr>
              <w:t>25</w:t>
            </w:r>
          </w:p>
        </w:tc>
      </w:tr>
      <w:tr w:rsidR="00FA4603" w:rsidRPr="009A0610" w:rsidTr="008F11D3">
        <w:trPr>
          <w:trHeight w:val="246"/>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2.2</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наиболее холодной пятидневки, </w:t>
            </w:r>
            <w:r w:rsidRPr="009A0610">
              <w:rPr>
                <w:rFonts w:eastAsia="Symbol"/>
                <w:color w:val="00000A"/>
                <w:sz w:val="22"/>
                <w:vertAlign w:val="superscript"/>
              </w:rPr>
              <w:t>о</w:t>
            </w:r>
            <w:r w:rsidRPr="009A0610">
              <w:rPr>
                <w:color w:val="00000A"/>
                <w:sz w:val="22"/>
              </w:rPr>
              <w:t>С, обеспеченностью 0,92</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E0E09">
            <w:pPr>
              <w:spacing w:after="0"/>
              <w:jc w:val="center"/>
              <w:rPr>
                <w:color w:val="00000A"/>
                <w:sz w:val="22"/>
              </w:rPr>
            </w:pPr>
            <w:r w:rsidRPr="009A0610">
              <w:rPr>
                <w:color w:val="00000A"/>
                <w:sz w:val="22"/>
              </w:rPr>
              <w:t xml:space="preserve">- </w:t>
            </w:r>
            <w:r w:rsidR="00BE0E09">
              <w:rPr>
                <w:color w:val="00000A"/>
                <w:sz w:val="22"/>
              </w:rPr>
              <w:t>23</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3</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8A712F">
            <w:pPr>
              <w:spacing w:after="0"/>
              <w:rPr>
                <w:color w:val="00000A"/>
                <w:sz w:val="22"/>
              </w:rPr>
            </w:pPr>
            <w:r w:rsidRPr="009A0610">
              <w:rPr>
                <w:color w:val="00000A"/>
                <w:sz w:val="22"/>
              </w:rPr>
              <w:t>Температура воздуха,</w:t>
            </w:r>
            <w:r w:rsidR="008A712F">
              <w:rPr>
                <w:color w:val="00000A"/>
                <w:sz w:val="22"/>
              </w:rPr>
              <w:t xml:space="preserve"> </w:t>
            </w:r>
            <w:r w:rsidRPr="009A0610">
              <w:rPr>
                <w:rFonts w:eastAsia="Symbol"/>
                <w:color w:val="00000A"/>
                <w:sz w:val="22"/>
                <w:vertAlign w:val="superscript"/>
              </w:rPr>
              <w:t>о</w:t>
            </w:r>
            <w:r w:rsidRPr="009A0610">
              <w:rPr>
                <w:color w:val="00000A"/>
                <w:sz w:val="22"/>
              </w:rPr>
              <w:t>С, обеспеченностью 0,94</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572517">
            <w:pPr>
              <w:spacing w:after="0"/>
              <w:jc w:val="center"/>
              <w:rPr>
                <w:color w:val="00000A"/>
                <w:sz w:val="22"/>
              </w:rPr>
            </w:pPr>
            <w:r w:rsidRPr="009A0610">
              <w:rPr>
                <w:color w:val="00000A"/>
                <w:sz w:val="22"/>
              </w:rPr>
              <w:t xml:space="preserve">- </w:t>
            </w:r>
            <w:r w:rsidR="00572517">
              <w:rPr>
                <w:color w:val="00000A"/>
                <w:sz w:val="22"/>
              </w:rPr>
              <w:t>12</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lastRenderedPageBreak/>
              <w:t>4</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Абсолютная м</w:t>
            </w:r>
            <w:r w:rsidR="00251674">
              <w:rPr>
                <w:color w:val="00000A"/>
                <w:sz w:val="22"/>
              </w:rPr>
              <w:t xml:space="preserve">инимальная температура воздуха, </w:t>
            </w:r>
            <w:r w:rsidRPr="009A0610">
              <w:rPr>
                <w:rFonts w:eastAsia="Symbol"/>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572517">
            <w:pPr>
              <w:spacing w:after="0"/>
              <w:jc w:val="center"/>
              <w:rPr>
                <w:color w:val="00000A"/>
                <w:sz w:val="22"/>
              </w:rPr>
            </w:pPr>
            <w:r w:rsidRPr="009A0610">
              <w:rPr>
                <w:color w:val="00000A"/>
                <w:sz w:val="22"/>
              </w:rPr>
              <w:t xml:space="preserve">- </w:t>
            </w:r>
            <w:r w:rsidR="00572517">
              <w:rPr>
                <w:color w:val="00000A"/>
                <w:sz w:val="22"/>
              </w:rPr>
              <w:t>42</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5</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Средне суточная амплитуда температуры воздуха наиболее холодного месяца, </w:t>
            </w:r>
            <w:r w:rsidRPr="009A0610">
              <w:rPr>
                <w:rFonts w:eastAsia="Symbol"/>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D005DE" w:rsidP="00D005DE">
            <w:pPr>
              <w:spacing w:after="0"/>
              <w:jc w:val="center"/>
              <w:rPr>
                <w:color w:val="00000A"/>
                <w:sz w:val="22"/>
              </w:rPr>
            </w:pPr>
            <w:r>
              <w:rPr>
                <w:color w:val="00000A"/>
                <w:sz w:val="22"/>
              </w:rPr>
              <w:t>6,4</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6</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Продолжительность и средняя температура воздуха периода со средней суточной температурой воздуха ≤ 8</w:t>
            </w:r>
            <w:r w:rsidRPr="009A0610">
              <w:rPr>
                <w:rFonts w:eastAsia="Symbol"/>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8B57C1" w:rsidP="00B63800">
            <w:pPr>
              <w:spacing w:after="0"/>
              <w:jc w:val="center"/>
              <w:rPr>
                <w:color w:val="00000A"/>
                <w:sz w:val="22"/>
              </w:rPr>
            </w:pPr>
            <w:r>
              <w:rPr>
                <w:color w:val="00000A"/>
                <w:sz w:val="22"/>
              </w:rPr>
              <w:t xml:space="preserve">199 </w:t>
            </w:r>
            <w:r w:rsidR="00FA4603" w:rsidRPr="009A0610">
              <w:rPr>
                <w:color w:val="00000A"/>
                <w:sz w:val="22"/>
              </w:rPr>
              <w:t>сут.</w:t>
            </w:r>
          </w:p>
          <w:p w:rsidR="00FA4603" w:rsidRPr="009A0610" w:rsidRDefault="00FA4603" w:rsidP="008B57C1">
            <w:pPr>
              <w:spacing w:after="0"/>
              <w:jc w:val="center"/>
              <w:rPr>
                <w:color w:val="00000A"/>
                <w:sz w:val="22"/>
              </w:rPr>
            </w:pPr>
            <w:r>
              <w:rPr>
                <w:color w:val="00000A"/>
                <w:sz w:val="22"/>
              </w:rPr>
              <w:t>-</w:t>
            </w:r>
            <w:r w:rsidR="008B57C1">
              <w:rPr>
                <w:color w:val="00000A"/>
                <w:sz w:val="22"/>
              </w:rPr>
              <w:t>2,0</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7</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Средняя месячная относительная влажность воздуха наиболее холодного месяца, %</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8B57C1" w:rsidP="008B57C1">
            <w:pPr>
              <w:spacing w:after="0"/>
              <w:jc w:val="center"/>
              <w:rPr>
                <w:color w:val="00000A"/>
                <w:sz w:val="22"/>
              </w:rPr>
            </w:pPr>
            <w:r>
              <w:rPr>
                <w:color w:val="00000A"/>
                <w:sz w:val="22"/>
              </w:rPr>
              <w:t>85</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8</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Количество осадков за ноябрь-март, мм</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8B57C1" w:rsidP="008B57C1">
            <w:pPr>
              <w:spacing w:after="0"/>
              <w:jc w:val="center"/>
              <w:rPr>
                <w:color w:val="00000A"/>
                <w:sz w:val="22"/>
              </w:rPr>
            </w:pPr>
            <w:r>
              <w:rPr>
                <w:color w:val="00000A"/>
                <w:sz w:val="22"/>
              </w:rPr>
              <w:t>220</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9</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Преобладающее направление ветра за декабрь-февраль</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8B57C1" w:rsidP="008B57C1">
            <w:pPr>
              <w:spacing w:after="0"/>
              <w:jc w:val="center"/>
              <w:rPr>
                <w:color w:val="00000A"/>
                <w:sz w:val="22"/>
              </w:rPr>
            </w:pPr>
            <w:r>
              <w:rPr>
                <w:color w:val="00000A"/>
                <w:sz w:val="22"/>
              </w:rPr>
              <w:t>Ю</w:t>
            </w:r>
          </w:p>
        </w:tc>
      </w:tr>
      <w:tr w:rsidR="00FA4603" w:rsidRPr="009A0610" w:rsidTr="008F11D3">
        <w:trPr>
          <w:jc w:val="right"/>
        </w:trPr>
        <w:tc>
          <w:tcPr>
            <w:tcW w:w="9724" w:type="dxa"/>
            <w:gridSpan w:val="3"/>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i/>
                <w:color w:val="00000A"/>
                <w:sz w:val="22"/>
              </w:rPr>
            </w:pPr>
            <w:r w:rsidRPr="009A0610">
              <w:rPr>
                <w:i/>
                <w:color w:val="00000A"/>
                <w:sz w:val="22"/>
              </w:rPr>
              <w:t>Климатические параметры теплого периода года</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10</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Барометрическое давление, гПа</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7C7781" w:rsidP="007C7781">
            <w:pPr>
              <w:spacing w:after="0"/>
              <w:jc w:val="center"/>
              <w:rPr>
                <w:color w:val="00000A"/>
                <w:sz w:val="22"/>
              </w:rPr>
            </w:pPr>
            <w:r>
              <w:rPr>
                <w:color w:val="00000A"/>
                <w:sz w:val="22"/>
              </w:rPr>
              <w:t>990</w:t>
            </w:r>
          </w:p>
        </w:tc>
      </w:tr>
      <w:tr w:rsidR="00FA4603" w:rsidRPr="009A0610" w:rsidTr="008F11D3">
        <w:trPr>
          <w:trHeight w:val="244"/>
          <w:jc w:val="right"/>
        </w:trPr>
        <w:tc>
          <w:tcPr>
            <w:tcW w:w="563" w:type="dxa"/>
            <w:vMerge w:val="restart"/>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11</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Температура воздуха, </w:t>
            </w:r>
            <w:r w:rsidRPr="009A0610">
              <w:rPr>
                <w:rFonts w:eastAsia="Symbol"/>
                <w:color w:val="00000A"/>
                <w:sz w:val="22"/>
                <w:vertAlign w:val="superscript"/>
              </w:rPr>
              <w:t>о</w:t>
            </w:r>
            <w:r w:rsidRPr="009A0610">
              <w:rPr>
                <w:color w:val="00000A"/>
                <w:sz w:val="22"/>
              </w:rPr>
              <w:t>С, обеспеченностью 0,95</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7C7781" w:rsidP="007C7781">
            <w:pPr>
              <w:spacing w:after="0"/>
              <w:jc w:val="center"/>
              <w:rPr>
                <w:color w:val="00000A"/>
                <w:sz w:val="22"/>
              </w:rPr>
            </w:pPr>
            <w:r>
              <w:rPr>
                <w:color w:val="00000A"/>
                <w:sz w:val="22"/>
              </w:rPr>
              <w:t>23</w:t>
            </w:r>
          </w:p>
        </w:tc>
      </w:tr>
      <w:tr w:rsidR="00FA4603" w:rsidRPr="009A0610" w:rsidTr="008F11D3">
        <w:trPr>
          <w:jc w:val="right"/>
        </w:trPr>
        <w:tc>
          <w:tcPr>
            <w:tcW w:w="563" w:type="dxa"/>
            <w:vMerge/>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 Температура воздуха, </w:t>
            </w:r>
            <w:r w:rsidRPr="009A0610">
              <w:rPr>
                <w:color w:val="00000A"/>
                <w:sz w:val="22"/>
                <w:vertAlign w:val="superscript"/>
              </w:rPr>
              <w:t>о</w:t>
            </w:r>
            <w:r w:rsidRPr="009A0610">
              <w:rPr>
                <w:color w:val="00000A"/>
                <w:sz w:val="22"/>
              </w:rPr>
              <w:t>С, обеспеченностью 0,98</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7C7781" w:rsidP="00B63800">
            <w:pPr>
              <w:spacing w:after="0"/>
              <w:jc w:val="center"/>
              <w:rPr>
                <w:color w:val="00000A"/>
                <w:sz w:val="22"/>
              </w:rPr>
            </w:pPr>
            <w:r>
              <w:rPr>
                <w:color w:val="00000A"/>
                <w:sz w:val="22"/>
              </w:rPr>
              <w:t>26</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12</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Средняя максимальная температура воздуха наиболее теплого месяца, </w:t>
            </w:r>
            <w:r w:rsidRPr="009A0610">
              <w:rPr>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7C7781">
            <w:pPr>
              <w:spacing w:after="0"/>
              <w:jc w:val="center"/>
              <w:rPr>
                <w:color w:val="00000A"/>
                <w:sz w:val="22"/>
              </w:rPr>
            </w:pPr>
            <w:r>
              <w:rPr>
                <w:color w:val="00000A"/>
                <w:sz w:val="22"/>
              </w:rPr>
              <w:t>24,</w:t>
            </w:r>
            <w:r w:rsidR="007C7781">
              <w:rPr>
                <w:color w:val="00000A"/>
                <w:sz w:val="22"/>
              </w:rPr>
              <w:t>3</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13</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Абсолютная максимальная температура воздуха, </w:t>
            </w:r>
            <w:r w:rsidRPr="009A0610">
              <w:rPr>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center"/>
              <w:rPr>
                <w:color w:val="00000A"/>
                <w:sz w:val="22"/>
              </w:rPr>
            </w:pPr>
            <w:r>
              <w:rPr>
                <w:color w:val="00000A"/>
                <w:sz w:val="22"/>
              </w:rPr>
              <w:t>38,0</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14</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 xml:space="preserve">Средняя суточная амплитуда температуры воздуха наиболее теплого месяца, </w:t>
            </w:r>
            <w:r w:rsidRPr="009A0610">
              <w:rPr>
                <w:color w:val="00000A"/>
                <w:sz w:val="22"/>
                <w:vertAlign w:val="superscript"/>
              </w:rPr>
              <w:t>о</w:t>
            </w:r>
            <w:r w:rsidRPr="009A0610">
              <w:rPr>
                <w:color w:val="00000A"/>
                <w:sz w:val="22"/>
              </w:rPr>
              <w:t>С</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7B7AAF">
            <w:pPr>
              <w:spacing w:after="0"/>
              <w:jc w:val="center"/>
              <w:rPr>
                <w:color w:val="00000A"/>
                <w:sz w:val="22"/>
              </w:rPr>
            </w:pPr>
            <w:r>
              <w:rPr>
                <w:color w:val="00000A"/>
                <w:sz w:val="22"/>
              </w:rPr>
              <w:t>1</w:t>
            </w:r>
            <w:r w:rsidR="007B7AAF">
              <w:rPr>
                <w:color w:val="00000A"/>
                <w:sz w:val="22"/>
              </w:rPr>
              <w:t>0,1</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15</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Средняя месячная относительная влажность воздуха наиболее теплого месяца,%</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7B7AAF">
            <w:pPr>
              <w:spacing w:after="0"/>
              <w:jc w:val="center"/>
              <w:rPr>
                <w:color w:val="00000A"/>
                <w:sz w:val="22"/>
              </w:rPr>
            </w:pPr>
            <w:r>
              <w:rPr>
                <w:color w:val="00000A"/>
                <w:sz w:val="22"/>
              </w:rPr>
              <w:t>7</w:t>
            </w:r>
            <w:r w:rsidR="007B7AAF">
              <w:rPr>
                <w:color w:val="00000A"/>
                <w:sz w:val="22"/>
              </w:rPr>
              <w:t>2</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16</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Средняя месячная относительная влажность воздуха в 15 час. наиболее теплого месяца, %</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center"/>
              <w:rPr>
                <w:color w:val="00000A"/>
                <w:sz w:val="22"/>
              </w:rPr>
            </w:pPr>
            <w:r>
              <w:rPr>
                <w:color w:val="00000A"/>
                <w:sz w:val="22"/>
              </w:rPr>
              <w:t>57</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17</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Количество осадков за апрель-октябрь, мм</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7B7AAF">
            <w:pPr>
              <w:spacing w:after="0"/>
              <w:jc w:val="center"/>
              <w:rPr>
                <w:color w:val="00000A"/>
                <w:sz w:val="22"/>
              </w:rPr>
            </w:pPr>
            <w:r>
              <w:rPr>
                <w:color w:val="00000A"/>
                <w:sz w:val="22"/>
              </w:rPr>
              <w:t>4</w:t>
            </w:r>
            <w:r w:rsidR="007B7AAF">
              <w:rPr>
                <w:color w:val="00000A"/>
                <w:sz w:val="22"/>
              </w:rPr>
              <w:t>38</w:t>
            </w:r>
          </w:p>
        </w:tc>
      </w:tr>
      <w:tr w:rsidR="00FA4603" w:rsidRPr="009A0610" w:rsidTr="008F11D3">
        <w:trPr>
          <w:jc w:val="right"/>
        </w:trPr>
        <w:tc>
          <w:tcPr>
            <w:tcW w:w="563"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both"/>
              <w:rPr>
                <w:color w:val="00000A"/>
                <w:sz w:val="22"/>
              </w:rPr>
            </w:pPr>
            <w:r w:rsidRPr="009A0610">
              <w:rPr>
                <w:color w:val="00000A"/>
                <w:sz w:val="22"/>
              </w:rPr>
              <w:t>18</w:t>
            </w:r>
          </w:p>
        </w:tc>
        <w:tc>
          <w:tcPr>
            <w:tcW w:w="8256"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rPr>
                <w:color w:val="00000A"/>
                <w:sz w:val="22"/>
              </w:rPr>
            </w:pPr>
            <w:r w:rsidRPr="009A0610">
              <w:rPr>
                <w:color w:val="00000A"/>
                <w:sz w:val="22"/>
              </w:rPr>
              <w:t>Преобладающее направление ветра за июнь-август</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FA4603" w:rsidRPr="009A0610" w:rsidRDefault="00FA4603" w:rsidP="00B63800">
            <w:pPr>
              <w:spacing w:after="0"/>
              <w:jc w:val="center"/>
              <w:rPr>
                <w:color w:val="00000A"/>
                <w:sz w:val="22"/>
              </w:rPr>
            </w:pPr>
            <w:r>
              <w:rPr>
                <w:color w:val="00000A"/>
                <w:sz w:val="22"/>
              </w:rPr>
              <w:t>З</w:t>
            </w:r>
          </w:p>
        </w:tc>
      </w:tr>
    </w:tbl>
    <w:p w:rsidR="00AD55E6" w:rsidRDefault="00AD55E6" w:rsidP="00AD55E6">
      <w:pPr>
        <w:widowControl w:val="0"/>
        <w:shd w:val="clear" w:color="auto" w:fill="FFFFFF"/>
        <w:autoSpaceDE w:val="0"/>
        <w:autoSpaceDN w:val="0"/>
        <w:adjustRightInd w:val="0"/>
        <w:spacing w:after="0" w:line="240" w:lineRule="auto"/>
        <w:ind w:firstLine="567"/>
        <w:jc w:val="both"/>
        <w:rPr>
          <w:rFonts w:eastAsia="Times New Roman"/>
          <w:spacing w:val="-2"/>
          <w:sz w:val="24"/>
          <w:szCs w:val="24"/>
          <w:lang w:eastAsia="ru-RU"/>
        </w:rPr>
      </w:pPr>
    </w:p>
    <w:p w:rsidR="00224CCA" w:rsidRDefault="00224CCA" w:rsidP="00224CCA">
      <w:pPr>
        <w:widowControl w:val="0"/>
        <w:shd w:val="clear" w:color="auto" w:fill="FFFFFF"/>
        <w:autoSpaceDE w:val="0"/>
        <w:autoSpaceDN w:val="0"/>
        <w:adjustRightInd w:val="0"/>
        <w:spacing w:after="0" w:line="360" w:lineRule="auto"/>
        <w:ind w:firstLine="567"/>
        <w:jc w:val="both"/>
        <w:rPr>
          <w:rFonts w:eastAsia="Times New Roman"/>
          <w:sz w:val="24"/>
          <w:szCs w:val="24"/>
          <w:lang w:eastAsia="ru-RU"/>
        </w:rPr>
      </w:pPr>
      <w:r w:rsidRPr="002725BF">
        <w:rPr>
          <w:rFonts w:eastAsia="Times New Roman"/>
          <w:spacing w:val="-2"/>
          <w:sz w:val="24"/>
          <w:szCs w:val="24"/>
          <w:lang w:eastAsia="ru-RU"/>
        </w:rPr>
        <w:t xml:space="preserve">Расчётная внутренняя температура воздуха (усреднённая) </w:t>
      </w:r>
      <w:r w:rsidRPr="002725BF">
        <w:rPr>
          <w:rFonts w:eastAsia="Times New Roman"/>
          <w:spacing w:val="-2"/>
          <w:sz w:val="24"/>
          <w:szCs w:val="24"/>
          <w:lang w:val="en-US" w:eastAsia="ru-RU"/>
        </w:rPr>
        <w:t>t</w:t>
      </w:r>
      <w:r w:rsidRPr="00CE7D97">
        <w:rPr>
          <w:rFonts w:eastAsia="Times New Roman"/>
          <w:b/>
          <w:bCs/>
          <w:spacing w:val="-2"/>
          <w:sz w:val="24"/>
          <w:szCs w:val="24"/>
          <w:vertAlign w:val="subscript"/>
          <w:lang w:val="en-US" w:eastAsia="ru-RU"/>
        </w:rPr>
        <w:t>BP</w:t>
      </w:r>
      <w:r w:rsidRPr="002725BF">
        <w:rPr>
          <w:rFonts w:eastAsia="Times New Roman"/>
          <w:b/>
          <w:bCs/>
          <w:spacing w:val="-2"/>
          <w:sz w:val="24"/>
          <w:szCs w:val="24"/>
          <w:lang w:eastAsia="ru-RU"/>
        </w:rPr>
        <w:t xml:space="preserve"> </w:t>
      </w:r>
      <w:r w:rsidRPr="002725BF">
        <w:rPr>
          <w:rFonts w:eastAsia="Times New Roman"/>
          <w:spacing w:val="-2"/>
          <w:sz w:val="24"/>
          <w:szCs w:val="24"/>
          <w:lang w:eastAsia="ru-RU"/>
        </w:rPr>
        <w:t xml:space="preserve">для административных и </w:t>
      </w:r>
      <w:r w:rsidRPr="002725BF">
        <w:rPr>
          <w:rFonts w:eastAsia="Times New Roman"/>
          <w:sz w:val="24"/>
          <w:szCs w:val="24"/>
          <w:lang w:eastAsia="ru-RU"/>
        </w:rPr>
        <w:t xml:space="preserve">общественных зданий принимается равной </w:t>
      </w:r>
      <w:r>
        <w:rPr>
          <w:rFonts w:eastAsia="Times New Roman"/>
          <w:sz w:val="24"/>
          <w:szCs w:val="24"/>
          <w:lang w:eastAsia="ru-RU"/>
        </w:rPr>
        <w:t>+</w:t>
      </w:r>
      <w:r w:rsidRPr="002725BF">
        <w:rPr>
          <w:rFonts w:eastAsia="Times New Roman"/>
          <w:sz w:val="24"/>
          <w:szCs w:val="24"/>
          <w:lang w:eastAsia="ru-RU"/>
        </w:rPr>
        <w:t>18°С.</w:t>
      </w:r>
      <w:r>
        <w:rPr>
          <w:rFonts w:eastAsia="Times New Roman"/>
          <w:sz w:val="24"/>
          <w:szCs w:val="24"/>
          <w:lang w:eastAsia="ru-RU"/>
        </w:rPr>
        <w:t xml:space="preserve"> </w:t>
      </w:r>
      <w:r w:rsidRPr="002725BF">
        <w:rPr>
          <w:rFonts w:eastAsia="Times New Roman"/>
          <w:sz w:val="24"/>
          <w:szCs w:val="24"/>
          <w:lang w:eastAsia="ru-RU"/>
        </w:rPr>
        <w:t>Расчётная внутренняя температура воздуха (усреднённая) для жилых зданий прини</w:t>
      </w:r>
      <w:r w:rsidRPr="002725BF">
        <w:rPr>
          <w:rFonts w:eastAsia="Times New Roman"/>
          <w:sz w:val="24"/>
          <w:szCs w:val="24"/>
          <w:lang w:eastAsia="ru-RU"/>
        </w:rPr>
        <w:softHyphen/>
        <w:t xml:space="preserve">мается равной </w:t>
      </w:r>
      <w:r>
        <w:rPr>
          <w:rFonts w:eastAsia="Times New Roman"/>
          <w:sz w:val="24"/>
          <w:szCs w:val="24"/>
          <w:lang w:eastAsia="ru-RU"/>
        </w:rPr>
        <w:t>+</w:t>
      </w:r>
      <w:r w:rsidRPr="002725BF">
        <w:rPr>
          <w:rFonts w:eastAsia="Times New Roman"/>
          <w:sz w:val="24"/>
          <w:szCs w:val="24"/>
          <w:lang w:eastAsia="ru-RU"/>
        </w:rPr>
        <w:t>20°С.</w:t>
      </w:r>
    </w:p>
    <w:p w:rsidR="00224CCA" w:rsidRPr="00BC554F" w:rsidRDefault="00224CCA" w:rsidP="00224CCA">
      <w:pPr>
        <w:shd w:val="clear" w:color="auto" w:fill="FFFFFF"/>
        <w:suppressAutoHyphens/>
        <w:spacing w:after="0" w:line="360" w:lineRule="auto"/>
        <w:ind w:firstLine="567"/>
        <w:jc w:val="both"/>
        <w:rPr>
          <w:rFonts w:eastAsia="Times New Roman" w:cs="Times New Roman"/>
          <w:color w:val="000000"/>
          <w:sz w:val="24"/>
          <w:szCs w:val="28"/>
          <w:lang w:eastAsia="ru-RU"/>
        </w:rPr>
      </w:pPr>
      <w:r>
        <w:rPr>
          <w:rFonts w:eastAsia="Times New Roman" w:cs="Times New Roman"/>
          <w:color w:val="000000"/>
          <w:sz w:val="24"/>
          <w:szCs w:val="28"/>
          <w:lang w:eastAsia="ru-RU"/>
        </w:rPr>
        <w:t>Сх</w:t>
      </w:r>
      <w:r w:rsidRPr="00BC554F">
        <w:rPr>
          <w:rFonts w:eastAsia="Times New Roman" w:cs="Times New Roman"/>
          <w:color w:val="000000"/>
          <w:sz w:val="24"/>
          <w:szCs w:val="28"/>
          <w:lang w:eastAsia="ru-RU"/>
        </w:rPr>
        <w:t>ема теплоснабжения разрабатывается в соответствии с требованиями следующих нормативных документов:</w:t>
      </w:r>
    </w:p>
    <w:p w:rsidR="00224CCA" w:rsidRPr="00DA537E" w:rsidRDefault="00224CCA"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Федеральный закон от 27.07.2010 г. № 190 «О теплоснабжении»;</w:t>
      </w:r>
    </w:p>
    <w:p w:rsidR="00224CCA" w:rsidRPr="00DA537E" w:rsidRDefault="004302ED"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 xml:space="preserve">Федеральный закон </w:t>
      </w:r>
      <w:r>
        <w:rPr>
          <w:rFonts w:ascii="Times New Roman" w:eastAsia="Times New Roman" w:hAnsi="Times New Roman" w:cs="Times New Roman"/>
          <w:color w:val="000000"/>
          <w:sz w:val="24"/>
          <w:szCs w:val="28"/>
          <w:lang w:eastAsia="ru-RU"/>
        </w:rPr>
        <w:t xml:space="preserve">от </w:t>
      </w:r>
      <w:r w:rsidRPr="004302ED">
        <w:rPr>
          <w:rFonts w:ascii="Times New Roman" w:eastAsia="Times New Roman" w:hAnsi="Times New Roman" w:cs="Times New Roman"/>
          <w:color w:val="000000"/>
          <w:sz w:val="24"/>
          <w:szCs w:val="28"/>
          <w:lang w:eastAsia="ru-RU"/>
        </w:rPr>
        <w:t>20.03.2025 N 33-ФЗ "Об общих принципах организации местного самоуправления в единой системе публичной власти"</w:t>
      </w:r>
      <w:r>
        <w:rPr>
          <w:rFonts w:ascii="Times New Roman" w:eastAsia="Times New Roman" w:hAnsi="Times New Roman" w:cs="Times New Roman"/>
          <w:color w:val="000000"/>
          <w:sz w:val="24"/>
          <w:szCs w:val="28"/>
          <w:lang w:eastAsia="ru-RU"/>
        </w:rPr>
        <w:t>.</w:t>
      </w:r>
    </w:p>
    <w:p w:rsidR="00224CCA" w:rsidRDefault="00224CCA" w:rsidP="00FA4603">
      <w:pPr>
        <w:widowControl w:val="0"/>
        <w:shd w:val="clear" w:color="auto" w:fill="FFFFFF"/>
        <w:autoSpaceDE w:val="0"/>
        <w:autoSpaceDN w:val="0"/>
        <w:adjustRightInd w:val="0"/>
        <w:spacing w:after="0" w:line="360" w:lineRule="auto"/>
        <w:ind w:firstLine="567"/>
        <w:jc w:val="both"/>
        <w:rPr>
          <w:rFonts w:eastAsia="Times New Roman"/>
          <w:spacing w:val="-2"/>
          <w:sz w:val="24"/>
          <w:szCs w:val="24"/>
          <w:lang w:eastAsia="ru-RU"/>
        </w:rPr>
      </w:pPr>
    </w:p>
    <w:p w:rsidR="00224CCA" w:rsidRDefault="00224CCA" w:rsidP="00FA4603">
      <w:pPr>
        <w:widowControl w:val="0"/>
        <w:shd w:val="clear" w:color="auto" w:fill="FFFFFF"/>
        <w:autoSpaceDE w:val="0"/>
        <w:autoSpaceDN w:val="0"/>
        <w:adjustRightInd w:val="0"/>
        <w:spacing w:after="0" w:line="360" w:lineRule="auto"/>
        <w:ind w:firstLine="567"/>
        <w:jc w:val="both"/>
        <w:rPr>
          <w:rFonts w:eastAsia="Times New Roman"/>
          <w:spacing w:val="-2"/>
          <w:sz w:val="24"/>
          <w:szCs w:val="24"/>
          <w:lang w:eastAsia="ru-RU"/>
        </w:rPr>
      </w:pPr>
    </w:p>
    <w:p w:rsidR="00224CCA" w:rsidRDefault="00224CCA" w:rsidP="00FA4603">
      <w:pPr>
        <w:widowControl w:val="0"/>
        <w:shd w:val="clear" w:color="auto" w:fill="FFFFFF"/>
        <w:autoSpaceDE w:val="0"/>
        <w:autoSpaceDN w:val="0"/>
        <w:adjustRightInd w:val="0"/>
        <w:spacing w:after="0" w:line="360" w:lineRule="auto"/>
        <w:ind w:firstLine="567"/>
        <w:jc w:val="both"/>
        <w:rPr>
          <w:rFonts w:eastAsia="Times New Roman"/>
          <w:spacing w:val="-2"/>
          <w:sz w:val="24"/>
          <w:szCs w:val="24"/>
          <w:lang w:eastAsia="ru-RU"/>
        </w:rPr>
      </w:pPr>
    </w:p>
    <w:p w:rsidR="00224CCA" w:rsidRDefault="00224CCA" w:rsidP="00224CCA">
      <w:pPr>
        <w:widowControl w:val="0"/>
        <w:shd w:val="clear" w:color="auto" w:fill="FFFFFF"/>
        <w:autoSpaceDE w:val="0"/>
        <w:autoSpaceDN w:val="0"/>
        <w:adjustRightInd w:val="0"/>
        <w:spacing w:after="0" w:line="240" w:lineRule="auto"/>
        <w:ind w:firstLine="567"/>
        <w:jc w:val="both"/>
        <w:rPr>
          <w:rFonts w:eastAsia="Times New Roman"/>
          <w:spacing w:val="-2"/>
          <w:sz w:val="24"/>
          <w:szCs w:val="24"/>
          <w:lang w:eastAsia="ru-RU"/>
        </w:rPr>
      </w:pPr>
    </w:p>
    <w:p w:rsidR="00224CCA" w:rsidRDefault="00224CCA" w:rsidP="00224CCA">
      <w:pPr>
        <w:widowControl w:val="0"/>
        <w:shd w:val="clear" w:color="auto" w:fill="FFFFFF"/>
        <w:autoSpaceDE w:val="0"/>
        <w:autoSpaceDN w:val="0"/>
        <w:adjustRightInd w:val="0"/>
        <w:spacing w:after="0" w:line="360" w:lineRule="auto"/>
        <w:jc w:val="both"/>
        <w:rPr>
          <w:rFonts w:eastAsia="Times New Roman"/>
          <w:spacing w:val="-2"/>
          <w:sz w:val="24"/>
          <w:szCs w:val="24"/>
          <w:lang w:eastAsia="ru-RU"/>
        </w:rPr>
      </w:pPr>
      <w:r>
        <w:rPr>
          <w:rFonts w:eastAsia="Times New Roman"/>
          <w:bCs/>
          <w:noProof/>
          <w:color w:val="252525"/>
          <w:sz w:val="24"/>
          <w:szCs w:val="24"/>
          <w:shd w:val="clear" w:color="auto" w:fill="FFFFFF"/>
          <w:lang w:eastAsia="ru-RU"/>
        </w:rPr>
        <w:lastRenderedPageBreak/>
        <w:drawing>
          <wp:inline distT="0" distB="0" distL="0" distR="0" wp14:anchorId="562944E4" wp14:editId="0844B11B">
            <wp:extent cx="5940425" cy="47853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а_границ_2500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4785360"/>
                    </a:xfrm>
                    <a:prstGeom prst="rect">
                      <a:avLst/>
                    </a:prstGeom>
                  </pic:spPr>
                </pic:pic>
              </a:graphicData>
            </a:graphic>
          </wp:inline>
        </w:drawing>
      </w:r>
    </w:p>
    <w:p w:rsidR="00224CCA" w:rsidRPr="00224CCA" w:rsidRDefault="00224CCA" w:rsidP="00224CCA">
      <w:pPr>
        <w:widowControl w:val="0"/>
        <w:shd w:val="clear" w:color="auto" w:fill="FFFFFF"/>
        <w:autoSpaceDE w:val="0"/>
        <w:autoSpaceDN w:val="0"/>
        <w:adjustRightInd w:val="0"/>
        <w:spacing w:after="0" w:line="360" w:lineRule="auto"/>
        <w:jc w:val="center"/>
        <w:rPr>
          <w:rFonts w:eastAsia="Times New Roman"/>
          <w:b/>
          <w:spacing w:val="-2"/>
          <w:sz w:val="24"/>
          <w:szCs w:val="24"/>
          <w:lang w:eastAsia="ru-RU"/>
        </w:rPr>
      </w:pPr>
      <w:r w:rsidRPr="00224CCA">
        <w:rPr>
          <w:rFonts w:eastAsia="Times New Roman"/>
          <w:b/>
          <w:spacing w:val="-2"/>
          <w:sz w:val="24"/>
          <w:szCs w:val="24"/>
          <w:lang w:eastAsia="ru-RU"/>
        </w:rPr>
        <w:t>Рисунок 1. Расположение населенных пунктов</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Федеральному закону от 07.12.2011 г. № 416-ФЗ «О водоснабжении и водоотведении» в части требований к эксплуатации открытых систем теплоснабжения;</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Федеральный закон от 07.12.2011 г. № 417-ФЗ «О внесении изменений в законодательные акты Российской Федерации в связи с принятием федерального закона «О водоснабжении и водоотведении» в части внесения изменений в закон «О теплоснабжении»;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Постановление Правительства Российской Федерации от 22.02.2012 г. № 154 «О требованиях к схемам теплоснабжения, порядку их разработки и утверждения (с изменениями)»;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Приказ Министерства энергетики Российской Федерации от 05.03.2012 г. № 212 «Об утверждении методических указаний по разработке схем теплоснабжения»;</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lastRenderedPageBreak/>
        <w:t>Постановление Правительства Российской Федерации №452 от 16.05.2014 г. «Правила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Приказ Министерства энергетики Российской Федерации № 399 от 30.06.2014 г. «Методика расчета значений целевых показателей в области энергосбережения и повышения энергетической эффективности, в том числе в сопоставимых условиях»;</w:t>
      </w:r>
    </w:p>
    <w:p w:rsidR="00FA4603" w:rsidRPr="00DA537E" w:rsidRDefault="004302ED" w:rsidP="004302ED">
      <w:pPr>
        <w:pStyle w:val="ac"/>
        <w:numPr>
          <w:ilvl w:val="0"/>
          <w:numId w:val="8"/>
        </w:numPr>
        <w:shd w:val="clear" w:color="auto" w:fill="FFFFFF"/>
        <w:tabs>
          <w:tab w:val="left" w:pos="851"/>
        </w:tabs>
        <w:suppressAutoHyphens/>
        <w:spacing w:line="360" w:lineRule="auto"/>
        <w:ind w:left="0" w:firstLine="426"/>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Постановление Правительства РФ от 08.08.2012 N 808 (ред. от 17.10.2024) "Об организации теплоснабжения в Российской Федерации и о внесении изменений в некоторые акты Правительства Российской Федерации" (вместе с "Правилами организации теплоснабжения в Российской Федерации")</w:t>
      </w:r>
      <w:r w:rsidR="00FA4603" w:rsidRPr="00DA537E">
        <w:rPr>
          <w:rFonts w:ascii="Times New Roman" w:eastAsia="Times New Roman" w:hAnsi="Times New Roman" w:cs="Times New Roman"/>
          <w:color w:val="000000"/>
          <w:sz w:val="24"/>
          <w:szCs w:val="28"/>
          <w:lang w:eastAsia="ru-RU"/>
        </w:rPr>
        <w:t>;</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Постановление Правительства Российской Федерации от 06.09.2012 г. № 889 (ред. от 31.01.2021) «О выводе в ремонт и из эксплуатации источников тепловой энергии и тепловых сетей»;</w:t>
      </w:r>
    </w:p>
    <w:p w:rsidR="00FA4603"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Постановление Правительства Российской Федерации от 05.07.2018 г. № 787 (ред. от 01.03.2022) «О подключении (технологическом присоединении) к системам теплоснабжения, не дискриминационном доступе к услугам в сфере теплоснабжения, изменение и признание утратившими силу некоторых актов Правительства Российской Федерации»;</w:t>
      </w:r>
    </w:p>
    <w:p w:rsidR="00FA4603" w:rsidRPr="00DA537E" w:rsidRDefault="004302ED"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Постановление Правительства РФ от 06.05.2011 N 354 (ред. от 29.08.2024)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w:t>
      </w:r>
      <w:r w:rsidR="00FA4603" w:rsidRPr="00DA537E">
        <w:rPr>
          <w:rFonts w:ascii="Times New Roman" w:eastAsia="Times New Roman" w:hAnsi="Times New Roman" w:cs="Times New Roman"/>
          <w:color w:val="000000"/>
          <w:sz w:val="24"/>
          <w:szCs w:val="28"/>
          <w:lang w:eastAsia="ru-RU"/>
        </w:rPr>
        <w:t>;</w:t>
      </w:r>
    </w:p>
    <w:p w:rsidR="00FA4603" w:rsidRPr="00DA537E" w:rsidRDefault="004302ED"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Распоряжение Правительства РФ от 09.06.2020 N 1523-р (ред. от 15.02.2025) &lt;Об утверждении Энергетической стратегии Российской Ф</w:t>
      </w:r>
      <w:r>
        <w:rPr>
          <w:rFonts w:ascii="Times New Roman" w:eastAsia="Times New Roman" w:hAnsi="Times New Roman" w:cs="Times New Roman"/>
          <w:color w:val="000000"/>
          <w:sz w:val="24"/>
          <w:szCs w:val="28"/>
          <w:lang w:eastAsia="ru-RU"/>
        </w:rPr>
        <w:t>едерации на период до 2035 года»</w:t>
      </w:r>
      <w:r w:rsidR="00FA4603" w:rsidRPr="00DA537E">
        <w:rPr>
          <w:rFonts w:ascii="Times New Roman" w:eastAsia="Times New Roman" w:hAnsi="Times New Roman" w:cs="Times New Roman"/>
          <w:color w:val="000000"/>
          <w:sz w:val="24"/>
          <w:szCs w:val="28"/>
          <w:lang w:eastAsia="ru-RU"/>
        </w:rPr>
        <w:t>;</w:t>
      </w:r>
    </w:p>
    <w:p w:rsidR="00FA4603" w:rsidRPr="00DA537E" w:rsidRDefault="004302ED" w:rsidP="004302ED">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4302ED">
        <w:rPr>
          <w:rFonts w:ascii="Times New Roman" w:eastAsia="Times New Roman" w:hAnsi="Times New Roman" w:cs="Times New Roman"/>
          <w:color w:val="000000"/>
          <w:sz w:val="24"/>
          <w:szCs w:val="28"/>
          <w:lang w:eastAsia="ru-RU"/>
        </w:rPr>
        <w:t>Приказ Минэнерго России от 30.12.2008 N 325 (ред. от 10.08.2012) "Об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 (Зарегистрировано в Минюсте России 16.03.2009 N 13513)</w:t>
      </w:r>
      <w:r w:rsidR="00FA4603" w:rsidRPr="00DA537E">
        <w:rPr>
          <w:rFonts w:ascii="Times New Roman" w:eastAsia="Times New Roman" w:hAnsi="Times New Roman" w:cs="Times New Roman"/>
          <w:color w:val="000000"/>
          <w:sz w:val="24"/>
          <w:szCs w:val="28"/>
          <w:lang w:eastAsia="ru-RU"/>
        </w:rPr>
        <w:t>;</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lastRenderedPageBreak/>
        <w:t>Постановление Правительства Российской Федерации от 22.10.2012 г. № 1075 «О ценообразовании в сфере теплоснабжения» с изменениями и дополнениями на 01.07.2022г.;</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14.02.2022 года);</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Свод правил СП 124.13330.2012 «СНиП 41-02-2003 Тепловые сети»;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Свод правил СП 131.13330.2020 «СНиП 23-01-99* Строительная климатология»;</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 xml:space="preserve">Свод правил СП 61.13330.2012 «СНиП 41-03-2003 Тепловая изоляция оборудования и трубопроводов»; </w:t>
      </w:r>
    </w:p>
    <w:p w:rsidR="00FA4603" w:rsidRPr="00DA537E" w:rsidRDefault="00B83217" w:rsidP="00B83217">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B83217">
        <w:rPr>
          <w:rFonts w:ascii="Times New Roman" w:eastAsia="Times New Roman" w:hAnsi="Times New Roman" w:cs="Times New Roman"/>
          <w:color w:val="000000"/>
          <w:sz w:val="24"/>
          <w:szCs w:val="28"/>
          <w:lang w:eastAsia="ru-RU"/>
        </w:rPr>
        <w:t>Приказ Минстроя России от 15.12.2021 N 938/пр "Об утверждении Изменения N 1 к СП 89.13330.2016 "СНиП II-35-76 Котельные установки"</w:t>
      </w:r>
      <w:r w:rsidR="00FA4603" w:rsidRPr="00DA537E">
        <w:rPr>
          <w:rFonts w:ascii="Times New Roman" w:eastAsia="Times New Roman" w:hAnsi="Times New Roman" w:cs="Times New Roman"/>
          <w:color w:val="000000"/>
          <w:sz w:val="24"/>
          <w:szCs w:val="28"/>
          <w:lang w:eastAsia="ru-RU"/>
        </w:rPr>
        <w:t>;</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МДС 81-35.2004 «Методика определения стоимости строительной продукции на территории Российской Федерации»;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Приказ Минстроя России от 04.08.2020 г. № 421/пр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FA4603" w:rsidRPr="00DA537E"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eastAsia="Times New Roman" w:hAnsi="Times New Roman" w:cs="Times New Roman"/>
          <w:color w:val="000000"/>
          <w:sz w:val="24"/>
          <w:szCs w:val="28"/>
          <w:lang w:eastAsia="ru-RU"/>
        </w:rPr>
      </w:pPr>
      <w:r w:rsidRPr="00DA537E">
        <w:rPr>
          <w:rFonts w:ascii="Times New Roman" w:eastAsia="Times New Roman" w:hAnsi="Times New Roman" w:cs="Times New Roman"/>
          <w:color w:val="000000"/>
          <w:sz w:val="24"/>
          <w:szCs w:val="28"/>
          <w:lang w:eastAsia="ru-RU"/>
        </w:rPr>
        <w:t>Приказ Минстроя России от 21.12.2020 г. № 812/пр «Методики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w:t>
      </w:r>
    </w:p>
    <w:p w:rsidR="00FD625C" w:rsidRDefault="00FA4603" w:rsidP="00E26086">
      <w:pPr>
        <w:pStyle w:val="ac"/>
        <w:numPr>
          <w:ilvl w:val="0"/>
          <w:numId w:val="8"/>
        </w:numPr>
        <w:shd w:val="clear" w:color="auto" w:fill="FFFFFF"/>
        <w:tabs>
          <w:tab w:val="left" w:pos="851"/>
        </w:tabs>
        <w:suppressAutoHyphens/>
        <w:spacing w:line="360" w:lineRule="auto"/>
        <w:ind w:left="0" w:firstLine="567"/>
        <w:rPr>
          <w:rFonts w:ascii="Times New Roman" w:hAnsi="Times New Roman" w:cs="Times New Roman"/>
          <w:sz w:val="24"/>
          <w:szCs w:val="24"/>
        </w:rPr>
      </w:pPr>
      <w:r w:rsidRPr="00DA537E">
        <w:rPr>
          <w:rFonts w:ascii="Times New Roman" w:hAnsi="Times New Roman" w:cs="Times New Roman"/>
          <w:sz w:val="24"/>
          <w:szCs w:val="24"/>
        </w:rPr>
        <w:t xml:space="preserve">Генеральный план Муниципального образования </w:t>
      </w:r>
      <w:r w:rsidR="00613639">
        <w:rPr>
          <w:rFonts w:ascii="Times New Roman" w:hAnsi="Times New Roman" w:cs="Times New Roman"/>
          <w:sz w:val="24"/>
          <w:szCs w:val="24"/>
        </w:rPr>
        <w:t>Клетнянское</w:t>
      </w:r>
      <w:r w:rsidR="00F044AB">
        <w:rPr>
          <w:rFonts w:ascii="Times New Roman" w:hAnsi="Times New Roman" w:cs="Times New Roman"/>
          <w:sz w:val="24"/>
          <w:szCs w:val="24"/>
        </w:rPr>
        <w:t xml:space="preserve"> </w:t>
      </w:r>
      <w:r w:rsidR="00E47D9C">
        <w:rPr>
          <w:rFonts w:ascii="Times New Roman" w:hAnsi="Times New Roman" w:cs="Times New Roman"/>
          <w:sz w:val="24"/>
          <w:szCs w:val="24"/>
        </w:rPr>
        <w:t>городское</w:t>
      </w:r>
      <w:r w:rsidR="00FD625C">
        <w:rPr>
          <w:rFonts w:ascii="Times New Roman" w:hAnsi="Times New Roman" w:cs="Times New Roman"/>
          <w:sz w:val="24"/>
          <w:szCs w:val="24"/>
        </w:rPr>
        <w:t xml:space="preserve"> поселение </w:t>
      </w:r>
      <w:r w:rsidR="00E47D9C">
        <w:rPr>
          <w:rFonts w:ascii="Times New Roman" w:hAnsi="Times New Roman" w:cs="Times New Roman"/>
          <w:sz w:val="24"/>
          <w:szCs w:val="24"/>
        </w:rPr>
        <w:t>Клетнянского</w:t>
      </w:r>
      <w:r w:rsidR="00FD625C">
        <w:rPr>
          <w:rFonts w:ascii="Times New Roman" w:hAnsi="Times New Roman" w:cs="Times New Roman"/>
          <w:sz w:val="24"/>
          <w:szCs w:val="24"/>
        </w:rPr>
        <w:t xml:space="preserve"> муниципального района </w:t>
      </w:r>
      <w:r w:rsidR="004556B2">
        <w:rPr>
          <w:rFonts w:ascii="Times New Roman" w:hAnsi="Times New Roman" w:cs="Times New Roman"/>
          <w:sz w:val="24"/>
          <w:szCs w:val="24"/>
        </w:rPr>
        <w:t>Брянской области</w:t>
      </w:r>
      <w:r w:rsidR="00FD625C">
        <w:rPr>
          <w:rFonts w:ascii="Times New Roman" w:hAnsi="Times New Roman" w:cs="Times New Roman"/>
          <w:sz w:val="24"/>
          <w:szCs w:val="24"/>
        </w:rPr>
        <w:t>;</w:t>
      </w:r>
    </w:p>
    <w:p w:rsidR="00FA4603" w:rsidRDefault="00FA4603" w:rsidP="00FD625C">
      <w:pPr>
        <w:spacing w:after="0" w:line="360" w:lineRule="auto"/>
        <w:ind w:firstLine="567"/>
        <w:jc w:val="both"/>
        <w:rPr>
          <w:rFonts w:cs="Times New Roman"/>
          <w:sz w:val="24"/>
          <w:szCs w:val="24"/>
        </w:rPr>
      </w:pPr>
      <w:r w:rsidRPr="00DA537E">
        <w:rPr>
          <w:rFonts w:cs="Times New Roman"/>
          <w:sz w:val="24"/>
          <w:szCs w:val="24"/>
        </w:rPr>
        <w:t xml:space="preserve">На перспективу развития </w:t>
      </w:r>
      <w:r w:rsidR="00613639">
        <w:rPr>
          <w:rFonts w:cs="Times New Roman"/>
          <w:sz w:val="24"/>
          <w:szCs w:val="24"/>
        </w:rPr>
        <w:t>Клетнянское</w:t>
      </w:r>
      <w:r w:rsidR="00F044AB">
        <w:rPr>
          <w:rFonts w:cs="Times New Roman"/>
          <w:sz w:val="24"/>
          <w:szCs w:val="24"/>
        </w:rPr>
        <w:t xml:space="preserve"> </w:t>
      </w:r>
      <w:r w:rsidR="007078DD">
        <w:rPr>
          <w:rFonts w:cs="Times New Roman"/>
          <w:sz w:val="24"/>
          <w:szCs w:val="24"/>
        </w:rPr>
        <w:t>Г</w:t>
      </w:r>
      <w:r w:rsidR="005F22AD">
        <w:rPr>
          <w:rFonts w:cs="Times New Roman"/>
          <w:sz w:val="24"/>
          <w:szCs w:val="24"/>
        </w:rPr>
        <w:t xml:space="preserve">П </w:t>
      </w:r>
      <w:r w:rsidRPr="00DA537E">
        <w:rPr>
          <w:rFonts w:cs="Times New Roman"/>
          <w:sz w:val="24"/>
          <w:szCs w:val="24"/>
        </w:rPr>
        <w:t>сценарий, определенный в Генеральном плане с учетом корректировок, внесенных по результатам оценки текущей ситуации в сельском поселении и на основании утвержденных проектов планировок.</w:t>
      </w:r>
    </w:p>
    <w:p w:rsidR="00FA4603" w:rsidRDefault="00FA4603" w:rsidP="00FD625C">
      <w:pPr>
        <w:spacing w:after="0" w:line="360" w:lineRule="auto"/>
        <w:ind w:firstLine="567"/>
        <w:jc w:val="both"/>
        <w:rPr>
          <w:rFonts w:cs="Times New Roman"/>
          <w:sz w:val="24"/>
          <w:szCs w:val="24"/>
        </w:rPr>
      </w:pPr>
      <w:r w:rsidRPr="00DA537E">
        <w:rPr>
          <w:rFonts w:cs="Times New Roman"/>
          <w:sz w:val="24"/>
          <w:szCs w:val="24"/>
        </w:rPr>
        <w:t>Обеспечение жителей качественными жилищно-коммунальными услугами на сегодня является одной из главных задач для администрации сельского поселения.</w:t>
      </w:r>
    </w:p>
    <w:p w:rsidR="00224CCA" w:rsidRPr="00DA537E" w:rsidRDefault="00224CCA" w:rsidP="00FD625C">
      <w:pPr>
        <w:spacing w:after="0" w:line="360" w:lineRule="auto"/>
        <w:ind w:firstLine="567"/>
        <w:jc w:val="both"/>
        <w:rPr>
          <w:rFonts w:cs="Times New Roman"/>
          <w:sz w:val="24"/>
          <w:szCs w:val="24"/>
        </w:rPr>
      </w:pPr>
    </w:p>
    <w:p w:rsidR="005F22AD" w:rsidRDefault="005F22AD" w:rsidP="000233C0">
      <w:pPr>
        <w:pStyle w:val="aa"/>
      </w:pPr>
      <w:bookmarkStart w:id="21" w:name="_Toc129536554"/>
    </w:p>
    <w:p w:rsidR="009807EF" w:rsidRPr="00B83217" w:rsidRDefault="009807EF" w:rsidP="00686BDB">
      <w:pPr>
        <w:pStyle w:val="1"/>
        <w:spacing w:line="276" w:lineRule="auto"/>
        <w:ind w:left="0" w:right="-1" w:firstLine="567"/>
        <w:jc w:val="both"/>
        <w:rPr>
          <w:sz w:val="28"/>
          <w:szCs w:val="28"/>
          <w:lang w:val="ru-RU"/>
        </w:rPr>
      </w:pPr>
      <w:r w:rsidRPr="00B83217">
        <w:rPr>
          <w:sz w:val="28"/>
          <w:szCs w:val="28"/>
          <w:lang w:val="ru-RU"/>
        </w:rPr>
        <w:t>Раздел 1. Показатели существующего и перспективного спроса на тепловую энергию (мощность) и теплоноситель в установленных границах территории поселения;</w:t>
      </w:r>
      <w:bookmarkEnd w:id="21"/>
    </w:p>
    <w:p w:rsidR="00F94F2F" w:rsidRPr="00EB265A" w:rsidRDefault="00F94F2F" w:rsidP="00686BDB">
      <w:pPr>
        <w:pStyle w:val="1"/>
        <w:spacing w:line="276" w:lineRule="auto"/>
        <w:ind w:left="0" w:right="-1" w:firstLine="567"/>
        <w:jc w:val="both"/>
        <w:rPr>
          <w:b w:val="0"/>
          <w:i/>
          <w:sz w:val="24"/>
          <w:szCs w:val="24"/>
          <w:lang w:val="ru-RU"/>
        </w:rPr>
      </w:pPr>
      <w:bookmarkStart w:id="22" w:name="_Toc129536555"/>
      <w:r w:rsidRPr="00EB265A">
        <w:rPr>
          <w:b w:val="0"/>
          <w:i/>
          <w:sz w:val="24"/>
          <w:szCs w:val="24"/>
          <w:lang w:val="ru-RU"/>
        </w:rPr>
        <w:t>а)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2"/>
    </w:p>
    <w:p w:rsidR="00625FE8" w:rsidRPr="0047381C" w:rsidRDefault="00625FE8" w:rsidP="0047381C">
      <w:pPr>
        <w:spacing w:after="0" w:line="360" w:lineRule="auto"/>
        <w:ind w:firstLine="567"/>
        <w:jc w:val="both"/>
        <w:rPr>
          <w:sz w:val="24"/>
          <w:szCs w:val="24"/>
        </w:rPr>
      </w:pPr>
      <w:r w:rsidRPr="0047381C">
        <w:rPr>
          <w:sz w:val="24"/>
          <w:szCs w:val="24"/>
        </w:rPr>
        <w:t>Существующий фонд застройки поселения представлен жилыми и общественными зданиями.</w:t>
      </w:r>
    </w:p>
    <w:p w:rsidR="00F94F2F" w:rsidRDefault="00F94F2F" w:rsidP="00686BDB">
      <w:pPr>
        <w:pStyle w:val="1"/>
        <w:spacing w:line="276" w:lineRule="auto"/>
        <w:ind w:left="0" w:right="-1" w:firstLine="567"/>
        <w:jc w:val="both"/>
        <w:rPr>
          <w:b w:val="0"/>
          <w:i/>
          <w:sz w:val="24"/>
          <w:szCs w:val="24"/>
          <w:lang w:val="ru-RU"/>
        </w:rPr>
      </w:pPr>
      <w:bookmarkStart w:id="23" w:name="_Toc129536556"/>
      <w:r w:rsidRPr="00EB265A">
        <w:rPr>
          <w:b w:val="0"/>
          <w:i/>
          <w:sz w:val="24"/>
          <w:szCs w:val="24"/>
          <w:lang w:val="ru-RU"/>
        </w:rPr>
        <w:t>б)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bookmarkEnd w:id="23"/>
    </w:p>
    <w:p w:rsidR="00AF55F4" w:rsidRPr="000E36C7" w:rsidRDefault="00AF55F4" w:rsidP="00AF55F4">
      <w:pPr>
        <w:tabs>
          <w:tab w:val="left" w:pos="0"/>
        </w:tabs>
        <w:spacing w:after="0" w:line="360" w:lineRule="auto"/>
        <w:ind w:firstLine="567"/>
        <w:jc w:val="both"/>
        <w:rPr>
          <w:rFonts w:eastAsia="Times New Roman" w:cs="Times New Roman"/>
          <w:sz w:val="24"/>
          <w:szCs w:val="24"/>
          <w:lang w:eastAsia="ru-RU"/>
        </w:rPr>
      </w:pPr>
      <w:r w:rsidRPr="000E36C7">
        <w:rPr>
          <w:rFonts w:eastAsia="Times New Roman" w:cs="Times New Roman"/>
          <w:sz w:val="24"/>
          <w:szCs w:val="24"/>
          <w:lang w:eastAsia="ru-RU"/>
        </w:rPr>
        <w:t>Планом развития поселения не предусматривается новое жилищное строительство.</w:t>
      </w:r>
    </w:p>
    <w:p w:rsidR="00F94F2F" w:rsidRDefault="00F94F2F" w:rsidP="00686BDB">
      <w:pPr>
        <w:pStyle w:val="1"/>
        <w:spacing w:line="276" w:lineRule="auto"/>
        <w:ind w:left="0" w:right="-1" w:firstLine="567"/>
        <w:jc w:val="both"/>
        <w:rPr>
          <w:b w:val="0"/>
          <w:i/>
          <w:sz w:val="24"/>
          <w:szCs w:val="24"/>
          <w:lang w:val="ru-RU"/>
        </w:rPr>
      </w:pPr>
      <w:bookmarkStart w:id="24" w:name="_Toc129536557"/>
      <w:r w:rsidRPr="00EB265A">
        <w:rPr>
          <w:b w:val="0"/>
          <w:i/>
          <w:sz w:val="24"/>
          <w:szCs w:val="24"/>
          <w:lang w:val="ru-RU"/>
        </w:rPr>
        <w:t>в) 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24"/>
    </w:p>
    <w:p w:rsidR="00B91D6A" w:rsidRDefault="00B91D6A" w:rsidP="00B91D6A">
      <w:pPr>
        <w:suppressAutoHyphens/>
        <w:spacing w:after="0" w:line="360" w:lineRule="auto"/>
        <w:ind w:firstLine="567"/>
        <w:jc w:val="both"/>
        <w:rPr>
          <w:rFonts w:eastAsia="Calibri" w:cs="Times New Roman"/>
          <w:sz w:val="24"/>
          <w:szCs w:val="24"/>
          <w:lang w:eastAsia="ar-SA"/>
        </w:rPr>
      </w:pPr>
      <w:r w:rsidRPr="00B91D6A">
        <w:rPr>
          <w:rFonts w:eastAsia="Calibri" w:cs="Times New Roman"/>
          <w:sz w:val="24"/>
          <w:szCs w:val="24"/>
          <w:lang w:eastAsia="ar-SA"/>
        </w:rPr>
        <w:t xml:space="preserve">Объемы потребления тепловой энергии и приросты потребления тепловой энергии </w:t>
      </w:r>
      <w:r w:rsidRPr="00B91D6A">
        <w:rPr>
          <w:rFonts w:eastAsia="Times New Roman" w:cs="Times New Roman"/>
          <w:color w:val="000000"/>
          <w:sz w:val="24"/>
          <w:szCs w:val="24"/>
          <w:lang w:eastAsia="ar-SA"/>
        </w:rPr>
        <w:t>жилых и общественных зданий</w:t>
      </w:r>
      <w:r w:rsidRPr="00B91D6A">
        <w:rPr>
          <w:rFonts w:eastAsia="Calibri" w:cs="Times New Roman"/>
          <w:sz w:val="24"/>
          <w:szCs w:val="24"/>
          <w:lang w:eastAsia="ar-SA"/>
        </w:rPr>
        <w:t>, подключенных к системе теплоснабжения поселения приведены в таблице 1.</w:t>
      </w:r>
      <w:r w:rsidR="00686BDB">
        <w:rPr>
          <w:rFonts w:eastAsia="Calibri" w:cs="Times New Roman"/>
          <w:sz w:val="24"/>
          <w:szCs w:val="24"/>
          <w:lang w:eastAsia="ar-SA"/>
        </w:rPr>
        <w:t>4</w:t>
      </w:r>
      <w:r>
        <w:rPr>
          <w:rFonts w:eastAsia="Calibri" w:cs="Times New Roman"/>
          <w:sz w:val="24"/>
          <w:szCs w:val="24"/>
          <w:lang w:eastAsia="ar-SA"/>
        </w:rPr>
        <w:t>.</w:t>
      </w:r>
    </w:p>
    <w:p w:rsidR="00B91D6A" w:rsidRDefault="00B91D6A" w:rsidP="000C2089">
      <w:pPr>
        <w:widowControl w:val="0"/>
        <w:adjustRightInd w:val="0"/>
        <w:spacing w:after="0"/>
        <w:ind w:firstLine="567"/>
        <w:jc w:val="both"/>
        <w:textAlignment w:val="baseline"/>
        <w:rPr>
          <w:rFonts w:eastAsia="Microsoft YaHei" w:cs="Times New Roman"/>
          <w:b/>
          <w:bCs/>
          <w:spacing w:val="-5"/>
          <w:sz w:val="24"/>
          <w:szCs w:val="18"/>
        </w:rPr>
      </w:pPr>
      <w:r w:rsidRPr="00686BDB">
        <w:rPr>
          <w:rFonts w:eastAsia="Microsoft YaHei" w:cs="Times New Roman"/>
          <w:b/>
          <w:bCs/>
          <w:spacing w:val="-5"/>
          <w:sz w:val="24"/>
          <w:szCs w:val="18"/>
        </w:rPr>
        <w:t xml:space="preserve">Таблица </w:t>
      </w:r>
      <w:r w:rsidRPr="00686BDB">
        <w:rPr>
          <w:rFonts w:eastAsia="Microsoft YaHei" w:cs="Times New Roman"/>
          <w:b/>
          <w:bCs/>
          <w:spacing w:val="-5"/>
          <w:sz w:val="24"/>
          <w:szCs w:val="18"/>
        </w:rPr>
        <w:fldChar w:fldCharType="begin"/>
      </w:r>
      <w:r w:rsidRPr="00686BDB">
        <w:rPr>
          <w:rFonts w:eastAsia="Microsoft YaHei" w:cs="Times New Roman"/>
          <w:b/>
          <w:bCs/>
          <w:spacing w:val="-5"/>
          <w:sz w:val="24"/>
          <w:szCs w:val="18"/>
        </w:rPr>
        <w:instrText xml:space="preserve"> SEQ Таблица \* ARABIC </w:instrText>
      </w:r>
      <w:r w:rsidRPr="00686BDB">
        <w:rPr>
          <w:rFonts w:eastAsia="Microsoft YaHei" w:cs="Times New Roman"/>
          <w:b/>
          <w:bCs/>
          <w:spacing w:val="-5"/>
          <w:sz w:val="24"/>
          <w:szCs w:val="18"/>
        </w:rPr>
        <w:fldChar w:fldCharType="separate"/>
      </w:r>
      <w:r w:rsidR="000C5BAE">
        <w:rPr>
          <w:rFonts w:eastAsia="Microsoft YaHei" w:cs="Times New Roman"/>
          <w:b/>
          <w:bCs/>
          <w:noProof/>
          <w:spacing w:val="-5"/>
          <w:sz w:val="24"/>
          <w:szCs w:val="18"/>
        </w:rPr>
        <w:t>1</w:t>
      </w:r>
      <w:r w:rsidRPr="00686BDB">
        <w:rPr>
          <w:rFonts w:eastAsia="Microsoft YaHei" w:cs="Times New Roman"/>
          <w:b/>
          <w:bCs/>
          <w:spacing w:val="-5"/>
          <w:sz w:val="24"/>
          <w:szCs w:val="18"/>
        </w:rPr>
        <w:fldChar w:fldCharType="end"/>
      </w:r>
      <w:r w:rsidRPr="00686BDB">
        <w:rPr>
          <w:rFonts w:eastAsia="Microsoft YaHei" w:cs="Times New Roman"/>
          <w:b/>
          <w:bCs/>
          <w:spacing w:val="-5"/>
          <w:sz w:val="24"/>
          <w:szCs w:val="18"/>
        </w:rPr>
        <w:t>.</w:t>
      </w:r>
      <w:r w:rsidR="00686BDB" w:rsidRPr="00686BDB">
        <w:rPr>
          <w:rFonts w:eastAsia="Microsoft YaHei" w:cs="Times New Roman"/>
          <w:b/>
          <w:bCs/>
          <w:spacing w:val="-5"/>
          <w:sz w:val="24"/>
          <w:szCs w:val="18"/>
        </w:rPr>
        <w:t>4</w:t>
      </w:r>
      <w:r w:rsidRPr="00686BDB">
        <w:rPr>
          <w:rFonts w:eastAsia="Microsoft YaHei" w:cs="Times New Roman"/>
          <w:b/>
          <w:bCs/>
          <w:spacing w:val="-5"/>
          <w:sz w:val="24"/>
          <w:szCs w:val="18"/>
        </w:rPr>
        <w:t>.</w:t>
      </w:r>
      <w:r w:rsidR="00686BDB" w:rsidRPr="00686BDB">
        <w:rPr>
          <w:rFonts w:eastAsia="Microsoft YaHei" w:cs="Times New Roman"/>
          <w:b/>
          <w:bCs/>
          <w:spacing w:val="-5"/>
          <w:sz w:val="24"/>
          <w:szCs w:val="18"/>
        </w:rPr>
        <w:t xml:space="preserve"> </w:t>
      </w:r>
      <w:r w:rsidRPr="00686BDB">
        <w:rPr>
          <w:rFonts w:eastAsia="Microsoft YaHei" w:cs="Times New Roman"/>
          <w:b/>
          <w:bCs/>
          <w:spacing w:val="-5"/>
          <w:sz w:val="24"/>
          <w:szCs w:val="18"/>
        </w:rPr>
        <w:t xml:space="preserve">Объемы потребления тепловой энергии и приросты потребления тепловой энергии </w:t>
      </w:r>
      <w:r w:rsidRPr="00686BDB">
        <w:rPr>
          <w:rFonts w:eastAsia="Times New Roman" w:cs="Times New Roman"/>
          <w:b/>
          <w:bCs/>
          <w:color w:val="000000"/>
          <w:spacing w:val="-5"/>
          <w:sz w:val="24"/>
          <w:szCs w:val="18"/>
        </w:rPr>
        <w:t>жилых</w:t>
      </w:r>
      <w:r w:rsidR="00BB4EEE" w:rsidRPr="00686BDB">
        <w:rPr>
          <w:rFonts w:eastAsia="Times New Roman" w:cs="Times New Roman"/>
          <w:b/>
          <w:bCs/>
          <w:color w:val="000000"/>
          <w:spacing w:val="-5"/>
          <w:sz w:val="24"/>
          <w:szCs w:val="18"/>
        </w:rPr>
        <w:t xml:space="preserve"> и общественных зданий, Гкал/год</w:t>
      </w:r>
      <w:r w:rsidRPr="00686BDB">
        <w:rPr>
          <w:rFonts w:eastAsia="Microsoft YaHei" w:cs="Times New Roman"/>
          <w:b/>
          <w:bCs/>
          <w:spacing w:val="-5"/>
          <w:sz w:val="24"/>
          <w:szCs w:val="18"/>
        </w:rPr>
        <w:t>.</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960"/>
        <w:gridCol w:w="1167"/>
        <w:gridCol w:w="1134"/>
        <w:gridCol w:w="1134"/>
        <w:gridCol w:w="1134"/>
        <w:gridCol w:w="1134"/>
        <w:gridCol w:w="1134"/>
        <w:gridCol w:w="1101"/>
        <w:gridCol w:w="33"/>
      </w:tblGrid>
      <w:tr w:rsidR="00447A8D" w:rsidRPr="00447A8D" w:rsidTr="00447A8D">
        <w:trPr>
          <w:trHeight w:val="288"/>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Базовый и перспективный уровень потребления тепла по котельной</w:t>
            </w:r>
          </w:p>
        </w:tc>
      </w:tr>
      <w:tr w:rsidR="00447A8D" w:rsidRPr="00447A8D" w:rsidTr="00447A8D">
        <w:trPr>
          <w:trHeight w:val="300"/>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пгт. Клетня, котельная №2, ул. Советская</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Показатели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Ед.  изм.</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2019г.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2020г.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2021г.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2022г.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2023г.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2024г.</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до 2037г.</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Произведено тепловой энергии (выработка)</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1729,10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1824,30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2305,90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2288,10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2127,90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2125,16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2127,90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Собственные нужды</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42,30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53,50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53,10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49,30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49,40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с коллекторов</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1688,90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1782,00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2252,40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2235,00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2078,50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2075,86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2078,50</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тепловой энергии потребителям (полезный отпуск)</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1702,80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1651,80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1782,70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1757,50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1648,10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1676,75</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1648,10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отопление</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1702,80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1651,80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1782,70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1757,50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1648,10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1676,75</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1648,10</w:t>
            </w:r>
          </w:p>
        </w:tc>
      </w:tr>
      <w:tr w:rsidR="00447A8D" w:rsidRPr="00447A8D" w:rsidTr="00447A8D">
        <w:trPr>
          <w:gridAfter w:val="1"/>
          <w:wAfter w:w="33" w:type="dxa"/>
          <w:trHeight w:val="348"/>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ГВС</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м</w:t>
            </w:r>
            <w:r w:rsidRPr="00447A8D">
              <w:rPr>
                <w:rFonts w:eastAsia="Times New Roman" w:cs="Times New Roman"/>
                <w:color w:val="000000"/>
                <w:sz w:val="22"/>
                <w:vertAlign w:val="superscript"/>
                <w:lang w:eastAsia="ru-RU"/>
              </w:rPr>
              <w:t>3</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Общие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130,20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469,70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477,50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399,10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430,40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Нормативные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393,00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410,10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310,80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309,60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315,95</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309,60</w:t>
            </w:r>
          </w:p>
        </w:tc>
      </w:tr>
      <w:tr w:rsidR="00447A8D" w:rsidRPr="00447A8D" w:rsidTr="00447A8D">
        <w:trPr>
          <w:trHeight w:val="288"/>
        </w:trPr>
        <w:tc>
          <w:tcPr>
            <w:tcW w:w="11058" w:type="dxa"/>
            <w:gridSpan w:val="10"/>
            <w:shd w:val="clear" w:color="auto" w:fill="auto"/>
            <w:vAlign w:val="center"/>
            <w:hideMark/>
          </w:tcPr>
          <w:p w:rsidR="00447A8D" w:rsidRDefault="00447A8D" w:rsidP="00447A8D">
            <w:pPr>
              <w:spacing w:after="0" w:line="240" w:lineRule="auto"/>
              <w:jc w:val="center"/>
              <w:rPr>
                <w:rFonts w:eastAsia="Times New Roman" w:cs="Times New Roman"/>
                <w:b/>
                <w:bCs/>
                <w:color w:val="000000"/>
                <w:sz w:val="22"/>
                <w:lang w:eastAsia="ru-RU"/>
              </w:rPr>
            </w:pPr>
          </w:p>
          <w:p w:rsidR="00447A8D" w:rsidRDefault="00447A8D" w:rsidP="00447A8D">
            <w:pPr>
              <w:spacing w:after="0" w:line="240" w:lineRule="auto"/>
              <w:jc w:val="center"/>
              <w:rPr>
                <w:rFonts w:eastAsia="Times New Roman" w:cs="Times New Roman"/>
                <w:b/>
                <w:bCs/>
                <w:color w:val="000000"/>
                <w:sz w:val="22"/>
                <w:lang w:eastAsia="ru-RU"/>
              </w:rPr>
            </w:pPr>
          </w:p>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lastRenderedPageBreak/>
              <w:t>Базовый и перспективный уровень потребления тепла по котельной</w:t>
            </w:r>
          </w:p>
        </w:tc>
      </w:tr>
      <w:tr w:rsidR="00447A8D" w:rsidRPr="00447A8D" w:rsidTr="00447A8D">
        <w:trPr>
          <w:trHeight w:val="300"/>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lastRenderedPageBreak/>
              <w:t>пгт. Клетня, котельная №3, ул. Ленина</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Показатели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Ед.  изм.</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2019г.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2020г.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2021г.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2022г.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2023г.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2024г.</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до 2037г.</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Произведено тепловой энергии (выработка)</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2919,10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3001,80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3717,80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3782,20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3570,30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3456,41</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3570,30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Собственные нужды</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67,70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69,60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86,30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87,70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82,80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80,19</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82,80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с коллекторов</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2851,40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2932,20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3631,50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3694,50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3487,50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3376,22</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3487,50</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тепловой энергии потребителям (полезный отпуск)</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2218,10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2166,90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2552,50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2522,70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2114,40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2077,38</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2114,40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отопление</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2218,10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2166,90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2552,50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2522,70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2114,40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2077,38</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2114,40</w:t>
            </w:r>
          </w:p>
        </w:tc>
      </w:tr>
      <w:tr w:rsidR="00447A8D" w:rsidRPr="00447A8D" w:rsidTr="00447A8D">
        <w:trPr>
          <w:gridAfter w:val="1"/>
          <w:wAfter w:w="33" w:type="dxa"/>
          <w:trHeight w:val="348"/>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ГВС</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м</w:t>
            </w:r>
            <w:r w:rsidRPr="00447A8D">
              <w:rPr>
                <w:rFonts w:eastAsia="Times New Roman" w:cs="Times New Roman"/>
                <w:color w:val="000000"/>
                <w:sz w:val="22"/>
                <w:vertAlign w:val="superscript"/>
                <w:lang w:eastAsia="ru-RU"/>
              </w:rPr>
              <w:t>3</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Общие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633,20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765,30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1079,00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1171,70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1373,10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1298,84</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1373,10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Нормативные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903,80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505,40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591,10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459,20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436,70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434,37</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436,70</w:t>
            </w:r>
          </w:p>
        </w:tc>
      </w:tr>
      <w:tr w:rsidR="00447A8D" w:rsidRPr="00447A8D" w:rsidTr="00447A8D">
        <w:trPr>
          <w:trHeight w:val="288"/>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Базовый и перспективный уровень потребления тепла по котельной</w:t>
            </w:r>
          </w:p>
        </w:tc>
      </w:tr>
      <w:tr w:rsidR="00447A8D" w:rsidRPr="00447A8D" w:rsidTr="00447A8D">
        <w:trPr>
          <w:trHeight w:val="300"/>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пгт. Клетня, котельная КНР, ул. Красных Партизан, 6А</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Показатели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Ед.  изм.</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2019г.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2020г.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2021г.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2022г.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2023г.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2024г.</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до 2037г.</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Произведено тепловой энергии (выработка)</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380,50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492,60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492,00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456,20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449,56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456,20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Собственные нужды</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11,40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11,40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10,43</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10,60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с коллекторов</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420,30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371,70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481,20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480,60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445,60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439,13</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445,60</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тепловой энергии потребителям (полезный отпуск)</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348,40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365,50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408,00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398,16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408,00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отопление</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348,40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365,50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430,80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408,00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398,16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408,00</w:t>
            </w:r>
          </w:p>
        </w:tc>
      </w:tr>
      <w:tr w:rsidR="00447A8D" w:rsidRPr="00447A8D" w:rsidTr="00447A8D">
        <w:trPr>
          <w:gridAfter w:val="1"/>
          <w:wAfter w:w="33" w:type="dxa"/>
          <w:trHeight w:val="348"/>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ГВС</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м</w:t>
            </w:r>
            <w:r w:rsidRPr="00447A8D">
              <w:rPr>
                <w:rFonts w:eastAsia="Times New Roman" w:cs="Times New Roman"/>
                <w:color w:val="000000"/>
                <w:sz w:val="22"/>
                <w:vertAlign w:val="superscript"/>
                <w:lang w:eastAsia="ru-RU"/>
              </w:rPr>
              <w:t>3</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0,00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Общие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71,90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41,30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49,80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40,97</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37,60</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Нормативные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113,60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71,10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74,00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65,70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66,26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65,70</w:t>
            </w:r>
          </w:p>
        </w:tc>
      </w:tr>
      <w:tr w:rsidR="00447A8D" w:rsidRPr="00447A8D" w:rsidTr="00447A8D">
        <w:trPr>
          <w:trHeight w:val="288"/>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Базовый и перспективный уровень потребления тепла по котельной</w:t>
            </w:r>
          </w:p>
        </w:tc>
      </w:tr>
      <w:tr w:rsidR="00447A8D" w:rsidRPr="00447A8D" w:rsidTr="00447A8D">
        <w:trPr>
          <w:trHeight w:val="300"/>
        </w:trPr>
        <w:tc>
          <w:tcPr>
            <w:tcW w:w="11058" w:type="dxa"/>
            <w:gridSpan w:val="10"/>
            <w:shd w:val="clear" w:color="auto" w:fill="auto"/>
            <w:vAlign w:val="center"/>
            <w:hideMark/>
          </w:tcPr>
          <w:p w:rsidR="00447A8D" w:rsidRPr="00447A8D" w:rsidRDefault="00447A8D" w:rsidP="00447A8D">
            <w:pPr>
              <w:spacing w:after="0" w:line="240" w:lineRule="auto"/>
              <w:jc w:val="center"/>
              <w:rPr>
                <w:rFonts w:eastAsia="Times New Roman" w:cs="Times New Roman"/>
                <w:b/>
                <w:bCs/>
                <w:color w:val="000000"/>
                <w:sz w:val="22"/>
                <w:lang w:eastAsia="ru-RU"/>
              </w:rPr>
            </w:pPr>
            <w:r w:rsidRPr="00447A8D">
              <w:rPr>
                <w:rFonts w:eastAsia="Times New Roman" w:cs="Times New Roman"/>
                <w:b/>
                <w:bCs/>
                <w:color w:val="000000"/>
                <w:sz w:val="22"/>
                <w:lang w:eastAsia="ru-RU"/>
              </w:rPr>
              <w:t>пгт. Клетня, котельная №7, Микрорайон №1</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Показатели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Ед.  изм.</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2019г.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2020г.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2021г.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2022г.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2023г.</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2024г.</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до 2037г.</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Произведено тепловой энергии (выработка)</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5 947,00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6 076,30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6 891,50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6 579,30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5 688,50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7 188,43</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7 188,43</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Собственные нужды</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138,00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141,00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159,90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152,60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132,00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166,77</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166,77</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Отпуск с коллекторов</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5 809,00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5 935,30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6 731,60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6 426,60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5 556,50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7 021,66</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7 021,66</w:t>
            </w:r>
          </w:p>
        </w:tc>
      </w:tr>
      <w:tr w:rsidR="00447A8D" w:rsidRPr="00447A8D" w:rsidTr="00447A8D">
        <w:trPr>
          <w:gridAfter w:val="1"/>
          <w:wAfter w:w="33" w:type="dxa"/>
          <w:trHeight w:val="564"/>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lastRenderedPageBreak/>
              <w:t>Отпуск тепловой энергии потребителям (полезный отпуск)</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5 519,90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5 238,10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5 414,10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5 316,80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4 960,00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4 726,54</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4 726,54</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отопление</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5 024,80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4 809,70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4 988,80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4 888,60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4 553,30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4 312,87</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4 312,87</w:t>
            </w:r>
          </w:p>
        </w:tc>
      </w:tr>
      <w:tr w:rsidR="00447A8D" w:rsidRPr="00447A8D" w:rsidTr="00447A8D">
        <w:trPr>
          <w:gridAfter w:val="1"/>
          <w:wAfter w:w="33" w:type="dxa"/>
          <w:trHeight w:val="348"/>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ГВС</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м</w:t>
            </w:r>
            <w:r w:rsidRPr="00447A8D">
              <w:rPr>
                <w:rFonts w:eastAsia="Times New Roman" w:cs="Times New Roman"/>
                <w:color w:val="000000"/>
                <w:sz w:val="22"/>
                <w:vertAlign w:val="superscript"/>
                <w:lang w:eastAsia="ru-RU"/>
              </w:rPr>
              <w:t>3</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7 642,30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6 643,10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6 594,10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6 640,10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6 327,50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6 436,32</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6 436,32</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Общие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289,10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697,20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1 317,50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1 109,80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596,50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2 295,13</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2 295,13</w:t>
            </w:r>
          </w:p>
        </w:tc>
      </w:tr>
      <w:tr w:rsidR="00447A8D" w:rsidRPr="00447A8D" w:rsidTr="00447A8D">
        <w:trPr>
          <w:gridAfter w:val="1"/>
          <w:wAfter w:w="33" w:type="dxa"/>
          <w:trHeight w:val="300"/>
        </w:trPr>
        <w:tc>
          <w:tcPr>
            <w:tcW w:w="2127" w:type="dxa"/>
            <w:shd w:val="clear" w:color="auto" w:fill="auto"/>
            <w:vAlign w:val="center"/>
            <w:hideMark/>
          </w:tcPr>
          <w:p w:rsidR="00447A8D" w:rsidRPr="00447A8D" w:rsidRDefault="00447A8D" w:rsidP="00447A8D">
            <w:pPr>
              <w:spacing w:after="0" w:line="240" w:lineRule="auto"/>
              <w:rPr>
                <w:rFonts w:eastAsia="Times New Roman" w:cs="Times New Roman"/>
                <w:color w:val="000000"/>
                <w:sz w:val="22"/>
                <w:lang w:eastAsia="ru-RU"/>
              </w:rPr>
            </w:pPr>
            <w:r w:rsidRPr="00447A8D">
              <w:rPr>
                <w:rFonts w:eastAsia="Times New Roman" w:cs="Times New Roman"/>
                <w:color w:val="000000"/>
                <w:sz w:val="22"/>
                <w:lang w:eastAsia="ru-RU"/>
              </w:rPr>
              <w:t>Нормативные потери</w:t>
            </w:r>
          </w:p>
        </w:tc>
        <w:tc>
          <w:tcPr>
            <w:tcW w:w="960"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Гкал</w:t>
            </w:r>
          </w:p>
        </w:tc>
        <w:tc>
          <w:tcPr>
            <w:tcW w:w="1167"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1 931,50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1 110,40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1 103,90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873,20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787,00</w:t>
            </w:r>
          </w:p>
        </w:tc>
        <w:tc>
          <w:tcPr>
            <w:tcW w:w="1134"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1 040,05</w:t>
            </w:r>
          </w:p>
        </w:tc>
        <w:tc>
          <w:tcPr>
            <w:tcW w:w="1101" w:type="dxa"/>
            <w:shd w:val="clear" w:color="auto" w:fill="auto"/>
            <w:vAlign w:val="center"/>
            <w:hideMark/>
          </w:tcPr>
          <w:p w:rsidR="00447A8D" w:rsidRPr="00447A8D" w:rsidRDefault="00447A8D" w:rsidP="00447A8D">
            <w:pPr>
              <w:spacing w:after="0" w:line="240" w:lineRule="auto"/>
              <w:jc w:val="center"/>
              <w:rPr>
                <w:rFonts w:eastAsia="Times New Roman" w:cs="Times New Roman"/>
                <w:color w:val="000000"/>
                <w:sz w:val="22"/>
                <w:lang w:eastAsia="ru-RU"/>
              </w:rPr>
            </w:pPr>
            <w:r w:rsidRPr="00447A8D">
              <w:rPr>
                <w:rFonts w:eastAsia="Times New Roman" w:cs="Times New Roman"/>
                <w:color w:val="000000"/>
                <w:sz w:val="22"/>
                <w:lang w:eastAsia="ru-RU"/>
              </w:rPr>
              <w:t>1 040,05</w:t>
            </w:r>
          </w:p>
        </w:tc>
      </w:tr>
    </w:tbl>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447A8D" w:rsidRDefault="00447A8D"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191027" w:rsidRDefault="00191027" w:rsidP="000C2089">
      <w:pPr>
        <w:widowControl w:val="0"/>
        <w:adjustRightInd w:val="0"/>
        <w:spacing w:after="0"/>
        <w:ind w:firstLine="567"/>
        <w:jc w:val="both"/>
        <w:textAlignment w:val="baseline"/>
        <w:rPr>
          <w:rFonts w:eastAsia="Microsoft YaHei" w:cs="Times New Roman"/>
          <w:b/>
          <w:bCs/>
          <w:spacing w:val="-5"/>
          <w:sz w:val="24"/>
          <w:szCs w:val="18"/>
        </w:rPr>
      </w:pPr>
    </w:p>
    <w:p w:rsidR="00191027" w:rsidRPr="00191027" w:rsidRDefault="00191027" w:rsidP="00191027">
      <w:pPr>
        <w:spacing w:after="160" w:line="259" w:lineRule="auto"/>
        <w:rPr>
          <w:rFonts w:asciiTheme="minorHAnsi" w:hAnsiTheme="minorHAnsi"/>
          <w:sz w:val="22"/>
        </w:rPr>
      </w:pPr>
    </w:p>
    <w:p w:rsidR="00191027" w:rsidRDefault="00191027" w:rsidP="000C2089">
      <w:pPr>
        <w:widowControl w:val="0"/>
        <w:adjustRightInd w:val="0"/>
        <w:spacing w:after="0"/>
        <w:ind w:firstLine="567"/>
        <w:jc w:val="both"/>
        <w:textAlignment w:val="baseline"/>
        <w:rPr>
          <w:rFonts w:eastAsia="Microsoft YaHei" w:cs="Times New Roman"/>
          <w:b/>
          <w:bCs/>
          <w:spacing w:val="-5"/>
          <w:sz w:val="24"/>
          <w:szCs w:val="18"/>
        </w:rPr>
      </w:pPr>
    </w:p>
    <w:p w:rsidR="00191027" w:rsidRDefault="00191027"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B4663A" w:rsidRDefault="00B4663A" w:rsidP="000C2089">
      <w:pPr>
        <w:widowControl w:val="0"/>
        <w:adjustRightInd w:val="0"/>
        <w:spacing w:after="0"/>
        <w:ind w:firstLine="567"/>
        <w:jc w:val="both"/>
        <w:textAlignment w:val="baseline"/>
        <w:rPr>
          <w:rFonts w:eastAsia="Microsoft YaHei" w:cs="Times New Roman"/>
          <w:b/>
          <w:bCs/>
          <w:spacing w:val="-5"/>
          <w:sz w:val="24"/>
          <w:szCs w:val="18"/>
        </w:rPr>
      </w:pPr>
    </w:p>
    <w:p w:rsidR="009807EF" w:rsidRPr="00447A8D" w:rsidRDefault="009807EF" w:rsidP="00937C93">
      <w:pPr>
        <w:pStyle w:val="1"/>
        <w:spacing w:line="276" w:lineRule="auto"/>
        <w:ind w:left="0" w:right="-1" w:firstLine="567"/>
        <w:jc w:val="both"/>
        <w:rPr>
          <w:sz w:val="28"/>
          <w:szCs w:val="28"/>
          <w:lang w:val="ru-RU"/>
        </w:rPr>
      </w:pPr>
      <w:bookmarkStart w:id="25" w:name="_Toc129536558"/>
      <w:r w:rsidRPr="00447A8D">
        <w:rPr>
          <w:sz w:val="28"/>
          <w:szCs w:val="28"/>
          <w:lang w:val="ru-RU"/>
        </w:rPr>
        <w:lastRenderedPageBreak/>
        <w:t>Раздел 2. Существующие и перспективные балансы тепловой мощности источников тепловой энергии и тепловой нагрузки потребителей;</w:t>
      </w:r>
      <w:bookmarkEnd w:id="25"/>
    </w:p>
    <w:p w:rsidR="006A7742" w:rsidRDefault="006A7742" w:rsidP="00937C93">
      <w:pPr>
        <w:pStyle w:val="1"/>
        <w:spacing w:line="276" w:lineRule="auto"/>
        <w:ind w:left="0" w:right="-1" w:firstLine="567"/>
        <w:jc w:val="both"/>
        <w:rPr>
          <w:b w:val="0"/>
          <w:i/>
          <w:sz w:val="24"/>
          <w:szCs w:val="24"/>
          <w:lang w:val="ru-RU"/>
        </w:rPr>
      </w:pPr>
      <w:bookmarkStart w:id="26" w:name="_Toc129536559"/>
      <w:r w:rsidRPr="00B5316E">
        <w:rPr>
          <w:b w:val="0"/>
          <w:i/>
          <w:sz w:val="24"/>
          <w:szCs w:val="24"/>
          <w:lang w:val="ru-RU"/>
        </w:rPr>
        <w:t>а) описание существующих и перспективных зон действия систем теплоснабжения и источников тепловой энергии;</w:t>
      </w:r>
      <w:bookmarkEnd w:id="26"/>
    </w:p>
    <w:p w:rsidR="008937E3" w:rsidRDefault="008937E3" w:rsidP="008937E3">
      <w:pPr>
        <w:tabs>
          <w:tab w:val="left" w:pos="0"/>
        </w:tabs>
        <w:spacing w:before="120"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По состоянию на 01.01.</w:t>
      </w:r>
      <w:r w:rsidR="000233C0">
        <w:rPr>
          <w:rFonts w:eastAsia="Times New Roman" w:cs="Times New Roman"/>
          <w:bCs/>
          <w:sz w:val="24"/>
          <w:szCs w:val="24"/>
          <w:lang w:eastAsia="ru-RU"/>
        </w:rPr>
        <w:t>2025</w:t>
      </w:r>
      <w:r w:rsidRPr="008937E3">
        <w:rPr>
          <w:rFonts w:eastAsia="Times New Roman" w:cs="Times New Roman"/>
          <w:bCs/>
          <w:sz w:val="24"/>
          <w:szCs w:val="24"/>
          <w:lang w:eastAsia="ru-RU"/>
        </w:rPr>
        <w:t xml:space="preserve">г. система теплоснабжения </w:t>
      </w:r>
      <w:r w:rsidR="00A97540">
        <w:rPr>
          <w:rFonts w:eastAsia="Times New Roman" w:cs="Times New Roman"/>
          <w:bCs/>
          <w:sz w:val="24"/>
          <w:szCs w:val="24"/>
          <w:lang w:eastAsia="ru-RU"/>
        </w:rPr>
        <w:t xml:space="preserve">Клетнянского ГП </w:t>
      </w:r>
      <w:r w:rsidRPr="008937E3">
        <w:rPr>
          <w:rFonts w:eastAsia="Times New Roman" w:cs="Times New Roman"/>
          <w:bCs/>
          <w:sz w:val="24"/>
          <w:szCs w:val="24"/>
          <w:lang w:eastAsia="ru-RU"/>
        </w:rPr>
        <w:t>включает следующие источники теплоснабжения:</w:t>
      </w:r>
    </w:p>
    <w:p w:rsidR="00417044" w:rsidRPr="00417044" w:rsidRDefault="00417044" w:rsidP="00417044">
      <w:pPr>
        <w:spacing w:after="0" w:line="360" w:lineRule="auto"/>
        <w:ind w:firstLine="567"/>
        <w:jc w:val="both"/>
        <w:rPr>
          <w:rFonts w:cs="Times New Roman"/>
          <w:b/>
          <w:sz w:val="24"/>
          <w:szCs w:val="24"/>
          <w:u w:val="single"/>
        </w:rPr>
      </w:pPr>
      <w:r w:rsidRPr="00417044">
        <w:rPr>
          <w:rFonts w:cs="Times New Roman"/>
          <w:b/>
          <w:sz w:val="24"/>
          <w:szCs w:val="24"/>
          <w:u w:val="single"/>
        </w:rPr>
        <w:t>1 технологическая зона ГУП «Брянсккоммунэнерго»:</w:t>
      </w:r>
    </w:p>
    <w:p w:rsidR="00417044" w:rsidRPr="00417044" w:rsidRDefault="00417044" w:rsidP="00E26086">
      <w:pPr>
        <w:numPr>
          <w:ilvl w:val="0"/>
          <w:numId w:val="20"/>
        </w:numPr>
        <w:tabs>
          <w:tab w:val="left" w:pos="851"/>
        </w:tabs>
        <w:spacing w:after="0" w:line="360" w:lineRule="auto"/>
        <w:ind w:left="0" w:firstLine="567"/>
        <w:contextualSpacing/>
        <w:jc w:val="both"/>
        <w:rPr>
          <w:rFonts w:eastAsia="Calibri" w:cs="Times New Roman"/>
          <w:sz w:val="24"/>
          <w:szCs w:val="24"/>
          <w:lang w:val="x-none" w:eastAsia="x-none"/>
        </w:rPr>
      </w:pPr>
      <w:r w:rsidRPr="00417044">
        <w:rPr>
          <w:rFonts w:eastAsia="Calibri" w:cs="Times New Roman"/>
          <w:sz w:val="24"/>
          <w:szCs w:val="24"/>
          <w:lang w:val="x-none" w:eastAsia="x-none"/>
        </w:rPr>
        <w:t>пгт. Клетня, ул.</w:t>
      </w:r>
      <w:r w:rsidRPr="00417044">
        <w:rPr>
          <w:rFonts w:eastAsia="Calibri" w:cs="Times New Roman"/>
          <w:sz w:val="24"/>
          <w:szCs w:val="24"/>
          <w:lang w:eastAsia="x-none"/>
        </w:rPr>
        <w:t xml:space="preserve"> </w:t>
      </w:r>
      <w:r w:rsidRPr="00417044">
        <w:rPr>
          <w:rFonts w:eastAsia="Calibri" w:cs="Times New Roman"/>
          <w:sz w:val="24"/>
          <w:szCs w:val="24"/>
          <w:lang w:val="x-none" w:eastAsia="x-none"/>
        </w:rPr>
        <w:t>Советская, котелная №2</w:t>
      </w:r>
      <w:r w:rsidRPr="00417044">
        <w:rPr>
          <w:rFonts w:eastAsia="Calibri" w:cs="Times New Roman"/>
          <w:sz w:val="24"/>
          <w:szCs w:val="24"/>
          <w:lang w:eastAsia="x-none"/>
        </w:rPr>
        <w:t>;</w:t>
      </w:r>
    </w:p>
    <w:p w:rsidR="00417044" w:rsidRPr="00417044" w:rsidRDefault="00417044" w:rsidP="00E26086">
      <w:pPr>
        <w:numPr>
          <w:ilvl w:val="0"/>
          <w:numId w:val="20"/>
        </w:numPr>
        <w:tabs>
          <w:tab w:val="left" w:pos="851"/>
        </w:tabs>
        <w:spacing w:after="0" w:line="360" w:lineRule="auto"/>
        <w:ind w:left="0" w:firstLine="567"/>
        <w:contextualSpacing/>
        <w:jc w:val="both"/>
        <w:rPr>
          <w:rFonts w:eastAsia="Calibri" w:cs="Times New Roman"/>
          <w:sz w:val="24"/>
          <w:szCs w:val="24"/>
          <w:lang w:val="x-none" w:eastAsia="x-none"/>
        </w:rPr>
      </w:pPr>
      <w:r w:rsidRPr="00417044">
        <w:rPr>
          <w:rFonts w:eastAsia="Calibri" w:cs="Times New Roman"/>
          <w:sz w:val="24"/>
          <w:szCs w:val="24"/>
          <w:lang w:val="x-none" w:eastAsia="x-none"/>
        </w:rPr>
        <w:t>пгт. Клетня, ул.</w:t>
      </w:r>
      <w:r w:rsidRPr="00417044">
        <w:rPr>
          <w:rFonts w:eastAsia="Calibri" w:cs="Times New Roman"/>
          <w:sz w:val="24"/>
          <w:szCs w:val="24"/>
          <w:lang w:eastAsia="x-none"/>
        </w:rPr>
        <w:t xml:space="preserve"> </w:t>
      </w:r>
      <w:r w:rsidRPr="00417044">
        <w:rPr>
          <w:rFonts w:eastAsia="Calibri" w:cs="Times New Roman"/>
          <w:sz w:val="24"/>
          <w:szCs w:val="24"/>
          <w:lang w:val="x-none" w:eastAsia="x-none"/>
        </w:rPr>
        <w:t>Ленина, котельная №3</w:t>
      </w:r>
      <w:r w:rsidRPr="00417044">
        <w:rPr>
          <w:rFonts w:eastAsia="Calibri" w:cs="Times New Roman"/>
          <w:sz w:val="24"/>
          <w:szCs w:val="24"/>
          <w:lang w:eastAsia="x-none"/>
        </w:rPr>
        <w:t>;</w:t>
      </w:r>
    </w:p>
    <w:p w:rsidR="00417044" w:rsidRPr="00417044" w:rsidRDefault="00417044" w:rsidP="00E26086">
      <w:pPr>
        <w:numPr>
          <w:ilvl w:val="0"/>
          <w:numId w:val="20"/>
        </w:numPr>
        <w:tabs>
          <w:tab w:val="left" w:pos="851"/>
        </w:tabs>
        <w:spacing w:after="0" w:line="360" w:lineRule="auto"/>
        <w:ind w:left="0" w:firstLine="567"/>
        <w:contextualSpacing/>
        <w:jc w:val="both"/>
        <w:rPr>
          <w:rFonts w:eastAsia="Calibri" w:cs="Times New Roman"/>
          <w:sz w:val="24"/>
          <w:szCs w:val="24"/>
          <w:lang w:val="x-none" w:eastAsia="x-none"/>
        </w:rPr>
      </w:pPr>
      <w:r w:rsidRPr="00417044">
        <w:rPr>
          <w:rFonts w:eastAsia="Calibri" w:cs="Times New Roman"/>
          <w:sz w:val="24"/>
          <w:szCs w:val="24"/>
          <w:lang w:val="x-none" w:eastAsia="x-none"/>
        </w:rPr>
        <w:t>пгт. Клетня, ул. Кр.</w:t>
      </w:r>
      <w:r w:rsidRPr="00417044">
        <w:rPr>
          <w:rFonts w:eastAsia="Calibri" w:cs="Times New Roman"/>
          <w:sz w:val="24"/>
          <w:szCs w:val="24"/>
          <w:lang w:eastAsia="x-none"/>
        </w:rPr>
        <w:t xml:space="preserve"> </w:t>
      </w:r>
      <w:r w:rsidRPr="00417044">
        <w:rPr>
          <w:rFonts w:eastAsia="Calibri" w:cs="Times New Roman"/>
          <w:sz w:val="24"/>
          <w:szCs w:val="24"/>
          <w:lang w:val="x-none" w:eastAsia="x-none"/>
        </w:rPr>
        <w:t>Партизан, КНР котельная №5</w:t>
      </w:r>
      <w:r w:rsidRPr="00417044">
        <w:rPr>
          <w:rFonts w:eastAsia="Calibri" w:cs="Times New Roman"/>
          <w:sz w:val="24"/>
          <w:szCs w:val="24"/>
          <w:lang w:eastAsia="x-none"/>
        </w:rPr>
        <w:t>;</w:t>
      </w:r>
    </w:p>
    <w:p w:rsidR="00417044" w:rsidRPr="00417044" w:rsidRDefault="00417044" w:rsidP="00E26086">
      <w:pPr>
        <w:numPr>
          <w:ilvl w:val="0"/>
          <w:numId w:val="20"/>
        </w:numPr>
        <w:tabs>
          <w:tab w:val="left" w:pos="851"/>
        </w:tabs>
        <w:spacing w:after="0" w:line="360" w:lineRule="auto"/>
        <w:ind w:left="0" w:firstLine="567"/>
        <w:contextualSpacing/>
        <w:jc w:val="both"/>
        <w:rPr>
          <w:rFonts w:eastAsia="Calibri" w:cs="Times New Roman"/>
          <w:sz w:val="24"/>
          <w:szCs w:val="24"/>
          <w:lang w:val="x-none" w:eastAsia="x-none"/>
        </w:rPr>
      </w:pPr>
      <w:r w:rsidRPr="00417044">
        <w:rPr>
          <w:rFonts w:eastAsia="Calibri" w:cs="Times New Roman"/>
          <w:sz w:val="24"/>
          <w:szCs w:val="24"/>
          <w:lang w:val="x-none" w:eastAsia="x-none"/>
        </w:rPr>
        <w:t>пгт. Клетня, Микрорайон №1</w:t>
      </w:r>
      <w:r w:rsidRPr="00417044">
        <w:rPr>
          <w:rFonts w:eastAsia="Calibri" w:cs="Times New Roman"/>
          <w:sz w:val="24"/>
          <w:szCs w:val="24"/>
          <w:lang w:eastAsia="x-none"/>
        </w:rPr>
        <w:t xml:space="preserve"> </w:t>
      </w:r>
      <w:r w:rsidRPr="00417044">
        <w:rPr>
          <w:rFonts w:eastAsia="Calibri" w:cs="Times New Roman"/>
          <w:sz w:val="24"/>
          <w:szCs w:val="24"/>
          <w:lang w:val="x-none" w:eastAsia="x-none"/>
        </w:rPr>
        <w:t>котельная №7</w:t>
      </w:r>
      <w:r w:rsidRPr="00417044">
        <w:rPr>
          <w:rFonts w:eastAsia="Calibri" w:cs="Times New Roman"/>
          <w:sz w:val="24"/>
          <w:szCs w:val="24"/>
          <w:lang w:eastAsia="x-none"/>
        </w:rPr>
        <w:t>.</w:t>
      </w:r>
    </w:p>
    <w:p w:rsidR="008937E3" w:rsidRDefault="008937E3" w:rsidP="008937E3">
      <w:pPr>
        <w:tabs>
          <w:tab w:val="left" w:pos="0"/>
        </w:tabs>
        <w:spacing w:after="0" w:line="360" w:lineRule="auto"/>
        <w:ind w:firstLine="567"/>
        <w:contextualSpacing/>
        <w:jc w:val="both"/>
        <w:rPr>
          <w:rFonts w:eastAsia="Times New Roman" w:cs="Times New Roman"/>
          <w:bCs/>
          <w:sz w:val="24"/>
          <w:szCs w:val="24"/>
          <w:lang w:eastAsia="ru-RU"/>
        </w:rPr>
      </w:pPr>
      <w:r w:rsidRPr="008937E3">
        <w:rPr>
          <w:rFonts w:eastAsia="Times New Roman" w:cs="Times New Roman"/>
          <w:bCs/>
          <w:sz w:val="24"/>
          <w:szCs w:val="24"/>
          <w:lang w:eastAsia="ru-RU"/>
        </w:rPr>
        <w:t>Установленная мощность</w:t>
      </w:r>
      <w:r w:rsidR="00937C93">
        <w:rPr>
          <w:rFonts w:eastAsia="Times New Roman" w:cs="Times New Roman"/>
          <w:bCs/>
          <w:sz w:val="24"/>
          <w:szCs w:val="24"/>
          <w:lang w:eastAsia="ru-RU"/>
        </w:rPr>
        <w:t xml:space="preserve"> «нетто» </w:t>
      </w:r>
      <w:r w:rsidRPr="008937E3">
        <w:rPr>
          <w:rFonts w:eastAsia="Times New Roman" w:cs="Times New Roman"/>
          <w:bCs/>
          <w:sz w:val="24"/>
          <w:szCs w:val="24"/>
          <w:lang w:eastAsia="ru-RU"/>
        </w:rPr>
        <w:t>источник</w:t>
      </w:r>
      <w:r w:rsidR="00937C93">
        <w:rPr>
          <w:rFonts w:eastAsia="Times New Roman" w:cs="Times New Roman"/>
          <w:bCs/>
          <w:sz w:val="24"/>
          <w:szCs w:val="24"/>
          <w:lang w:eastAsia="ru-RU"/>
        </w:rPr>
        <w:t xml:space="preserve">а </w:t>
      </w:r>
      <w:r w:rsidRPr="008937E3">
        <w:rPr>
          <w:rFonts w:eastAsia="Times New Roman" w:cs="Times New Roman"/>
          <w:bCs/>
          <w:sz w:val="24"/>
          <w:szCs w:val="24"/>
          <w:lang w:eastAsia="ru-RU"/>
        </w:rPr>
        <w:t xml:space="preserve">централизованной системы </w:t>
      </w:r>
      <w:r w:rsidR="00937C93">
        <w:rPr>
          <w:rFonts w:eastAsia="Times New Roman" w:cs="Times New Roman"/>
          <w:bCs/>
          <w:sz w:val="24"/>
          <w:szCs w:val="24"/>
          <w:lang w:eastAsia="ru-RU"/>
        </w:rPr>
        <w:t xml:space="preserve">теплоснабжения представлена в таблице </w:t>
      </w:r>
      <w:r w:rsidR="00F308DA">
        <w:rPr>
          <w:rFonts w:eastAsia="Times New Roman" w:cs="Times New Roman"/>
          <w:bCs/>
          <w:sz w:val="24"/>
          <w:szCs w:val="24"/>
          <w:lang w:eastAsia="ru-RU"/>
        </w:rPr>
        <w:t>2.1</w:t>
      </w:r>
      <w:r w:rsidR="00937C93">
        <w:rPr>
          <w:rFonts w:eastAsia="Times New Roman" w:cs="Times New Roman"/>
          <w:bCs/>
          <w:sz w:val="24"/>
          <w:szCs w:val="24"/>
          <w:lang w:eastAsia="ru-RU"/>
        </w:rPr>
        <w:t>.</w:t>
      </w:r>
    </w:p>
    <w:p w:rsidR="00937C93" w:rsidRDefault="00937C93" w:rsidP="00937C93">
      <w:pPr>
        <w:spacing w:after="0" w:line="240" w:lineRule="auto"/>
        <w:ind w:right="-284" w:firstLine="567"/>
        <w:contextualSpacing/>
        <w:rPr>
          <w:rFonts w:eastAsia="Calibri" w:cs="Times New Roman"/>
          <w:b/>
          <w:sz w:val="24"/>
          <w:szCs w:val="24"/>
        </w:rPr>
      </w:pPr>
      <w:r w:rsidRPr="00937C93">
        <w:rPr>
          <w:rFonts w:eastAsia="Calibri" w:cs="Times New Roman"/>
          <w:b/>
          <w:sz w:val="24"/>
          <w:szCs w:val="24"/>
        </w:rPr>
        <w:t xml:space="preserve">Таблица </w:t>
      </w:r>
      <w:r w:rsidR="00F308DA">
        <w:rPr>
          <w:rFonts w:eastAsia="Calibri" w:cs="Times New Roman"/>
          <w:b/>
          <w:sz w:val="24"/>
          <w:szCs w:val="24"/>
        </w:rPr>
        <w:t>2.1</w:t>
      </w:r>
      <w:r w:rsidRPr="00937C93">
        <w:rPr>
          <w:rFonts w:eastAsia="Calibri" w:cs="Times New Roman"/>
          <w:b/>
          <w:sz w:val="24"/>
          <w:szCs w:val="24"/>
        </w:rPr>
        <w:t>. Параметры тепловой мощности «нетто», Гкал/ч.</w:t>
      </w:r>
    </w:p>
    <w:tbl>
      <w:tblPr>
        <w:tblW w:w="9631" w:type="dxa"/>
        <w:jc w:val="center"/>
        <w:tblLayout w:type="fixed"/>
        <w:tblCellMar>
          <w:left w:w="40" w:type="dxa"/>
          <w:right w:w="40" w:type="dxa"/>
        </w:tblCellMar>
        <w:tblLook w:val="0000" w:firstRow="0" w:lastRow="0" w:firstColumn="0" w:lastColumn="0" w:noHBand="0" w:noVBand="0"/>
      </w:tblPr>
      <w:tblGrid>
        <w:gridCol w:w="418"/>
        <w:gridCol w:w="5225"/>
        <w:gridCol w:w="1843"/>
        <w:gridCol w:w="2145"/>
      </w:tblGrid>
      <w:tr w:rsidR="00447A8D" w:rsidRPr="00447A8D" w:rsidTr="005076A9">
        <w:trPr>
          <w:trHeight w:val="247"/>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Вид тепловой мощности</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Единица измерения</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eastAsia="x-none"/>
              </w:rPr>
            </w:pPr>
            <w:r w:rsidRPr="00447A8D">
              <w:rPr>
                <w:rFonts w:eastAsia="Calibri" w:cs="Times New Roman"/>
                <w:sz w:val="24"/>
                <w:szCs w:val="24"/>
                <w:lang w:val="x-none" w:eastAsia="x-none"/>
              </w:rPr>
              <w:t>Существующее положение</w:t>
            </w:r>
            <w:r w:rsidRPr="00447A8D">
              <w:rPr>
                <w:rFonts w:eastAsia="Calibri" w:cs="Times New Roman"/>
                <w:sz w:val="24"/>
                <w:szCs w:val="24"/>
                <w:lang w:eastAsia="x-none"/>
              </w:rPr>
              <w:t xml:space="preserve"> 2024 год</w:t>
            </w:r>
          </w:p>
        </w:tc>
      </w:tr>
      <w:tr w:rsidR="00447A8D" w:rsidRPr="00447A8D" w:rsidTr="005076A9">
        <w:trPr>
          <w:trHeight w:val="103"/>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b/>
                <w:sz w:val="24"/>
                <w:szCs w:val="24"/>
                <w:lang w:val="x-none" w:eastAsia="x-none"/>
              </w:rPr>
              <w:t>Котельная №2, ул. Советская, п</w:t>
            </w:r>
            <w:r w:rsidRPr="00447A8D">
              <w:rPr>
                <w:rFonts w:eastAsia="Calibri" w:cs="Times New Roman"/>
                <w:b/>
                <w:sz w:val="24"/>
                <w:szCs w:val="24"/>
                <w:lang w:eastAsia="x-none"/>
              </w:rPr>
              <w:t>гт</w:t>
            </w:r>
            <w:r w:rsidRPr="00447A8D">
              <w:rPr>
                <w:rFonts w:eastAsia="Calibri" w:cs="Times New Roman"/>
                <w:b/>
                <w:sz w:val="24"/>
                <w:szCs w:val="24"/>
                <w:lang w:val="x-none" w:eastAsia="x-none"/>
              </w:rPr>
              <w:t>. Клетня</w:t>
            </w:r>
          </w:p>
        </w:tc>
      </w:tr>
      <w:tr w:rsidR="00447A8D" w:rsidRPr="00447A8D" w:rsidTr="005076A9">
        <w:trPr>
          <w:trHeight w:val="263"/>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val="x-none" w:eastAsia="x-none"/>
              </w:rPr>
              <w:t xml:space="preserve">Тепловая мощность </w:t>
            </w:r>
            <w:r w:rsidRPr="00447A8D">
              <w:rPr>
                <w:rFonts w:eastAsia="Calibri" w:cs="Times New Roman"/>
                <w:sz w:val="24"/>
                <w:szCs w:val="24"/>
                <w:lang w:eastAsia="x-none"/>
              </w:rPr>
              <w:t>«</w:t>
            </w:r>
            <w:r w:rsidRPr="00447A8D">
              <w:rPr>
                <w:rFonts w:eastAsia="Calibri" w:cs="Times New Roman"/>
                <w:sz w:val="24"/>
                <w:szCs w:val="24"/>
                <w:lang w:val="x-none" w:eastAsia="x-none"/>
              </w:rPr>
              <w:t>нетто</w:t>
            </w:r>
            <w:r w:rsidRPr="00447A8D">
              <w:rPr>
                <w:rFonts w:eastAsia="Calibri" w:cs="Times New Roman"/>
                <w:sz w:val="24"/>
                <w:szCs w:val="24"/>
                <w:lang w:eastAsia="x-none"/>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2,055</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0,009</w:t>
            </w:r>
          </w:p>
        </w:tc>
      </w:tr>
      <w:tr w:rsidR="00447A8D" w:rsidRPr="00447A8D" w:rsidTr="005076A9">
        <w:trPr>
          <w:trHeight w:val="266"/>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b/>
                <w:sz w:val="24"/>
                <w:szCs w:val="24"/>
                <w:lang w:val="x-none" w:eastAsia="x-none"/>
              </w:rPr>
              <w:t>Котельная №3, ул. Ленина, п</w:t>
            </w:r>
            <w:r w:rsidRPr="00447A8D">
              <w:rPr>
                <w:rFonts w:eastAsia="Calibri" w:cs="Times New Roman"/>
                <w:b/>
                <w:sz w:val="24"/>
                <w:szCs w:val="24"/>
                <w:lang w:eastAsia="x-none"/>
              </w:rPr>
              <w:t>гт</w:t>
            </w:r>
            <w:r w:rsidRPr="00447A8D">
              <w:rPr>
                <w:rFonts w:eastAsia="Calibri" w:cs="Times New Roman"/>
                <w:b/>
                <w:sz w:val="24"/>
                <w:szCs w:val="24"/>
                <w:lang w:val="x-none" w:eastAsia="x-none"/>
              </w:rPr>
              <w:t>. Клетня</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val="x-none" w:eastAsia="x-none"/>
              </w:rPr>
              <w:t xml:space="preserve">Тепловая мощность </w:t>
            </w:r>
            <w:r w:rsidRPr="00447A8D">
              <w:rPr>
                <w:rFonts w:eastAsia="Calibri" w:cs="Times New Roman"/>
                <w:sz w:val="24"/>
                <w:szCs w:val="24"/>
                <w:lang w:eastAsia="x-none"/>
              </w:rPr>
              <w:t>«</w:t>
            </w:r>
            <w:r w:rsidRPr="00447A8D">
              <w:rPr>
                <w:rFonts w:eastAsia="Calibri" w:cs="Times New Roman"/>
                <w:sz w:val="24"/>
                <w:szCs w:val="24"/>
                <w:lang w:val="x-none" w:eastAsia="x-none"/>
              </w:rPr>
              <w:t>нетто</w:t>
            </w:r>
            <w:r w:rsidRPr="00447A8D">
              <w:rPr>
                <w:rFonts w:eastAsia="Calibri" w:cs="Times New Roman"/>
                <w:sz w:val="24"/>
                <w:szCs w:val="24"/>
                <w:lang w:eastAsia="x-none"/>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2,847</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0,015</w:t>
            </w:r>
          </w:p>
        </w:tc>
      </w:tr>
      <w:tr w:rsidR="00447A8D" w:rsidRPr="00447A8D" w:rsidTr="005076A9">
        <w:trPr>
          <w:trHeight w:val="266"/>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b/>
                <w:sz w:val="24"/>
                <w:szCs w:val="24"/>
                <w:lang w:val="x-none" w:eastAsia="x-none"/>
              </w:rPr>
              <w:t>Котельная КНР, ул. Красных Партизан, 6а, п</w:t>
            </w:r>
            <w:r w:rsidRPr="00447A8D">
              <w:rPr>
                <w:rFonts w:eastAsia="Calibri" w:cs="Times New Roman"/>
                <w:b/>
                <w:sz w:val="24"/>
                <w:szCs w:val="24"/>
                <w:lang w:eastAsia="x-none"/>
              </w:rPr>
              <w:t>гт</w:t>
            </w:r>
            <w:r w:rsidRPr="00447A8D">
              <w:rPr>
                <w:rFonts w:eastAsia="Calibri" w:cs="Times New Roman"/>
                <w:b/>
                <w:sz w:val="24"/>
                <w:szCs w:val="24"/>
                <w:lang w:val="x-none" w:eastAsia="x-none"/>
              </w:rPr>
              <w:t>. Клетня</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val="x-none" w:eastAsia="x-none"/>
              </w:rPr>
              <w:t xml:space="preserve">Тепловая мощность </w:t>
            </w:r>
            <w:r w:rsidRPr="00447A8D">
              <w:rPr>
                <w:rFonts w:eastAsia="Calibri" w:cs="Times New Roman"/>
                <w:sz w:val="24"/>
                <w:szCs w:val="24"/>
                <w:lang w:eastAsia="x-none"/>
              </w:rPr>
              <w:t>«</w:t>
            </w:r>
            <w:r w:rsidRPr="00447A8D">
              <w:rPr>
                <w:rFonts w:eastAsia="Calibri" w:cs="Times New Roman"/>
                <w:sz w:val="24"/>
                <w:szCs w:val="24"/>
                <w:lang w:val="x-none" w:eastAsia="x-none"/>
              </w:rPr>
              <w:t>нетто</w:t>
            </w:r>
            <w:r w:rsidRPr="00447A8D">
              <w:rPr>
                <w:rFonts w:eastAsia="Calibri" w:cs="Times New Roman"/>
                <w:sz w:val="24"/>
                <w:szCs w:val="24"/>
                <w:lang w:eastAsia="x-none"/>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0,256</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0,015</w:t>
            </w:r>
          </w:p>
        </w:tc>
      </w:tr>
      <w:tr w:rsidR="00447A8D" w:rsidRPr="00447A8D" w:rsidTr="005076A9">
        <w:trPr>
          <w:trHeight w:val="121"/>
          <w:jc w:val="center"/>
        </w:trPr>
        <w:tc>
          <w:tcPr>
            <w:tcW w:w="963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b/>
                <w:sz w:val="24"/>
                <w:szCs w:val="24"/>
                <w:lang w:val="x-none" w:eastAsia="x-none"/>
              </w:rPr>
              <w:t>Котельная №7, микрорайон</w:t>
            </w:r>
            <w:r w:rsidRPr="00447A8D">
              <w:rPr>
                <w:rFonts w:eastAsia="Calibri" w:cs="Times New Roman"/>
                <w:b/>
                <w:sz w:val="24"/>
                <w:szCs w:val="24"/>
                <w:lang w:eastAsia="x-none"/>
              </w:rPr>
              <w:t xml:space="preserve"> №</w:t>
            </w:r>
            <w:r w:rsidRPr="00447A8D">
              <w:rPr>
                <w:rFonts w:eastAsia="Calibri" w:cs="Times New Roman"/>
                <w:b/>
                <w:sz w:val="24"/>
                <w:szCs w:val="24"/>
                <w:lang w:val="x-none" w:eastAsia="x-none"/>
              </w:rPr>
              <w:t>1, п</w:t>
            </w:r>
            <w:r w:rsidRPr="00447A8D">
              <w:rPr>
                <w:rFonts w:eastAsia="Calibri" w:cs="Times New Roman"/>
                <w:b/>
                <w:sz w:val="24"/>
                <w:szCs w:val="24"/>
                <w:lang w:eastAsia="x-none"/>
              </w:rPr>
              <w:t>гт</w:t>
            </w:r>
            <w:r w:rsidRPr="00447A8D">
              <w:rPr>
                <w:rFonts w:eastAsia="Calibri" w:cs="Times New Roman"/>
                <w:b/>
                <w:sz w:val="24"/>
                <w:szCs w:val="24"/>
                <w:lang w:val="x-none" w:eastAsia="x-none"/>
              </w:rPr>
              <w:t>. Клетня</w:t>
            </w:r>
          </w:p>
        </w:tc>
      </w:tr>
      <w:tr w:rsidR="00447A8D" w:rsidRPr="00447A8D" w:rsidTr="005076A9">
        <w:trPr>
          <w:trHeight w:val="59"/>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1</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val="x-none" w:eastAsia="x-none"/>
              </w:rPr>
              <w:t xml:space="preserve">Тепловая мощность </w:t>
            </w:r>
            <w:r w:rsidRPr="00447A8D">
              <w:rPr>
                <w:rFonts w:eastAsia="Calibri" w:cs="Times New Roman"/>
                <w:sz w:val="24"/>
                <w:szCs w:val="24"/>
                <w:lang w:eastAsia="x-none"/>
              </w:rPr>
              <w:t>«</w:t>
            </w:r>
            <w:r w:rsidRPr="00447A8D">
              <w:rPr>
                <w:rFonts w:eastAsia="Calibri" w:cs="Times New Roman"/>
                <w:sz w:val="24"/>
                <w:szCs w:val="24"/>
                <w:lang w:val="x-none" w:eastAsia="x-none"/>
              </w:rPr>
              <w:t>нетто</w:t>
            </w:r>
            <w:r w:rsidRPr="00447A8D">
              <w:rPr>
                <w:rFonts w:eastAsia="Calibri" w:cs="Times New Roman"/>
                <w:sz w:val="24"/>
                <w:szCs w:val="24"/>
                <w:lang w:eastAsia="x-none"/>
              </w:rPr>
              <w:t>»</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5,880</w:t>
            </w:r>
          </w:p>
        </w:tc>
      </w:tr>
      <w:tr w:rsidR="00447A8D" w:rsidRPr="00447A8D" w:rsidTr="005076A9">
        <w:trPr>
          <w:trHeight w:val="266"/>
          <w:jc w:val="center"/>
        </w:trPr>
        <w:tc>
          <w:tcPr>
            <w:tcW w:w="418"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jc w:val="center"/>
              <w:rPr>
                <w:rFonts w:eastAsia="Calibri" w:cs="Times New Roman"/>
                <w:sz w:val="24"/>
                <w:szCs w:val="24"/>
                <w:lang w:val="x-none" w:eastAsia="x-none"/>
              </w:rPr>
            </w:pPr>
            <w:r w:rsidRPr="00447A8D">
              <w:rPr>
                <w:rFonts w:eastAsia="Calibri" w:cs="Times New Roman"/>
                <w:sz w:val="24"/>
                <w:szCs w:val="24"/>
                <w:lang w:val="x-none" w:eastAsia="x-none"/>
              </w:rPr>
              <w:t>2</w:t>
            </w:r>
          </w:p>
        </w:tc>
        <w:tc>
          <w:tcPr>
            <w:tcW w:w="522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Потребление на собственные и хозяйственные нужды</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val="x-none" w:eastAsia="x-none"/>
              </w:rPr>
            </w:pPr>
            <w:r w:rsidRPr="00447A8D">
              <w:rPr>
                <w:rFonts w:eastAsia="Calibri" w:cs="Times New Roman"/>
                <w:sz w:val="24"/>
                <w:szCs w:val="24"/>
                <w:lang w:val="x-none" w:eastAsia="x-none"/>
              </w:rPr>
              <w:t>Гкал/ч</w:t>
            </w:r>
          </w:p>
        </w:tc>
        <w:tc>
          <w:tcPr>
            <w:tcW w:w="2145" w:type="dxa"/>
            <w:tcBorders>
              <w:top w:val="single" w:sz="6" w:space="0" w:color="auto"/>
              <w:left w:val="single" w:sz="6" w:space="0" w:color="auto"/>
              <w:bottom w:val="single" w:sz="6" w:space="0" w:color="auto"/>
              <w:right w:val="single" w:sz="6" w:space="0" w:color="auto"/>
            </w:tcBorders>
            <w:shd w:val="clear" w:color="auto" w:fill="FFFFFF"/>
            <w:vAlign w:val="center"/>
          </w:tcPr>
          <w:p w:rsidR="00447A8D" w:rsidRPr="00447A8D" w:rsidRDefault="00447A8D" w:rsidP="00447A8D">
            <w:pPr>
              <w:spacing w:after="0" w:line="240" w:lineRule="auto"/>
              <w:contextualSpacing/>
              <w:rPr>
                <w:rFonts w:eastAsia="Calibri" w:cs="Times New Roman"/>
                <w:sz w:val="24"/>
                <w:szCs w:val="24"/>
                <w:lang w:eastAsia="x-none"/>
              </w:rPr>
            </w:pPr>
            <w:r w:rsidRPr="00447A8D">
              <w:rPr>
                <w:rFonts w:eastAsia="Calibri" w:cs="Times New Roman"/>
                <w:sz w:val="24"/>
                <w:szCs w:val="24"/>
                <w:lang w:eastAsia="x-none"/>
              </w:rPr>
              <w:t>0,030</w:t>
            </w:r>
          </w:p>
        </w:tc>
      </w:tr>
    </w:tbl>
    <w:p w:rsidR="00417044" w:rsidRDefault="00417044" w:rsidP="00937C93">
      <w:pPr>
        <w:spacing w:after="0" w:line="240" w:lineRule="auto"/>
        <w:ind w:right="-284" w:firstLine="567"/>
        <w:contextualSpacing/>
        <w:rPr>
          <w:rFonts w:eastAsia="Calibri" w:cs="Times New Roman"/>
          <w:b/>
          <w:sz w:val="24"/>
          <w:szCs w:val="24"/>
        </w:rPr>
      </w:pPr>
    </w:p>
    <w:p w:rsidR="008937E3" w:rsidRDefault="008937E3" w:rsidP="00D41D21">
      <w:pPr>
        <w:tabs>
          <w:tab w:val="left" w:pos="0"/>
        </w:tabs>
        <w:spacing w:after="0" w:line="360" w:lineRule="auto"/>
        <w:ind w:firstLine="567"/>
        <w:contextualSpacing/>
        <w:jc w:val="both"/>
        <w:rPr>
          <w:rFonts w:eastAsia="Times New Roman" w:cs="Times New Roman"/>
          <w:sz w:val="24"/>
          <w:szCs w:val="24"/>
          <w:lang w:eastAsia="ru-RU"/>
        </w:rPr>
      </w:pPr>
      <w:r w:rsidRPr="008937E3">
        <w:rPr>
          <w:rFonts w:eastAsia="Times New Roman" w:cs="Times New Roman"/>
          <w:sz w:val="24"/>
          <w:szCs w:val="24"/>
          <w:lang w:eastAsia="ru-RU"/>
        </w:rPr>
        <w:t>Теплоснабжающ</w:t>
      </w:r>
      <w:r>
        <w:rPr>
          <w:rFonts w:eastAsia="Times New Roman" w:cs="Times New Roman"/>
          <w:sz w:val="24"/>
          <w:szCs w:val="24"/>
          <w:lang w:eastAsia="ru-RU"/>
        </w:rPr>
        <w:t>ей</w:t>
      </w:r>
      <w:r w:rsidRPr="008937E3">
        <w:rPr>
          <w:rFonts w:eastAsia="Times New Roman" w:cs="Times New Roman"/>
          <w:sz w:val="24"/>
          <w:szCs w:val="24"/>
          <w:lang w:eastAsia="ru-RU"/>
        </w:rPr>
        <w:t xml:space="preserve"> организаци</w:t>
      </w:r>
      <w:r>
        <w:rPr>
          <w:rFonts w:eastAsia="Times New Roman" w:cs="Times New Roman"/>
          <w:sz w:val="24"/>
          <w:szCs w:val="24"/>
          <w:lang w:eastAsia="ru-RU"/>
        </w:rPr>
        <w:t>ей</w:t>
      </w:r>
      <w:r w:rsidR="0068357B">
        <w:rPr>
          <w:rFonts w:eastAsia="Times New Roman" w:cs="Times New Roman"/>
          <w:sz w:val="24"/>
          <w:szCs w:val="24"/>
          <w:lang w:eastAsia="ru-RU"/>
        </w:rPr>
        <w:t xml:space="preserve">, </w:t>
      </w:r>
      <w:r w:rsidRPr="008937E3">
        <w:rPr>
          <w:rFonts w:eastAsia="Times New Roman" w:cs="Times New Roman"/>
          <w:sz w:val="24"/>
          <w:szCs w:val="24"/>
          <w:lang w:eastAsia="ru-RU"/>
        </w:rPr>
        <w:t>отпускающ</w:t>
      </w:r>
      <w:r w:rsidR="00844203">
        <w:rPr>
          <w:rFonts w:eastAsia="Times New Roman" w:cs="Times New Roman"/>
          <w:sz w:val="24"/>
          <w:szCs w:val="24"/>
          <w:lang w:eastAsia="ru-RU"/>
        </w:rPr>
        <w:t xml:space="preserve">ей </w:t>
      </w:r>
      <w:r w:rsidRPr="008937E3">
        <w:rPr>
          <w:rFonts w:eastAsia="Times New Roman" w:cs="Times New Roman"/>
          <w:sz w:val="24"/>
          <w:szCs w:val="24"/>
          <w:lang w:eastAsia="ru-RU"/>
        </w:rPr>
        <w:t xml:space="preserve">тепловую энергию централизованно для </w:t>
      </w:r>
      <w:r>
        <w:rPr>
          <w:rFonts w:eastAsia="Times New Roman" w:cs="Times New Roman"/>
          <w:sz w:val="24"/>
          <w:szCs w:val="24"/>
          <w:lang w:eastAsia="ru-RU"/>
        </w:rPr>
        <w:t xml:space="preserve">потребителей </w:t>
      </w:r>
      <w:r w:rsidR="00BB2FAE">
        <w:rPr>
          <w:rFonts w:eastAsia="Times New Roman" w:cs="Times New Roman"/>
          <w:sz w:val="24"/>
          <w:szCs w:val="24"/>
          <w:lang w:eastAsia="ru-RU"/>
        </w:rPr>
        <w:t>Клетнянского ГП</w:t>
      </w:r>
      <w:r w:rsidR="0006199D">
        <w:rPr>
          <w:rFonts w:eastAsia="Times New Roman" w:cs="Times New Roman"/>
          <w:sz w:val="24"/>
          <w:szCs w:val="24"/>
          <w:lang w:eastAsia="ru-RU"/>
        </w:rPr>
        <w:t xml:space="preserve">, </w:t>
      </w:r>
      <w:r w:rsidRPr="00BB2FAE">
        <w:rPr>
          <w:rFonts w:eastAsia="Times New Roman" w:cs="Times New Roman"/>
          <w:b/>
          <w:sz w:val="24"/>
          <w:szCs w:val="24"/>
          <w:lang w:eastAsia="ru-RU"/>
        </w:rPr>
        <w:t xml:space="preserve">является </w:t>
      </w:r>
      <w:r w:rsidR="00844203" w:rsidRPr="00BB2FAE">
        <w:rPr>
          <w:rFonts w:eastAsia="Times New Roman" w:cs="Times New Roman"/>
          <w:b/>
          <w:sz w:val="24"/>
          <w:szCs w:val="24"/>
          <w:lang w:eastAsia="ru-RU"/>
        </w:rPr>
        <w:t>ГУП «Брянсккоммунэнерго»</w:t>
      </w:r>
      <w:r w:rsidRPr="00BB2FAE">
        <w:rPr>
          <w:rFonts w:eastAsia="Times New Roman" w:cs="Times New Roman"/>
          <w:b/>
          <w:sz w:val="24"/>
          <w:szCs w:val="24"/>
          <w:lang w:eastAsia="ru-RU"/>
        </w:rPr>
        <w:t>.</w:t>
      </w:r>
    </w:p>
    <w:p w:rsidR="006A7742" w:rsidRDefault="006A7742" w:rsidP="00B62F5E">
      <w:pPr>
        <w:pStyle w:val="1"/>
        <w:spacing w:line="276" w:lineRule="auto"/>
        <w:ind w:left="0" w:right="-1" w:firstLine="567"/>
        <w:jc w:val="both"/>
        <w:rPr>
          <w:b w:val="0"/>
          <w:i/>
          <w:sz w:val="24"/>
          <w:szCs w:val="24"/>
          <w:lang w:val="ru-RU"/>
        </w:rPr>
      </w:pPr>
      <w:bookmarkStart w:id="27" w:name="_Toc129536560"/>
      <w:r w:rsidRPr="00B5316E">
        <w:rPr>
          <w:b w:val="0"/>
          <w:i/>
          <w:sz w:val="24"/>
          <w:szCs w:val="24"/>
          <w:lang w:val="ru-RU"/>
        </w:rPr>
        <w:t>б) описание существующих и перспективных зон действия индивидуальных источников тепловой энергии;</w:t>
      </w:r>
      <w:bookmarkEnd w:id="27"/>
    </w:p>
    <w:p w:rsidR="00D55EBB" w:rsidRPr="00D55EBB" w:rsidRDefault="00D55EBB" w:rsidP="0073403D">
      <w:pPr>
        <w:spacing w:after="0" w:line="360" w:lineRule="auto"/>
        <w:ind w:firstLine="567"/>
        <w:jc w:val="both"/>
        <w:rPr>
          <w:rFonts w:eastAsia="Calibri" w:cs="Times New Roman"/>
          <w:sz w:val="24"/>
        </w:rPr>
      </w:pPr>
      <w:r>
        <w:rPr>
          <w:rFonts w:eastAsia="Calibri" w:cs="Times New Roman"/>
          <w:sz w:val="24"/>
        </w:rPr>
        <w:t>В</w:t>
      </w:r>
      <w:r w:rsidRPr="00D55EBB">
        <w:rPr>
          <w:rFonts w:eastAsia="Calibri" w:cs="Times New Roman"/>
          <w:sz w:val="24"/>
        </w:rPr>
        <w:t xml:space="preserve">се большую популярность получает автономное и индивидуальное отопление. По сути своей это системы отопления, осуществляющие обогрев в одном отдельно взятом здании или помещении. При этом если речь идет о многоквартирном жилом доме или крупном здании административного либо коммерческого назначения, то чаще </w:t>
      </w:r>
      <w:r w:rsidRPr="00D55EBB">
        <w:rPr>
          <w:rFonts w:eastAsia="Calibri" w:cs="Times New Roman"/>
          <w:sz w:val="24"/>
        </w:rPr>
        <w:lastRenderedPageBreak/>
        <w:t xml:space="preserve">используется термин </w:t>
      </w:r>
      <w:hyperlink r:id="rId13" w:history="1">
        <w:r w:rsidRPr="00D55EBB">
          <w:rPr>
            <w:rFonts w:eastAsia="Calibri" w:cs="Times New Roman"/>
            <w:sz w:val="24"/>
          </w:rPr>
          <w:t>автономное отопление</w:t>
        </w:r>
      </w:hyperlink>
      <w:r w:rsidRPr="00D55EBB">
        <w:rPr>
          <w:rFonts w:eastAsia="Calibri" w:cs="Times New Roman"/>
          <w:sz w:val="24"/>
        </w:rPr>
        <w:t>. Если же разговор о небольшом частном доме или квартире, то более уместным кажется термин индивидуальное отопление.</w:t>
      </w:r>
    </w:p>
    <w:p w:rsidR="00D55EBB" w:rsidRDefault="00D55EBB" w:rsidP="000B411B">
      <w:pPr>
        <w:spacing w:after="0" w:line="360" w:lineRule="auto"/>
        <w:ind w:firstLine="567"/>
        <w:jc w:val="both"/>
        <w:rPr>
          <w:rFonts w:eastAsia="Calibri" w:cs="Times New Roman"/>
          <w:sz w:val="24"/>
        </w:rPr>
      </w:pPr>
      <w:r w:rsidRPr="00D55EBB">
        <w:rPr>
          <w:rFonts w:eastAsia="Calibri" w:cs="Times New Roman"/>
          <w:sz w:val="24"/>
        </w:rPr>
        <w:t>Основные преимущества подобных систем</w:t>
      </w:r>
      <w:r w:rsidR="006F0476">
        <w:rPr>
          <w:rFonts w:eastAsia="Calibri" w:cs="Times New Roman"/>
          <w:sz w:val="24"/>
        </w:rPr>
        <w:t xml:space="preserve"> </w:t>
      </w:r>
      <w:r w:rsidRPr="00D55EBB">
        <w:rPr>
          <w:rFonts w:eastAsia="Calibri" w:cs="Times New Roman"/>
          <w:sz w:val="24"/>
        </w:rPr>
        <w:t>– большая гибкость настройки и малая инертность. При резком изменении погоды от момента запуска системы до прогрева помещения до расчетной температуры проходит не более нескольких часов. В случае с индивидуальным отоплением от получаса до часа, хотя здесь многое зависит от типа используемого котла и способа циркуляции теплоносителя в системе.</w:t>
      </w:r>
    </w:p>
    <w:p w:rsidR="00D55EBB" w:rsidRDefault="00DF508B" w:rsidP="00D55EBB">
      <w:pPr>
        <w:tabs>
          <w:tab w:val="left" w:pos="3829"/>
        </w:tabs>
        <w:spacing w:after="0" w:line="360" w:lineRule="auto"/>
        <w:ind w:firstLine="567"/>
        <w:jc w:val="both"/>
        <w:rPr>
          <w:rFonts w:eastAsia="Times New Roman" w:cs="Times New Roman"/>
          <w:sz w:val="24"/>
          <w:szCs w:val="24"/>
          <w:lang w:eastAsia="ru-RU"/>
        </w:rPr>
      </w:pPr>
      <w:r>
        <w:rPr>
          <w:rFonts w:eastAsia="Times New Roman" w:cs="Times New Roman"/>
          <w:sz w:val="24"/>
          <w:szCs w:val="24"/>
          <w:lang w:eastAsia="ru-RU"/>
        </w:rPr>
        <w:t xml:space="preserve">На территории </w:t>
      </w:r>
      <w:r w:rsidR="00A6185F">
        <w:rPr>
          <w:rFonts w:eastAsia="Times New Roman" w:cs="Times New Roman"/>
          <w:sz w:val="24"/>
          <w:szCs w:val="24"/>
          <w:lang w:eastAsia="ru-RU"/>
        </w:rPr>
        <w:t>Клетнянского Г</w:t>
      </w:r>
      <w:r>
        <w:rPr>
          <w:rFonts w:eastAsia="Times New Roman" w:cs="Times New Roman"/>
          <w:sz w:val="24"/>
          <w:szCs w:val="24"/>
          <w:lang w:eastAsia="ru-RU"/>
        </w:rPr>
        <w:t xml:space="preserve">П </w:t>
      </w:r>
      <w:r w:rsidR="00D55EBB" w:rsidRPr="00D55EBB">
        <w:rPr>
          <w:rFonts w:eastAsia="Times New Roman" w:cs="Times New Roman"/>
          <w:sz w:val="24"/>
          <w:szCs w:val="24"/>
          <w:lang w:eastAsia="ru-RU"/>
        </w:rPr>
        <w:t>перевод потре</w:t>
      </w:r>
      <w:r w:rsidR="00D55EBB">
        <w:rPr>
          <w:rFonts w:eastAsia="Times New Roman" w:cs="Times New Roman"/>
          <w:sz w:val="24"/>
          <w:szCs w:val="24"/>
          <w:lang w:eastAsia="ru-RU"/>
        </w:rPr>
        <w:t xml:space="preserve">бителей в жилых многоквартирных </w:t>
      </w:r>
      <w:r w:rsidR="00D55EBB" w:rsidRPr="00D55EBB">
        <w:rPr>
          <w:rFonts w:eastAsia="Times New Roman" w:cs="Times New Roman"/>
          <w:sz w:val="24"/>
          <w:szCs w:val="24"/>
          <w:lang w:eastAsia="ru-RU"/>
        </w:rPr>
        <w:t>домах</w:t>
      </w:r>
      <w:r w:rsidR="00D55EBB">
        <w:rPr>
          <w:rFonts w:eastAsia="Times New Roman" w:cs="Times New Roman"/>
          <w:sz w:val="24"/>
          <w:szCs w:val="24"/>
          <w:lang w:eastAsia="ru-RU"/>
        </w:rPr>
        <w:t>,</w:t>
      </w:r>
      <w:r w:rsidR="00D55EBB" w:rsidRPr="00D55EBB">
        <w:rPr>
          <w:rFonts w:eastAsia="Times New Roman" w:cs="Times New Roman"/>
          <w:sz w:val="24"/>
          <w:szCs w:val="24"/>
          <w:lang w:eastAsia="ru-RU"/>
        </w:rPr>
        <w:t xml:space="preserve"> подключенных к централизованному теплоснабжению на индивидуальное теплоснабжение </w:t>
      </w:r>
      <w:r w:rsidR="00D55EBB" w:rsidRPr="00A6185F">
        <w:rPr>
          <w:rFonts w:eastAsia="Times New Roman" w:cs="Times New Roman"/>
          <w:b/>
          <w:sz w:val="24"/>
          <w:szCs w:val="24"/>
          <w:u w:val="single"/>
          <w:lang w:eastAsia="ru-RU"/>
        </w:rPr>
        <w:t>не предусматривается</w:t>
      </w:r>
      <w:r w:rsidR="00D55EBB" w:rsidRPr="00D55EBB">
        <w:rPr>
          <w:rFonts w:eastAsia="Times New Roman" w:cs="Times New Roman"/>
          <w:sz w:val="24"/>
          <w:szCs w:val="24"/>
          <w:lang w:eastAsia="ru-RU"/>
        </w:rPr>
        <w:t>.</w:t>
      </w:r>
    </w:p>
    <w:p w:rsidR="00D55EBB" w:rsidRPr="00D55EBB" w:rsidRDefault="00D55EBB" w:rsidP="00D55EBB">
      <w:pPr>
        <w:tabs>
          <w:tab w:val="left" w:pos="3829"/>
        </w:tabs>
        <w:spacing w:after="0" w:line="360" w:lineRule="auto"/>
        <w:ind w:firstLine="567"/>
        <w:jc w:val="both"/>
        <w:rPr>
          <w:rFonts w:eastAsia="Times New Roman" w:cs="Times New Roman"/>
          <w:sz w:val="24"/>
          <w:szCs w:val="24"/>
          <w:lang w:eastAsia="ru-RU"/>
        </w:rPr>
      </w:pPr>
      <w:r w:rsidRPr="00D55EBB">
        <w:rPr>
          <w:rFonts w:eastAsia="Times New Roman" w:cs="Times New Roman"/>
          <w:sz w:val="24"/>
          <w:szCs w:val="24"/>
          <w:lang w:eastAsia="ru-RU"/>
        </w:rPr>
        <w:t>Перевод на индивидуальное теплоснабжение отдельных потребителей в многоквартирных домах приводит к следующим негативным последствиям:</w:t>
      </w:r>
    </w:p>
    <w:p w:rsidR="00D55EBB" w:rsidRPr="000B411B" w:rsidRDefault="00D55EBB" w:rsidP="00E26086">
      <w:pPr>
        <w:pStyle w:val="ac"/>
        <w:numPr>
          <w:ilvl w:val="0"/>
          <w:numId w:val="9"/>
        </w:numPr>
        <w:tabs>
          <w:tab w:val="left" w:pos="851"/>
        </w:tabs>
        <w:spacing w:line="360" w:lineRule="auto"/>
        <w:ind w:left="0" w:firstLine="567"/>
        <w:rPr>
          <w:rFonts w:ascii="Times New Roman" w:eastAsia="Times New Roman" w:hAnsi="Times New Roman" w:cs="Times New Roman"/>
          <w:sz w:val="24"/>
          <w:szCs w:val="24"/>
          <w:lang w:eastAsia="ru-RU"/>
        </w:rPr>
      </w:pPr>
      <w:r w:rsidRPr="000B411B">
        <w:rPr>
          <w:rFonts w:ascii="Times New Roman" w:eastAsia="Times New Roman" w:hAnsi="Times New Roman" w:cs="Times New Roman"/>
          <w:sz w:val="24"/>
          <w:szCs w:val="24"/>
          <w:lang w:eastAsia="ru-RU"/>
        </w:rPr>
        <w:t>нарушается гидравлический режим во внутридомовой системе теплоснабжения и, как следствие, тепловой баланс всего жилого здания;</w:t>
      </w:r>
    </w:p>
    <w:p w:rsidR="00D55EBB" w:rsidRPr="000B411B" w:rsidRDefault="00D55EBB" w:rsidP="00E26086">
      <w:pPr>
        <w:pStyle w:val="ac"/>
        <w:numPr>
          <w:ilvl w:val="0"/>
          <w:numId w:val="9"/>
        </w:numPr>
        <w:tabs>
          <w:tab w:val="left" w:pos="851"/>
        </w:tabs>
        <w:spacing w:line="360" w:lineRule="auto"/>
        <w:ind w:left="0" w:firstLine="567"/>
        <w:rPr>
          <w:rFonts w:ascii="Times New Roman" w:eastAsia="Times New Roman" w:hAnsi="Times New Roman" w:cs="Times New Roman"/>
          <w:sz w:val="24"/>
          <w:szCs w:val="24"/>
          <w:lang w:eastAsia="ru-RU"/>
        </w:rPr>
      </w:pPr>
      <w:r w:rsidRPr="000B411B">
        <w:rPr>
          <w:rFonts w:ascii="Times New Roman" w:eastAsia="Times New Roman" w:hAnsi="Times New Roman" w:cs="Times New Roman"/>
          <w:sz w:val="24"/>
          <w:szCs w:val="24"/>
          <w:lang w:eastAsia="ru-RU"/>
        </w:rPr>
        <w:t>наносится</w:t>
      </w:r>
      <w:r w:rsidR="000B411B" w:rsidRPr="000B411B">
        <w:rPr>
          <w:rFonts w:ascii="Times New Roman" w:eastAsia="Times New Roman" w:hAnsi="Times New Roman" w:cs="Times New Roman"/>
          <w:sz w:val="24"/>
          <w:szCs w:val="24"/>
          <w:lang w:eastAsia="ru-RU"/>
        </w:rPr>
        <w:t xml:space="preserve"> </w:t>
      </w:r>
      <w:r w:rsidRPr="000B411B">
        <w:rPr>
          <w:rFonts w:ascii="Times New Roman" w:eastAsia="Times New Roman" w:hAnsi="Times New Roman" w:cs="Times New Roman"/>
          <w:sz w:val="24"/>
          <w:szCs w:val="24"/>
          <w:lang w:eastAsia="ru-RU"/>
        </w:rPr>
        <w:t>существенный вред всей отопительной системе (в частности, происходит снижение температуры в примыкающих помещениях);</w:t>
      </w:r>
    </w:p>
    <w:p w:rsidR="00D55EBB" w:rsidRPr="000B411B" w:rsidRDefault="00D55EBB" w:rsidP="00E26086">
      <w:pPr>
        <w:pStyle w:val="ac"/>
        <w:numPr>
          <w:ilvl w:val="0"/>
          <w:numId w:val="9"/>
        </w:numPr>
        <w:tabs>
          <w:tab w:val="left" w:pos="851"/>
        </w:tabs>
        <w:suppressAutoHyphens/>
        <w:spacing w:line="360" w:lineRule="auto"/>
        <w:ind w:left="0" w:firstLine="567"/>
        <w:rPr>
          <w:rFonts w:ascii="Times New Roman" w:eastAsia="Times New Roman" w:hAnsi="Times New Roman" w:cs="Times New Roman"/>
          <w:sz w:val="24"/>
          <w:szCs w:val="24"/>
          <w:lang w:eastAsia="ru-RU"/>
        </w:rPr>
      </w:pPr>
      <w:r w:rsidRPr="000B411B">
        <w:rPr>
          <w:rFonts w:ascii="Times New Roman" w:eastAsia="Times New Roman" w:hAnsi="Times New Roman" w:cs="Times New Roman"/>
          <w:sz w:val="24"/>
          <w:szCs w:val="24"/>
          <w:lang w:eastAsia="ru-RU"/>
        </w:rPr>
        <w:t>нанесение вреда экологии, вследствие, большого выброса продуктов сгорания.</w:t>
      </w:r>
    </w:p>
    <w:p w:rsidR="006A7742" w:rsidRDefault="006A7742" w:rsidP="00306B92">
      <w:pPr>
        <w:pStyle w:val="1"/>
        <w:spacing w:line="276" w:lineRule="auto"/>
        <w:ind w:left="0" w:right="-1" w:firstLine="567"/>
        <w:jc w:val="both"/>
        <w:rPr>
          <w:b w:val="0"/>
          <w:i/>
          <w:sz w:val="24"/>
          <w:szCs w:val="24"/>
          <w:lang w:val="ru-RU"/>
        </w:rPr>
      </w:pPr>
      <w:bookmarkStart w:id="28" w:name="_Toc129536561"/>
      <w:r w:rsidRPr="00B5316E">
        <w:rPr>
          <w:b w:val="0"/>
          <w:i/>
          <w:sz w:val="24"/>
          <w:szCs w:val="24"/>
          <w:lang w:val="ru-RU"/>
        </w:rPr>
        <w:t>в)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bookmarkEnd w:id="28"/>
    </w:p>
    <w:p w:rsidR="00BB53A5" w:rsidRDefault="00BB53A5" w:rsidP="00BB53A5">
      <w:pPr>
        <w:spacing w:after="0" w:line="360" w:lineRule="auto"/>
        <w:ind w:firstLine="567"/>
        <w:jc w:val="both"/>
        <w:rPr>
          <w:rFonts w:eastAsia="Calibri" w:cs="Times New Roman"/>
          <w:sz w:val="24"/>
          <w:szCs w:val="24"/>
        </w:rPr>
      </w:pPr>
      <w:r>
        <w:rPr>
          <w:rFonts w:eastAsia="Calibri" w:cs="Times New Roman"/>
          <w:sz w:val="24"/>
          <w:szCs w:val="24"/>
        </w:rPr>
        <w:t>В таблиц</w:t>
      </w:r>
      <w:r w:rsidR="004D0718">
        <w:rPr>
          <w:rFonts w:eastAsia="Calibri" w:cs="Times New Roman"/>
          <w:sz w:val="24"/>
          <w:szCs w:val="24"/>
        </w:rPr>
        <w:t xml:space="preserve">е </w:t>
      </w:r>
      <w:r w:rsidR="00352AD8">
        <w:rPr>
          <w:rFonts w:eastAsia="Calibri" w:cs="Times New Roman"/>
          <w:sz w:val="24"/>
          <w:szCs w:val="24"/>
        </w:rPr>
        <w:t>2</w:t>
      </w:r>
      <w:r w:rsidR="004D0718">
        <w:rPr>
          <w:rFonts w:eastAsia="Calibri" w:cs="Times New Roman"/>
          <w:sz w:val="24"/>
          <w:szCs w:val="24"/>
        </w:rPr>
        <w:t>.</w:t>
      </w:r>
      <w:r w:rsidR="00352AD8">
        <w:rPr>
          <w:rFonts w:eastAsia="Calibri" w:cs="Times New Roman"/>
          <w:sz w:val="24"/>
          <w:szCs w:val="24"/>
        </w:rPr>
        <w:t xml:space="preserve">2 </w:t>
      </w:r>
      <w:r w:rsidRPr="00BB53A5">
        <w:rPr>
          <w:rFonts w:eastAsia="Calibri" w:cs="Times New Roman"/>
          <w:sz w:val="24"/>
          <w:szCs w:val="24"/>
        </w:rPr>
        <w:t>представлен баланс тепловой мощности котельн</w:t>
      </w:r>
      <w:r w:rsidR="00BC3479">
        <w:rPr>
          <w:rFonts w:eastAsia="Calibri" w:cs="Times New Roman"/>
          <w:sz w:val="24"/>
          <w:szCs w:val="24"/>
        </w:rPr>
        <w:t xml:space="preserve">ых, </w:t>
      </w:r>
      <w:r w:rsidR="00314477">
        <w:rPr>
          <w:rFonts w:eastAsia="Calibri" w:cs="Times New Roman"/>
          <w:sz w:val="24"/>
          <w:szCs w:val="24"/>
        </w:rPr>
        <w:t>на базовый период работы 202</w:t>
      </w:r>
      <w:r w:rsidR="00447A8D">
        <w:rPr>
          <w:rFonts w:eastAsia="Calibri" w:cs="Times New Roman"/>
          <w:sz w:val="24"/>
          <w:szCs w:val="24"/>
        </w:rPr>
        <w:t>4</w:t>
      </w:r>
      <w:r w:rsidR="00A6185F">
        <w:rPr>
          <w:rFonts w:eastAsia="Calibri" w:cs="Times New Roman"/>
          <w:sz w:val="24"/>
          <w:szCs w:val="24"/>
        </w:rPr>
        <w:t xml:space="preserve"> </w:t>
      </w:r>
      <w:r w:rsidR="00314477">
        <w:rPr>
          <w:rFonts w:eastAsia="Calibri" w:cs="Times New Roman"/>
          <w:sz w:val="24"/>
          <w:szCs w:val="24"/>
        </w:rPr>
        <w:t>год.</w:t>
      </w:r>
    </w:p>
    <w:p w:rsidR="00F82C99" w:rsidRDefault="00F82C99" w:rsidP="00A6185F">
      <w:pPr>
        <w:tabs>
          <w:tab w:val="left" w:pos="0"/>
        </w:tabs>
        <w:spacing w:after="160" w:line="240" w:lineRule="auto"/>
        <w:ind w:firstLine="567"/>
        <w:jc w:val="both"/>
        <w:rPr>
          <w:rFonts w:eastAsia="Times New Roman" w:cs="Times New Roman"/>
          <w:b/>
          <w:sz w:val="24"/>
          <w:szCs w:val="24"/>
          <w:lang w:eastAsia="ru-RU"/>
        </w:rPr>
      </w:pPr>
      <w:r w:rsidRPr="00F82C99">
        <w:rPr>
          <w:rFonts w:eastAsia="Times New Roman" w:cs="Times New Roman"/>
          <w:b/>
          <w:sz w:val="24"/>
          <w:szCs w:val="24"/>
          <w:lang w:eastAsia="ru-RU"/>
        </w:rPr>
        <w:t xml:space="preserve">Таблица </w:t>
      </w:r>
      <w:r w:rsidR="00D0145B">
        <w:rPr>
          <w:rFonts w:eastAsia="Times New Roman" w:cs="Times New Roman"/>
          <w:b/>
          <w:sz w:val="24"/>
          <w:szCs w:val="24"/>
          <w:lang w:eastAsia="ru-RU"/>
        </w:rPr>
        <w:t>2</w:t>
      </w:r>
      <w:r w:rsidRPr="00F82C99">
        <w:rPr>
          <w:rFonts w:eastAsia="Times New Roman" w:cs="Times New Roman"/>
          <w:b/>
          <w:sz w:val="24"/>
          <w:szCs w:val="24"/>
          <w:lang w:eastAsia="ru-RU"/>
        </w:rPr>
        <w:t>.</w:t>
      </w:r>
      <w:r w:rsidR="00D0145B">
        <w:rPr>
          <w:rFonts w:eastAsia="Times New Roman" w:cs="Times New Roman"/>
          <w:b/>
          <w:sz w:val="24"/>
          <w:szCs w:val="24"/>
          <w:lang w:eastAsia="ru-RU"/>
        </w:rPr>
        <w:t>2</w:t>
      </w:r>
      <w:r w:rsidRPr="00F82C99">
        <w:rPr>
          <w:rFonts w:eastAsia="Times New Roman" w:cs="Times New Roman"/>
          <w:b/>
          <w:sz w:val="24"/>
          <w:szCs w:val="24"/>
          <w:lang w:eastAsia="ru-RU"/>
        </w:rPr>
        <w:t>. Резерв тепловой мощности источников теплоснабжения</w:t>
      </w:r>
      <w:r>
        <w:rPr>
          <w:rFonts w:eastAsia="Times New Roman" w:cs="Times New Roman"/>
          <w:b/>
          <w:sz w:val="24"/>
          <w:szCs w:val="24"/>
          <w:lang w:eastAsia="ru-RU"/>
        </w:rPr>
        <w:t xml:space="preserve"> на базовый период 202</w:t>
      </w:r>
      <w:r w:rsidR="008B6C3E">
        <w:rPr>
          <w:rFonts w:eastAsia="Times New Roman" w:cs="Times New Roman"/>
          <w:b/>
          <w:sz w:val="24"/>
          <w:szCs w:val="24"/>
          <w:lang w:eastAsia="ru-RU"/>
        </w:rPr>
        <w:t>5</w:t>
      </w:r>
      <w:r>
        <w:rPr>
          <w:rFonts w:eastAsia="Times New Roman" w:cs="Times New Roman"/>
          <w:b/>
          <w:sz w:val="24"/>
          <w:szCs w:val="24"/>
          <w:lang w:eastAsia="ru-RU"/>
        </w:rPr>
        <w:t xml:space="preserve"> год</w:t>
      </w:r>
      <w:r w:rsidRPr="00F82C99">
        <w:rPr>
          <w:rFonts w:eastAsia="Times New Roman" w:cs="Times New Roman"/>
          <w:b/>
          <w:sz w:val="24"/>
          <w:szCs w:val="24"/>
          <w:lang w:eastAsia="ru-RU"/>
        </w:rPr>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851"/>
        <w:gridCol w:w="1134"/>
        <w:gridCol w:w="992"/>
        <w:gridCol w:w="868"/>
        <w:gridCol w:w="1258"/>
        <w:gridCol w:w="992"/>
      </w:tblGrid>
      <w:tr w:rsidR="00447A8D" w:rsidRPr="00447A8D" w:rsidTr="005076A9">
        <w:trPr>
          <w:cantSplit/>
          <w:trHeight w:val="4354"/>
          <w:tblHeader/>
          <w:jc w:val="center"/>
        </w:trPr>
        <w:tc>
          <w:tcPr>
            <w:tcW w:w="2972" w:type="dxa"/>
            <w:shd w:val="clear" w:color="auto" w:fill="auto"/>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Наименование теплоисточника</w:t>
            </w:r>
          </w:p>
        </w:tc>
        <w:tc>
          <w:tcPr>
            <w:tcW w:w="851" w:type="dxa"/>
            <w:shd w:val="clear" w:color="auto" w:fill="auto"/>
            <w:textDirection w:val="btLr"/>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Установленная мощность     котельной, Гкал/ч</w:t>
            </w:r>
          </w:p>
        </w:tc>
        <w:tc>
          <w:tcPr>
            <w:tcW w:w="1134" w:type="dxa"/>
            <w:shd w:val="clear" w:color="auto" w:fill="auto"/>
            <w:textDirection w:val="btLr"/>
            <w:vAlign w:val="center"/>
            <w:hideMark/>
          </w:tcPr>
          <w:p w:rsidR="00447A8D" w:rsidRPr="00447A8D" w:rsidRDefault="00447A8D" w:rsidP="00447A8D">
            <w:pPr>
              <w:spacing w:after="0" w:line="240" w:lineRule="auto"/>
              <w:ind w:left="113" w:right="113"/>
              <w:jc w:val="center"/>
              <w:rPr>
                <w:rFonts w:eastAsia="Times New Roman" w:cs="Times New Roman"/>
                <w:sz w:val="24"/>
                <w:lang w:eastAsia="ru-RU"/>
              </w:rPr>
            </w:pPr>
            <w:r w:rsidRPr="00447A8D">
              <w:rPr>
                <w:rFonts w:eastAsia="Times New Roman" w:cs="Times New Roman"/>
                <w:sz w:val="24"/>
                <w:lang w:eastAsia="ru-RU"/>
              </w:rPr>
              <w:t>Располагаемая мощность котельной (по режимно-наладочным испытаниям), Гкал/ч</w:t>
            </w:r>
          </w:p>
        </w:tc>
        <w:tc>
          <w:tcPr>
            <w:tcW w:w="992" w:type="dxa"/>
            <w:shd w:val="clear" w:color="auto" w:fill="auto"/>
            <w:textDirection w:val="btLr"/>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Собственные и хозяйственные нужды, Гкал/ч.</w:t>
            </w:r>
          </w:p>
        </w:tc>
        <w:tc>
          <w:tcPr>
            <w:tcW w:w="868" w:type="dxa"/>
            <w:shd w:val="clear" w:color="auto" w:fill="auto"/>
            <w:textDirection w:val="btLr"/>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Тепловая мощность «нетто»      2</w:t>
            </w:r>
            <w:r w:rsidRPr="00447A8D">
              <w:rPr>
                <w:rFonts w:eastAsia="Times New Roman" w:cs="Times New Roman"/>
                <w:bCs/>
                <w:sz w:val="24"/>
                <w:lang w:eastAsia="ru-RU"/>
              </w:rPr>
              <w:t>024 г</w:t>
            </w:r>
            <w:r w:rsidRPr="00447A8D">
              <w:rPr>
                <w:rFonts w:eastAsia="Times New Roman" w:cs="Times New Roman"/>
                <w:sz w:val="24"/>
                <w:lang w:eastAsia="ru-RU"/>
              </w:rPr>
              <w:t>од, Гкал/ч.</w:t>
            </w:r>
          </w:p>
        </w:tc>
        <w:tc>
          <w:tcPr>
            <w:tcW w:w="1258" w:type="dxa"/>
            <w:shd w:val="clear" w:color="auto" w:fill="auto"/>
            <w:textDirection w:val="btLr"/>
            <w:vAlign w:val="center"/>
            <w:hideMark/>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Присоединенная тепловая нагрузка 2</w:t>
            </w:r>
            <w:r w:rsidRPr="00447A8D">
              <w:rPr>
                <w:rFonts w:eastAsia="Times New Roman" w:cs="Times New Roman"/>
                <w:bCs/>
                <w:sz w:val="24"/>
                <w:lang w:eastAsia="ru-RU"/>
              </w:rPr>
              <w:t>024 г</w:t>
            </w:r>
            <w:r w:rsidRPr="00447A8D">
              <w:rPr>
                <w:rFonts w:eastAsia="Times New Roman" w:cs="Times New Roman"/>
                <w:sz w:val="24"/>
                <w:lang w:eastAsia="ru-RU"/>
              </w:rPr>
              <w:t>од, Гкал/ч</w:t>
            </w:r>
          </w:p>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(с учетом тепловых потерь в сети)</w:t>
            </w:r>
          </w:p>
        </w:tc>
        <w:tc>
          <w:tcPr>
            <w:tcW w:w="992" w:type="dxa"/>
            <w:shd w:val="clear" w:color="auto" w:fill="auto"/>
            <w:textDirection w:val="btLr"/>
            <w:vAlign w:val="center"/>
            <w:hideMark/>
          </w:tcPr>
          <w:p w:rsidR="00447A8D" w:rsidRPr="00447A8D" w:rsidRDefault="00447A8D" w:rsidP="00447A8D">
            <w:pPr>
              <w:spacing w:after="0" w:line="240" w:lineRule="auto"/>
              <w:ind w:left="113" w:right="113"/>
              <w:jc w:val="center"/>
              <w:rPr>
                <w:rFonts w:eastAsia="Times New Roman" w:cs="Times New Roman"/>
                <w:sz w:val="24"/>
                <w:lang w:eastAsia="ru-RU"/>
              </w:rPr>
            </w:pPr>
            <w:r w:rsidRPr="00447A8D">
              <w:rPr>
                <w:rFonts w:eastAsia="Times New Roman" w:cs="Times New Roman"/>
                <w:sz w:val="24"/>
                <w:lang w:eastAsia="ru-RU"/>
              </w:rPr>
              <w:t>Резерв (+)/дефицит (-) тепловой мощности</w:t>
            </w:r>
          </w:p>
        </w:tc>
      </w:tr>
      <w:tr w:rsidR="00447A8D" w:rsidRPr="00447A8D"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47A8D" w:rsidRPr="00447A8D" w:rsidRDefault="00447A8D" w:rsidP="00447A8D">
            <w:pPr>
              <w:spacing w:after="0" w:line="240" w:lineRule="auto"/>
              <w:rPr>
                <w:rFonts w:eastAsia="Times New Roman" w:cs="Times New Roman"/>
                <w:color w:val="000000"/>
                <w:sz w:val="24"/>
                <w:lang w:eastAsia="ru-RU"/>
              </w:rPr>
            </w:pPr>
            <w:r w:rsidRPr="00447A8D">
              <w:rPr>
                <w:rFonts w:eastAsia="Times New Roman" w:cs="Times New Roman"/>
                <w:color w:val="000000"/>
                <w:sz w:val="24"/>
                <w:lang w:eastAsia="ru-RU"/>
              </w:rPr>
              <w:t xml:space="preserve">пгт. Клетня, котельная </w:t>
            </w:r>
            <w:r w:rsidRPr="00447A8D">
              <w:rPr>
                <w:rFonts w:eastAsia="Times New Roman" w:cs="Times New Roman"/>
                <w:color w:val="000000"/>
                <w:sz w:val="24"/>
                <w:lang w:eastAsia="ru-RU"/>
              </w:rPr>
              <w:lastRenderedPageBreak/>
              <w:t>№2, ул. Советская</w:t>
            </w:r>
          </w:p>
        </w:tc>
        <w:tc>
          <w:tcPr>
            <w:tcW w:w="851" w:type="dxa"/>
            <w:shd w:val="clear" w:color="auto" w:fill="auto"/>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lastRenderedPageBreak/>
              <w:t>3,56</w:t>
            </w:r>
          </w:p>
        </w:tc>
        <w:tc>
          <w:tcPr>
            <w:tcW w:w="1134" w:type="dxa"/>
            <w:shd w:val="clear" w:color="000000" w:fill="FFFFFF"/>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2,064</w:t>
            </w:r>
          </w:p>
        </w:tc>
        <w:tc>
          <w:tcPr>
            <w:tcW w:w="992" w:type="dxa"/>
            <w:tcBorders>
              <w:top w:val="single" w:sz="4" w:space="0" w:color="auto"/>
              <w:bottom w:val="single" w:sz="4" w:space="0" w:color="auto"/>
            </w:tcBorders>
            <w:shd w:val="clear" w:color="auto" w:fill="auto"/>
            <w:noWrap/>
            <w:vAlign w:val="center"/>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0,009</w:t>
            </w:r>
          </w:p>
        </w:tc>
        <w:tc>
          <w:tcPr>
            <w:tcW w:w="868" w:type="dxa"/>
            <w:tcBorders>
              <w:top w:val="single" w:sz="4" w:space="0" w:color="auto"/>
              <w:left w:val="single" w:sz="4" w:space="0" w:color="auto"/>
              <w:bottom w:val="single" w:sz="4" w:space="0" w:color="auto"/>
              <w:right w:val="nil"/>
            </w:tcBorders>
            <w:shd w:val="clear" w:color="auto" w:fill="auto"/>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2,055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47A8D" w:rsidRPr="00447A8D" w:rsidRDefault="00447A8D" w:rsidP="00447A8D">
            <w:pPr>
              <w:spacing w:after="0" w:line="259" w:lineRule="auto"/>
              <w:ind w:left="-59"/>
              <w:jc w:val="center"/>
              <w:rPr>
                <w:rFonts w:cs="Times New Roman"/>
                <w:sz w:val="24"/>
              </w:rPr>
            </w:pPr>
            <w:r w:rsidRPr="00447A8D">
              <w:rPr>
                <w:rFonts w:cs="Times New Roman"/>
                <w:sz w:val="24"/>
              </w:rPr>
              <w:t>Отп. 0,783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1,200</w:t>
            </w:r>
          </w:p>
        </w:tc>
      </w:tr>
      <w:tr w:rsidR="00447A8D" w:rsidRPr="00447A8D" w:rsidTr="005076A9">
        <w:trPr>
          <w:trHeight w:val="216"/>
          <w:jc w:val="center"/>
        </w:trPr>
        <w:tc>
          <w:tcPr>
            <w:tcW w:w="2972" w:type="dxa"/>
            <w:tcBorders>
              <w:top w:val="single" w:sz="4" w:space="0" w:color="auto"/>
              <w:left w:val="single" w:sz="4" w:space="0" w:color="auto"/>
              <w:right w:val="single" w:sz="4" w:space="0" w:color="auto"/>
            </w:tcBorders>
            <w:shd w:val="clear" w:color="000000" w:fill="FFFFFF"/>
            <w:noWrap/>
            <w:vAlign w:val="center"/>
          </w:tcPr>
          <w:p w:rsidR="00447A8D" w:rsidRPr="00447A8D" w:rsidRDefault="00447A8D" w:rsidP="00447A8D">
            <w:pPr>
              <w:spacing w:after="0" w:line="240" w:lineRule="auto"/>
              <w:rPr>
                <w:rFonts w:eastAsia="Times New Roman" w:cs="Times New Roman"/>
                <w:color w:val="000000"/>
                <w:sz w:val="24"/>
                <w:lang w:eastAsia="ru-RU"/>
              </w:rPr>
            </w:pPr>
            <w:r w:rsidRPr="00447A8D">
              <w:rPr>
                <w:rFonts w:eastAsia="Times New Roman" w:cs="Times New Roman"/>
                <w:color w:val="000000"/>
                <w:sz w:val="24"/>
                <w:lang w:eastAsia="ru-RU"/>
              </w:rPr>
              <w:lastRenderedPageBreak/>
              <w:t>пгт. Клетня, котельная №3, ул. Ленина</w:t>
            </w:r>
          </w:p>
        </w:tc>
        <w:tc>
          <w:tcPr>
            <w:tcW w:w="851" w:type="dxa"/>
            <w:shd w:val="clear" w:color="auto" w:fill="auto"/>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3,06</w:t>
            </w:r>
          </w:p>
        </w:tc>
        <w:tc>
          <w:tcPr>
            <w:tcW w:w="1134" w:type="dxa"/>
            <w:shd w:val="clear" w:color="000000" w:fill="FFFFFF"/>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2,89</w:t>
            </w:r>
          </w:p>
        </w:tc>
        <w:tc>
          <w:tcPr>
            <w:tcW w:w="992" w:type="dxa"/>
            <w:tcBorders>
              <w:top w:val="single" w:sz="4" w:space="0" w:color="auto"/>
              <w:bottom w:val="single" w:sz="4" w:space="0" w:color="auto"/>
            </w:tcBorders>
            <w:shd w:val="clear" w:color="auto" w:fill="auto"/>
            <w:noWrap/>
            <w:vAlign w:val="center"/>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2,847</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47A8D" w:rsidRPr="00447A8D" w:rsidRDefault="00447A8D" w:rsidP="00447A8D">
            <w:pPr>
              <w:spacing w:after="0" w:line="259" w:lineRule="auto"/>
              <w:ind w:left="-59"/>
              <w:jc w:val="center"/>
              <w:rPr>
                <w:rFonts w:cs="Times New Roman"/>
                <w:sz w:val="24"/>
              </w:rPr>
            </w:pPr>
            <w:r w:rsidRPr="00447A8D">
              <w:rPr>
                <w:rFonts w:cs="Times New Roman"/>
                <w:sz w:val="24"/>
              </w:rPr>
              <w:t>Отп. 1,350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1,260</w:t>
            </w:r>
          </w:p>
        </w:tc>
      </w:tr>
      <w:tr w:rsidR="00447A8D" w:rsidRPr="00447A8D"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47A8D" w:rsidRPr="00447A8D" w:rsidRDefault="00447A8D" w:rsidP="00447A8D">
            <w:pPr>
              <w:spacing w:after="0" w:line="240" w:lineRule="auto"/>
              <w:rPr>
                <w:rFonts w:eastAsia="Times New Roman" w:cs="Times New Roman"/>
                <w:color w:val="000000"/>
                <w:sz w:val="24"/>
                <w:lang w:eastAsia="ru-RU"/>
              </w:rPr>
            </w:pPr>
            <w:r w:rsidRPr="00447A8D">
              <w:rPr>
                <w:rFonts w:eastAsia="Times New Roman" w:cs="Times New Roman"/>
                <w:color w:val="000000"/>
                <w:sz w:val="24"/>
                <w:lang w:eastAsia="ru-RU"/>
              </w:rPr>
              <w:t>пгт. Клетня, котельная КНР, ул. Красных Партизан, 6А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0,258</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0,258</w:t>
            </w:r>
          </w:p>
        </w:tc>
        <w:tc>
          <w:tcPr>
            <w:tcW w:w="992" w:type="dxa"/>
            <w:tcBorders>
              <w:top w:val="single" w:sz="4" w:space="0" w:color="auto"/>
              <w:bottom w:val="single" w:sz="4" w:space="0" w:color="auto"/>
            </w:tcBorders>
            <w:shd w:val="clear" w:color="auto" w:fill="auto"/>
            <w:noWrap/>
            <w:vAlign w:val="center"/>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0,256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47A8D" w:rsidRPr="00447A8D" w:rsidRDefault="00447A8D" w:rsidP="00447A8D">
            <w:pPr>
              <w:spacing w:after="0" w:line="259" w:lineRule="auto"/>
              <w:ind w:left="-59"/>
              <w:jc w:val="center"/>
              <w:rPr>
                <w:rFonts w:cs="Times New Roman"/>
                <w:sz w:val="24"/>
              </w:rPr>
            </w:pPr>
            <w:r w:rsidRPr="00447A8D">
              <w:rPr>
                <w:rFonts w:cs="Times New Roman"/>
                <w:sz w:val="24"/>
              </w:rPr>
              <w:t>Отп. 0,192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0,057</w:t>
            </w:r>
          </w:p>
        </w:tc>
      </w:tr>
      <w:tr w:rsidR="00447A8D" w:rsidRPr="00447A8D"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47A8D" w:rsidRPr="00447A8D" w:rsidRDefault="00447A8D" w:rsidP="00447A8D">
            <w:pPr>
              <w:spacing w:after="0" w:line="240" w:lineRule="auto"/>
              <w:rPr>
                <w:rFonts w:eastAsia="Times New Roman" w:cs="Times New Roman"/>
                <w:color w:val="000000"/>
                <w:sz w:val="24"/>
                <w:lang w:eastAsia="ru-RU"/>
              </w:rPr>
            </w:pPr>
            <w:r w:rsidRPr="00447A8D">
              <w:rPr>
                <w:rFonts w:eastAsia="Times New Roman" w:cs="Times New Roman"/>
                <w:color w:val="000000"/>
                <w:sz w:val="24"/>
                <w:lang w:eastAsia="ru-RU"/>
              </w:rPr>
              <w:t>пгт. Клетня, котельная №7, Микрорайон №1</w:t>
            </w:r>
          </w:p>
        </w:tc>
        <w:tc>
          <w:tcPr>
            <w:tcW w:w="851" w:type="dxa"/>
            <w:shd w:val="clear" w:color="auto" w:fill="auto"/>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6,83</w:t>
            </w:r>
          </w:p>
        </w:tc>
        <w:tc>
          <w:tcPr>
            <w:tcW w:w="1134" w:type="dxa"/>
            <w:shd w:val="clear" w:color="000000" w:fill="FFFFFF"/>
            <w:noWrap/>
            <w:vAlign w:val="center"/>
          </w:tcPr>
          <w:p w:rsidR="00447A8D" w:rsidRPr="00447A8D" w:rsidRDefault="00447A8D" w:rsidP="00447A8D">
            <w:pPr>
              <w:spacing w:after="0" w:line="259" w:lineRule="auto"/>
              <w:jc w:val="center"/>
              <w:rPr>
                <w:rFonts w:cs="Times New Roman"/>
                <w:sz w:val="24"/>
                <w:szCs w:val="24"/>
              </w:rPr>
            </w:pPr>
            <w:r w:rsidRPr="00447A8D">
              <w:rPr>
                <w:rFonts w:cs="Times New Roman"/>
                <w:sz w:val="24"/>
                <w:szCs w:val="24"/>
              </w:rPr>
              <w:t>5,731</w:t>
            </w:r>
          </w:p>
        </w:tc>
        <w:tc>
          <w:tcPr>
            <w:tcW w:w="992" w:type="dxa"/>
            <w:tcBorders>
              <w:top w:val="single" w:sz="4" w:space="0" w:color="auto"/>
              <w:bottom w:val="single" w:sz="4" w:space="0" w:color="auto"/>
            </w:tcBorders>
            <w:shd w:val="clear" w:color="auto" w:fill="auto"/>
            <w:noWrap/>
            <w:vAlign w:val="center"/>
          </w:tcPr>
          <w:p w:rsidR="00447A8D" w:rsidRPr="00447A8D" w:rsidRDefault="00447A8D" w:rsidP="00447A8D">
            <w:pPr>
              <w:spacing w:after="0" w:line="240" w:lineRule="auto"/>
              <w:jc w:val="center"/>
              <w:rPr>
                <w:rFonts w:eastAsia="Times New Roman" w:cs="Times New Roman"/>
                <w:sz w:val="24"/>
                <w:lang w:eastAsia="ru-RU"/>
              </w:rPr>
            </w:pPr>
            <w:r w:rsidRPr="00447A8D">
              <w:rPr>
                <w:rFonts w:eastAsia="Times New Roman" w:cs="Times New Roman"/>
                <w:sz w:val="24"/>
                <w:lang w:eastAsia="ru-RU"/>
              </w:rPr>
              <w:t>0,030</w:t>
            </w:r>
          </w:p>
        </w:tc>
        <w:tc>
          <w:tcPr>
            <w:tcW w:w="868" w:type="dxa"/>
            <w:tcBorders>
              <w:top w:val="single" w:sz="4" w:space="0" w:color="auto"/>
              <w:left w:val="single" w:sz="4" w:space="0" w:color="auto"/>
              <w:bottom w:val="single" w:sz="4" w:space="0" w:color="auto"/>
              <w:right w:val="nil"/>
            </w:tcBorders>
            <w:shd w:val="clear" w:color="auto" w:fill="auto"/>
            <w:vAlign w:val="center"/>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5,880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47A8D" w:rsidRPr="00447A8D" w:rsidRDefault="00447A8D" w:rsidP="00447A8D">
            <w:pPr>
              <w:spacing w:after="0" w:line="259" w:lineRule="auto"/>
              <w:ind w:left="-59"/>
              <w:jc w:val="center"/>
              <w:rPr>
                <w:rFonts w:cs="Times New Roman"/>
                <w:sz w:val="24"/>
              </w:rPr>
            </w:pPr>
            <w:r w:rsidRPr="00447A8D">
              <w:rPr>
                <w:rFonts w:cs="Times New Roman"/>
                <w:sz w:val="24"/>
              </w:rPr>
              <w:t>Отп. 2,283</w:t>
            </w:r>
          </w:p>
          <w:p w:rsidR="00447A8D" w:rsidRPr="00447A8D" w:rsidRDefault="00447A8D" w:rsidP="00447A8D">
            <w:pPr>
              <w:spacing w:after="0" w:line="259" w:lineRule="auto"/>
              <w:ind w:left="-59"/>
              <w:jc w:val="center"/>
              <w:rPr>
                <w:rFonts w:cs="Times New Roman"/>
                <w:sz w:val="24"/>
              </w:rPr>
            </w:pPr>
            <w:r w:rsidRPr="00447A8D">
              <w:rPr>
                <w:rFonts w:cs="Times New Roman"/>
                <w:sz w:val="24"/>
              </w:rPr>
              <w:t>ГВС 1,032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47A8D" w:rsidRPr="00447A8D" w:rsidRDefault="00447A8D" w:rsidP="00447A8D">
            <w:pPr>
              <w:spacing w:after="0" w:line="259" w:lineRule="auto"/>
              <w:jc w:val="center"/>
              <w:rPr>
                <w:rFonts w:cs="Times New Roman"/>
                <w:color w:val="000000"/>
                <w:sz w:val="24"/>
              </w:rPr>
            </w:pPr>
            <w:r w:rsidRPr="00447A8D">
              <w:rPr>
                <w:rFonts w:cs="Times New Roman"/>
                <w:color w:val="000000"/>
                <w:sz w:val="24"/>
              </w:rPr>
              <w:t>2,146</w:t>
            </w:r>
          </w:p>
        </w:tc>
      </w:tr>
    </w:tbl>
    <w:p w:rsidR="00E46952" w:rsidRDefault="00E46952" w:rsidP="0032690D">
      <w:pPr>
        <w:spacing w:after="0" w:line="240" w:lineRule="auto"/>
        <w:ind w:firstLine="567"/>
        <w:jc w:val="both"/>
        <w:rPr>
          <w:rFonts w:eastAsia="Calibri" w:cs="Times New Roman"/>
          <w:sz w:val="24"/>
          <w:szCs w:val="24"/>
        </w:rPr>
      </w:pPr>
    </w:p>
    <w:p w:rsidR="00314477" w:rsidRDefault="0032690D" w:rsidP="00BB53A5">
      <w:pPr>
        <w:spacing w:after="0" w:line="360" w:lineRule="auto"/>
        <w:ind w:firstLine="567"/>
        <w:jc w:val="both"/>
        <w:rPr>
          <w:rFonts w:eastAsia="Calibri" w:cs="Times New Roman"/>
          <w:sz w:val="24"/>
          <w:szCs w:val="24"/>
        </w:rPr>
      </w:pPr>
      <w:r>
        <w:rPr>
          <w:rFonts w:eastAsia="Calibri" w:cs="Times New Roman"/>
          <w:sz w:val="24"/>
          <w:szCs w:val="24"/>
        </w:rPr>
        <w:t xml:space="preserve">С учетом планируемого развития территории </w:t>
      </w:r>
      <w:r w:rsidR="00A207D9">
        <w:rPr>
          <w:rFonts w:eastAsia="Calibri" w:cs="Times New Roman"/>
          <w:sz w:val="24"/>
          <w:szCs w:val="24"/>
        </w:rPr>
        <w:t>Клетнянского ГП</w:t>
      </w:r>
      <w:r>
        <w:rPr>
          <w:rFonts w:eastAsia="Calibri" w:cs="Times New Roman"/>
          <w:sz w:val="24"/>
          <w:szCs w:val="24"/>
        </w:rPr>
        <w:t>, б</w:t>
      </w:r>
      <w:r w:rsidR="00314477" w:rsidRPr="00314477">
        <w:rPr>
          <w:rFonts w:eastAsia="Calibri" w:cs="Times New Roman"/>
          <w:sz w:val="24"/>
          <w:szCs w:val="24"/>
        </w:rPr>
        <w:t xml:space="preserve">аланс тепловой мощности </w:t>
      </w:r>
      <w:r>
        <w:rPr>
          <w:rFonts w:eastAsia="Calibri" w:cs="Times New Roman"/>
          <w:sz w:val="24"/>
          <w:szCs w:val="24"/>
        </w:rPr>
        <w:t xml:space="preserve">по </w:t>
      </w:r>
      <w:r w:rsidR="00314477" w:rsidRPr="00314477">
        <w:rPr>
          <w:rFonts w:eastAsia="Calibri" w:cs="Times New Roman"/>
          <w:sz w:val="24"/>
          <w:szCs w:val="24"/>
        </w:rPr>
        <w:t>котельн</w:t>
      </w:r>
      <w:r>
        <w:rPr>
          <w:rFonts w:eastAsia="Calibri" w:cs="Times New Roman"/>
          <w:sz w:val="24"/>
          <w:szCs w:val="24"/>
        </w:rPr>
        <w:t>ым</w:t>
      </w:r>
      <w:r w:rsidR="00314477" w:rsidRPr="00314477">
        <w:rPr>
          <w:rFonts w:eastAsia="Calibri" w:cs="Times New Roman"/>
          <w:sz w:val="24"/>
          <w:szCs w:val="24"/>
        </w:rPr>
        <w:t>, к</w:t>
      </w:r>
      <w:r w:rsidR="00314477">
        <w:rPr>
          <w:rFonts w:eastAsia="Calibri" w:cs="Times New Roman"/>
          <w:sz w:val="24"/>
          <w:szCs w:val="24"/>
        </w:rPr>
        <w:t xml:space="preserve"> окончанию планируемого периода представлен в таблице </w:t>
      </w:r>
      <w:r w:rsidR="00D0145B">
        <w:rPr>
          <w:rFonts w:eastAsia="Calibri" w:cs="Times New Roman"/>
          <w:sz w:val="24"/>
          <w:szCs w:val="24"/>
        </w:rPr>
        <w:t>2</w:t>
      </w:r>
      <w:r w:rsidR="00314477">
        <w:rPr>
          <w:rFonts w:eastAsia="Calibri" w:cs="Times New Roman"/>
          <w:sz w:val="24"/>
          <w:szCs w:val="24"/>
        </w:rPr>
        <w:t>.</w:t>
      </w:r>
      <w:r w:rsidR="00D0145B">
        <w:rPr>
          <w:rFonts w:eastAsia="Calibri" w:cs="Times New Roman"/>
          <w:sz w:val="24"/>
          <w:szCs w:val="24"/>
        </w:rPr>
        <w:t>3</w:t>
      </w:r>
      <w:r w:rsidR="00314477">
        <w:rPr>
          <w:rFonts w:eastAsia="Calibri" w:cs="Times New Roman"/>
          <w:sz w:val="24"/>
          <w:szCs w:val="24"/>
        </w:rPr>
        <w:t>.</w:t>
      </w:r>
    </w:p>
    <w:p w:rsidR="00F82C99" w:rsidRPr="00F82C99" w:rsidRDefault="00F82C99" w:rsidP="00D86785">
      <w:pPr>
        <w:tabs>
          <w:tab w:val="left" w:pos="0"/>
        </w:tabs>
        <w:spacing w:after="160" w:line="240" w:lineRule="auto"/>
        <w:ind w:firstLine="567"/>
        <w:jc w:val="both"/>
        <w:rPr>
          <w:rFonts w:eastAsia="Times New Roman" w:cs="Times New Roman"/>
          <w:b/>
          <w:sz w:val="24"/>
          <w:szCs w:val="24"/>
          <w:lang w:eastAsia="ru-RU"/>
        </w:rPr>
      </w:pPr>
      <w:r w:rsidRPr="00F82C99">
        <w:rPr>
          <w:rFonts w:eastAsia="Times New Roman" w:cs="Times New Roman"/>
          <w:b/>
          <w:sz w:val="24"/>
          <w:szCs w:val="24"/>
          <w:lang w:eastAsia="ru-RU"/>
        </w:rPr>
        <w:t xml:space="preserve">Таблица </w:t>
      </w:r>
      <w:r w:rsidR="00D0145B">
        <w:rPr>
          <w:rFonts w:eastAsia="Times New Roman" w:cs="Times New Roman"/>
          <w:b/>
          <w:sz w:val="24"/>
          <w:szCs w:val="24"/>
          <w:lang w:eastAsia="ru-RU"/>
        </w:rPr>
        <w:t>2</w:t>
      </w:r>
      <w:r w:rsidRPr="00F82C99">
        <w:rPr>
          <w:rFonts w:eastAsia="Times New Roman" w:cs="Times New Roman"/>
          <w:b/>
          <w:sz w:val="24"/>
          <w:szCs w:val="24"/>
          <w:lang w:eastAsia="ru-RU"/>
        </w:rPr>
        <w:t>.</w:t>
      </w:r>
      <w:r w:rsidR="00D0145B">
        <w:rPr>
          <w:rFonts w:eastAsia="Times New Roman" w:cs="Times New Roman"/>
          <w:b/>
          <w:sz w:val="24"/>
          <w:szCs w:val="24"/>
          <w:lang w:eastAsia="ru-RU"/>
        </w:rPr>
        <w:t>3</w:t>
      </w:r>
      <w:r w:rsidRPr="00F82C99">
        <w:rPr>
          <w:rFonts w:eastAsia="Times New Roman" w:cs="Times New Roman"/>
          <w:b/>
          <w:sz w:val="24"/>
          <w:szCs w:val="24"/>
          <w:lang w:eastAsia="ru-RU"/>
        </w:rPr>
        <w:t>. Резерв тепловой мощности источников теплоснабжения</w:t>
      </w:r>
      <w:r>
        <w:rPr>
          <w:rFonts w:eastAsia="Times New Roman" w:cs="Times New Roman"/>
          <w:b/>
          <w:sz w:val="24"/>
          <w:szCs w:val="24"/>
          <w:lang w:eastAsia="ru-RU"/>
        </w:rPr>
        <w:t xml:space="preserve"> к окончанию планируемого периода </w:t>
      </w:r>
      <w:r w:rsidR="004A111F">
        <w:rPr>
          <w:rFonts w:eastAsia="Times New Roman" w:cs="Times New Roman"/>
          <w:b/>
          <w:sz w:val="24"/>
          <w:szCs w:val="24"/>
          <w:lang w:eastAsia="ru-RU"/>
        </w:rPr>
        <w:t xml:space="preserve">до </w:t>
      </w:r>
      <w:r>
        <w:rPr>
          <w:rFonts w:eastAsia="Times New Roman" w:cs="Times New Roman"/>
          <w:b/>
          <w:sz w:val="24"/>
          <w:szCs w:val="24"/>
          <w:lang w:eastAsia="ru-RU"/>
        </w:rPr>
        <w:t>203</w:t>
      </w:r>
      <w:r w:rsidR="00D86785">
        <w:rPr>
          <w:rFonts w:eastAsia="Times New Roman" w:cs="Times New Roman"/>
          <w:b/>
          <w:sz w:val="24"/>
          <w:szCs w:val="24"/>
          <w:lang w:eastAsia="ru-RU"/>
        </w:rPr>
        <w:t xml:space="preserve">7 </w:t>
      </w:r>
      <w:r>
        <w:rPr>
          <w:rFonts w:eastAsia="Times New Roman" w:cs="Times New Roman"/>
          <w:b/>
          <w:sz w:val="24"/>
          <w:szCs w:val="24"/>
          <w:lang w:eastAsia="ru-RU"/>
        </w:rPr>
        <w:t>год</w:t>
      </w:r>
      <w:r w:rsidR="00D86785">
        <w:rPr>
          <w:rFonts w:eastAsia="Times New Roman" w:cs="Times New Roman"/>
          <w:b/>
          <w:sz w:val="24"/>
          <w:szCs w:val="24"/>
          <w:lang w:eastAsia="ru-RU"/>
        </w:rPr>
        <w:t>а</w:t>
      </w:r>
      <w:r>
        <w:rPr>
          <w:rFonts w:eastAsia="Times New Roman" w:cs="Times New Roman"/>
          <w:b/>
          <w:sz w:val="24"/>
          <w:szCs w:val="24"/>
          <w:lang w:eastAsia="ru-RU"/>
        </w:rPr>
        <w:t>.</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851"/>
        <w:gridCol w:w="1134"/>
        <w:gridCol w:w="992"/>
        <w:gridCol w:w="868"/>
        <w:gridCol w:w="1258"/>
        <w:gridCol w:w="992"/>
      </w:tblGrid>
      <w:tr w:rsidR="0047693B" w:rsidRPr="0047693B" w:rsidTr="0047693B">
        <w:trPr>
          <w:cantSplit/>
          <w:trHeight w:val="2847"/>
          <w:tblHeader/>
          <w:jc w:val="center"/>
        </w:trPr>
        <w:tc>
          <w:tcPr>
            <w:tcW w:w="2972" w:type="dxa"/>
            <w:shd w:val="clear" w:color="auto" w:fill="auto"/>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Наименование теплоисточника</w:t>
            </w:r>
          </w:p>
        </w:tc>
        <w:tc>
          <w:tcPr>
            <w:tcW w:w="851" w:type="dxa"/>
            <w:shd w:val="clear" w:color="auto" w:fill="auto"/>
            <w:textDirection w:val="btLr"/>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Установленная мощность     котельной, Гкал/ч</w:t>
            </w:r>
          </w:p>
        </w:tc>
        <w:tc>
          <w:tcPr>
            <w:tcW w:w="1134" w:type="dxa"/>
            <w:shd w:val="clear" w:color="auto" w:fill="auto"/>
            <w:textDirection w:val="btLr"/>
            <w:vAlign w:val="center"/>
            <w:hideMark/>
          </w:tcPr>
          <w:p w:rsidR="0047693B" w:rsidRPr="0047693B" w:rsidRDefault="0047693B" w:rsidP="0047693B">
            <w:pPr>
              <w:spacing w:after="0" w:line="240" w:lineRule="auto"/>
              <w:ind w:left="113" w:right="113"/>
              <w:jc w:val="center"/>
              <w:rPr>
                <w:rFonts w:eastAsia="Times New Roman" w:cs="Times New Roman"/>
                <w:sz w:val="24"/>
                <w:lang w:eastAsia="ru-RU"/>
              </w:rPr>
            </w:pPr>
            <w:r w:rsidRPr="0047693B">
              <w:rPr>
                <w:rFonts w:eastAsia="Times New Roman" w:cs="Times New Roman"/>
                <w:sz w:val="24"/>
                <w:lang w:eastAsia="ru-RU"/>
              </w:rPr>
              <w:t>Располагаемая мощность котельной (по режимно-наладочным испытаниям), Гкал/ч</w:t>
            </w:r>
          </w:p>
        </w:tc>
        <w:tc>
          <w:tcPr>
            <w:tcW w:w="992" w:type="dxa"/>
            <w:shd w:val="clear" w:color="auto" w:fill="auto"/>
            <w:textDirection w:val="btLr"/>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Собственные и хозяйственные нужды, Гкал/ч.</w:t>
            </w:r>
          </w:p>
        </w:tc>
        <w:tc>
          <w:tcPr>
            <w:tcW w:w="868" w:type="dxa"/>
            <w:shd w:val="clear" w:color="auto" w:fill="auto"/>
            <w:textDirection w:val="btLr"/>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Тепловая мощность «нетто»      2</w:t>
            </w:r>
            <w:r w:rsidRPr="0047693B">
              <w:rPr>
                <w:rFonts w:eastAsia="Times New Roman" w:cs="Times New Roman"/>
                <w:bCs/>
                <w:sz w:val="24"/>
                <w:lang w:eastAsia="ru-RU"/>
              </w:rPr>
              <w:t>037 г</w:t>
            </w:r>
            <w:r w:rsidRPr="0047693B">
              <w:rPr>
                <w:rFonts w:eastAsia="Times New Roman" w:cs="Times New Roman"/>
                <w:sz w:val="24"/>
                <w:lang w:eastAsia="ru-RU"/>
              </w:rPr>
              <w:t>од, Гкал/ч.</w:t>
            </w:r>
          </w:p>
        </w:tc>
        <w:tc>
          <w:tcPr>
            <w:tcW w:w="1258" w:type="dxa"/>
            <w:shd w:val="clear" w:color="auto" w:fill="auto"/>
            <w:textDirection w:val="btLr"/>
            <w:vAlign w:val="center"/>
            <w:hideMark/>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Присоединенная тепловая нагрузка 2</w:t>
            </w:r>
            <w:r w:rsidRPr="0047693B">
              <w:rPr>
                <w:rFonts w:eastAsia="Times New Roman" w:cs="Times New Roman"/>
                <w:bCs/>
                <w:sz w:val="24"/>
                <w:lang w:eastAsia="ru-RU"/>
              </w:rPr>
              <w:t>037 г</w:t>
            </w:r>
            <w:r w:rsidRPr="0047693B">
              <w:rPr>
                <w:rFonts w:eastAsia="Times New Roman" w:cs="Times New Roman"/>
                <w:sz w:val="24"/>
                <w:lang w:eastAsia="ru-RU"/>
              </w:rPr>
              <w:t>од, Гкал/ч</w:t>
            </w:r>
          </w:p>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(с учетом тепловых потерь в сети)</w:t>
            </w:r>
          </w:p>
        </w:tc>
        <w:tc>
          <w:tcPr>
            <w:tcW w:w="992" w:type="dxa"/>
            <w:shd w:val="clear" w:color="auto" w:fill="auto"/>
            <w:textDirection w:val="btLr"/>
            <w:vAlign w:val="center"/>
            <w:hideMark/>
          </w:tcPr>
          <w:p w:rsidR="0047693B" w:rsidRPr="0047693B" w:rsidRDefault="0047693B" w:rsidP="0047693B">
            <w:pPr>
              <w:spacing w:after="0" w:line="240" w:lineRule="auto"/>
              <w:ind w:left="113" w:right="113"/>
              <w:jc w:val="center"/>
              <w:rPr>
                <w:rFonts w:eastAsia="Times New Roman" w:cs="Times New Roman"/>
                <w:sz w:val="24"/>
                <w:lang w:eastAsia="ru-RU"/>
              </w:rPr>
            </w:pPr>
            <w:r w:rsidRPr="0047693B">
              <w:rPr>
                <w:rFonts w:eastAsia="Times New Roman" w:cs="Times New Roman"/>
                <w:sz w:val="24"/>
                <w:lang w:eastAsia="ru-RU"/>
              </w:rPr>
              <w:t>Резерв (+)/дефицит (-) тепловой мощности</w:t>
            </w:r>
          </w:p>
        </w:tc>
      </w:tr>
      <w:tr w:rsidR="0047693B" w:rsidRPr="0047693B"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7693B" w:rsidRPr="0047693B" w:rsidRDefault="0047693B" w:rsidP="0047693B">
            <w:pPr>
              <w:spacing w:after="0" w:line="240" w:lineRule="auto"/>
              <w:rPr>
                <w:rFonts w:eastAsia="Times New Roman" w:cs="Times New Roman"/>
                <w:color w:val="000000"/>
                <w:sz w:val="24"/>
                <w:lang w:eastAsia="ru-RU"/>
              </w:rPr>
            </w:pPr>
            <w:r w:rsidRPr="0047693B">
              <w:rPr>
                <w:rFonts w:eastAsia="Times New Roman" w:cs="Times New Roman"/>
                <w:color w:val="000000"/>
                <w:sz w:val="24"/>
                <w:lang w:eastAsia="ru-RU"/>
              </w:rPr>
              <w:t>пгт. Клетня, котельная №2, ул. Советская</w:t>
            </w:r>
          </w:p>
        </w:tc>
        <w:tc>
          <w:tcPr>
            <w:tcW w:w="851" w:type="dxa"/>
            <w:shd w:val="clear" w:color="auto" w:fill="auto"/>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3,56</w:t>
            </w:r>
          </w:p>
        </w:tc>
        <w:tc>
          <w:tcPr>
            <w:tcW w:w="1134" w:type="dxa"/>
            <w:shd w:val="clear" w:color="000000" w:fill="FFFFFF"/>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2,064</w:t>
            </w:r>
          </w:p>
        </w:tc>
        <w:tc>
          <w:tcPr>
            <w:tcW w:w="992" w:type="dxa"/>
            <w:tcBorders>
              <w:top w:val="single" w:sz="4" w:space="0" w:color="auto"/>
              <w:bottom w:val="single" w:sz="4" w:space="0" w:color="auto"/>
            </w:tcBorders>
            <w:shd w:val="clear" w:color="auto" w:fill="auto"/>
            <w:noWrap/>
            <w:vAlign w:val="center"/>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0,009</w:t>
            </w:r>
          </w:p>
        </w:tc>
        <w:tc>
          <w:tcPr>
            <w:tcW w:w="868" w:type="dxa"/>
            <w:tcBorders>
              <w:top w:val="single" w:sz="4" w:space="0" w:color="auto"/>
              <w:left w:val="single" w:sz="4" w:space="0" w:color="auto"/>
              <w:bottom w:val="single" w:sz="4" w:space="0" w:color="auto"/>
              <w:right w:val="nil"/>
            </w:tcBorders>
            <w:shd w:val="clear" w:color="auto" w:fill="auto"/>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2,055</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7693B" w:rsidRPr="0047693B" w:rsidRDefault="0047693B" w:rsidP="0047693B">
            <w:pPr>
              <w:spacing w:after="0" w:line="259" w:lineRule="auto"/>
              <w:ind w:left="-59"/>
              <w:jc w:val="center"/>
              <w:rPr>
                <w:rFonts w:cs="Times New Roman"/>
                <w:sz w:val="24"/>
              </w:rPr>
            </w:pPr>
            <w:r w:rsidRPr="0047693B">
              <w:rPr>
                <w:rFonts w:cs="Times New Roman"/>
                <w:sz w:val="24"/>
              </w:rPr>
              <w:t>Отп. 0,783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1,200</w:t>
            </w:r>
          </w:p>
        </w:tc>
      </w:tr>
      <w:tr w:rsidR="0047693B" w:rsidRPr="0047693B" w:rsidTr="005076A9">
        <w:trPr>
          <w:trHeight w:val="216"/>
          <w:jc w:val="center"/>
        </w:trPr>
        <w:tc>
          <w:tcPr>
            <w:tcW w:w="2972" w:type="dxa"/>
            <w:tcBorders>
              <w:top w:val="single" w:sz="4" w:space="0" w:color="auto"/>
              <w:left w:val="single" w:sz="4" w:space="0" w:color="auto"/>
              <w:right w:val="single" w:sz="4" w:space="0" w:color="auto"/>
            </w:tcBorders>
            <w:shd w:val="clear" w:color="000000" w:fill="FFFFFF"/>
            <w:noWrap/>
            <w:vAlign w:val="center"/>
          </w:tcPr>
          <w:p w:rsidR="0047693B" w:rsidRPr="0047693B" w:rsidRDefault="0047693B" w:rsidP="0047693B">
            <w:pPr>
              <w:spacing w:after="0" w:line="240" w:lineRule="auto"/>
              <w:rPr>
                <w:rFonts w:eastAsia="Times New Roman" w:cs="Times New Roman"/>
                <w:color w:val="000000"/>
                <w:sz w:val="24"/>
                <w:lang w:eastAsia="ru-RU"/>
              </w:rPr>
            </w:pPr>
            <w:r w:rsidRPr="0047693B">
              <w:rPr>
                <w:rFonts w:eastAsia="Times New Roman" w:cs="Times New Roman"/>
                <w:color w:val="000000"/>
                <w:sz w:val="24"/>
                <w:lang w:eastAsia="ru-RU"/>
              </w:rPr>
              <w:t>пгт. Клетня, котельная №3, ул. Ленина</w:t>
            </w:r>
          </w:p>
        </w:tc>
        <w:tc>
          <w:tcPr>
            <w:tcW w:w="851" w:type="dxa"/>
            <w:shd w:val="clear" w:color="auto" w:fill="auto"/>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3,06</w:t>
            </w:r>
          </w:p>
        </w:tc>
        <w:tc>
          <w:tcPr>
            <w:tcW w:w="1134" w:type="dxa"/>
            <w:shd w:val="clear" w:color="000000" w:fill="FFFFFF"/>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2,89</w:t>
            </w:r>
          </w:p>
        </w:tc>
        <w:tc>
          <w:tcPr>
            <w:tcW w:w="992" w:type="dxa"/>
            <w:tcBorders>
              <w:top w:val="single" w:sz="4" w:space="0" w:color="auto"/>
              <w:bottom w:val="single" w:sz="4" w:space="0" w:color="auto"/>
            </w:tcBorders>
            <w:shd w:val="clear" w:color="auto" w:fill="auto"/>
            <w:noWrap/>
            <w:vAlign w:val="center"/>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2,847</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7693B" w:rsidRPr="0047693B" w:rsidRDefault="0047693B" w:rsidP="0047693B">
            <w:pPr>
              <w:spacing w:after="0" w:line="259" w:lineRule="auto"/>
              <w:ind w:left="-59"/>
              <w:jc w:val="center"/>
              <w:rPr>
                <w:rFonts w:cs="Times New Roman"/>
                <w:sz w:val="24"/>
              </w:rPr>
            </w:pPr>
            <w:r w:rsidRPr="0047693B">
              <w:rPr>
                <w:rFonts w:cs="Times New Roman"/>
                <w:sz w:val="24"/>
              </w:rPr>
              <w:t>Отп. 1,350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1,260</w:t>
            </w:r>
          </w:p>
        </w:tc>
      </w:tr>
      <w:tr w:rsidR="0047693B" w:rsidRPr="0047693B"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7693B" w:rsidRPr="0047693B" w:rsidRDefault="0047693B" w:rsidP="0047693B">
            <w:pPr>
              <w:spacing w:after="0" w:line="240" w:lineRule="auto"/>
              <w:rPr>
                <w:rFonts w:eastAsia="Times New Roman" w:cs="Times New Roman"/>
                <w:color w:val="000000"/>
                <w:sz w:val="24"/>
                <w:lang w:eastAsia="ru-RU"/>
              </w:rPr>
            </w:pPr>
            <w:r w:rsidRPr="0047693B">
              <w:rPr>
                <w:rFonts w:eastAsia="Times New Roman" w:cs="Times New Roman"/>
                <w:color w:val="000000"/>
                <w:sz w:val="24"/>
                <w:lang w:eastAsia="ru-RU"/>
              </w:rPr>
              <w:t>пгт. Клетня, котельная КНР, ул. Красных Партизан, 6А</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0,258</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0,258</w:t>
            </w:r>
          </w:p>
        </w:tc>
        <w:tc>
          <w:tcPr>
            <w:tcW w:w="992" w:type="dxa"/>
            <w:tcBorders>
              <w:top w:val="single" w:sz="4" w:space="0" w:color="auto"/>
              <w:bottom w:val="single" w:sz="4" w:space="0" w:color="auto"/>
            </w:tcBorders>
            <w:shd w:val="clear" w:color="auto" w:fill="auto"/>
            <w:noWrap/>
            <w:vAlign w:val="center"/>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0,015</w:t>
            </w:r>
          </w:p>
        </w:tc>
        <w:tc>
          <w:tcPr>
            <w:tcW w:w="868" w:type="dxa"/>
            <w:tcBorders>
              <w:top w:val="single" w:sz="4" w:space="0" w:color="auto"/>
              <w:left w:val="single" w:sz="4" w:space="0" w:color="auto"/>
              <w:bottom w:val="single" w:sz="4" w:space="0" w:color="auto"/>
              <w:right w:val="nil"/>
            </w:tcBorders>
            <w:shd w:val="clear" w:color="auto" w:fill="auto"/>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0,256</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7693B" w:rsidRPr="0047693B" w:rsidRDefault="0047693B" w:rsidP="0047693B">
            <w:pPr>
              <w:spacing w:after="0" w:line="259" w:lineRule="auto"/>
              <w:ind w:left="-59"/>
              <w:jc w:val="center"/>
              <w:rPr>
                <w:rFonts w:cs="Times New Roman"/>
                <w:sz w:val="24"/>
              </w:rPr>
            </w:pPr>
            <w:r w:rsidRPr="0047693B">
              <w:rPr>
                <w:rFonts w:cs="Times New Roman"/>
                <w:sz w:val="24"/>
              </w:rPr>
              <w:t>Отп. 0,192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0,057</w:t>
            </w:r>
          </w:p>
        </w:tc>
      </w:tr>
      <w:tr w:rsidR="0047693B" w:rsidRPr="0047693B" w:rsidTr="005076A9">
        <w:trPr>
          <w:trHeight w:val="216"/>
          <w:jc w:val="center"/>
        </w:trPr>
        <w:tc>
          <w:tcPr>
            <w:tcW w:w="2972"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7693B" w:rsidRPr="0047693B" w:rsidRDefault="0047693B" w:rsidP="0047693B">
            <w:pPr>
              <w:spacing w:after="0" w:line="240" w:lineRule="auto"/>
              <w:rPr>
                <w:rFonts w:eastAsia="Times New Roman" w:cs="Times New Roman"/>
                <w:color w:val="000000"/>
                <w:sz w:val="24"/>
                <w:lang w:eastAsia="ru-RU"/>
              </w:rPr>
            </w:pPr>
            <w:r w:rsidRPr="0047693B">
              <w:rPr>
                <w:rFonts w:eastAsia="Times New Roman" w:cs="Times New Roman"/>
                <w:color w:val="000000"/>
                <w:sz w:val="24"/>
                <w:lang w:eastAsia="ru-RU"/>
              </w:rPr>
              <w:t>пгт. Клетня, котельная №7, Микрорайон №1</w:t>
            </w:r>
          </w:p>
        </w:tc>
        <w:tc>
          <w:tcPr>
            <w:tcW w:w="851" w:type="dxa"/>
            <w:shd w:val="clear" w:color="auto" w:fill="auto"/>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6,83</w:t>
            </w:r>
          </w:p>
        </w:tc>
        <w:tc>
          <w:tcPr>
            <w:tcW w:w="1134" w:type="dxa"/>
            <w:shd w:val="clear" w:color="000000" w:fill="FFFFFF"/>
            <w:noWrap/>
            <w:vAlign w:val="center"/>
          </w:tcPr>
          <w:p w:rsidR="0047693B" w:rsidRPr="0047693B" w:rsidRDefault="0047693B" w:rsidP="0047693B">
            <w:pPr>
              <w:spacing w:after="0" w:line="259" w:lineRule="auto"/>
              <w:jc w:val="center"/>
              <w:rPr>
                <w:rFonts w:cs="Times New Roman"/>
                <w:sz w:val="24"/>
                <w:szCs w:val="24"/>
              </w:rPr>
            </w:pPr>
            <w:r w:rsidRPr="0047693B">
              <w:rPr>
                <w:rFonts w:cs="Times New Roman"/>
                <w:sz w:val="24"/>
                <w:szCs w:val="24"/>
              </w:rPr>
              <w:t>5,731</w:t>
            </w:r>
          </w:p>
        </w:tc>
        <w:tc>
          <w:tcPr>
            <w:tcW w:w="992" w:type="dxa"/>
            <w:tcBorders>
              <w:top w:val="single" w:sz="4" w:space="0" w:color="auto"/>
              <w:bottom w:val="single" w:sz="4" w:space="0" w:color="auto"/>
            </w:tcBorders>
            <w:shd w:val="clear" w:color="auto" w:fill="auto"/>
            <w:noWrap/>
            <w:vAlign w:val="center"/>
          </w:tcPr>
          <w:p w:rsidR="0047693B" w:rsidRPr="0047693B" w:rsidRDefault="0047693B" w:rsidP="0047693B">
            <w:pPr>
              <w:spacing w:after="0" w:line="240" w:lineRule="auto"/>
              <w:jc w:val="center"/>
              <w:rPr>
                <w:rFonts w:eastAsia="Times New Roman" w:cs="Times New Roman"/>
                <w:sz w:val="24"/>
                <w:lang w:eastAsia="ru-RU"/>
              </w:rPr>
            </w:pPr>
            <w:r w:rsidRPr="0047693B">
              <w:rPr>
                <w:rFonts w:eastAsia="Times New Roman" w:cs="Times New Roman"/>
                <w:sz w:val="24"/>
                <w:lang w:eastAsia="ru-RU"/>
              </w:rPr>
              <w:t>0,030</w:t>
            </w:r>
          </w:p>
        </w:tc>
        <w:tc>
          <w:tcPr>
            <w:tcW w:w="868" w:type="dxa"/>
            <w:tcBorders>
              <w:top w:val="single" w:sz="4" w:space="0" w:color="auto"/>
              <w:left w:val="single" w:sz="4" w:space="0" w:color="auto"/>
              <w:bottom w:val="single" w:sz="4" w:space="0" w:color="auto"/>
              <w:right w:val="nil"/>
            </w:tcBorders>
            <w:shd w:val="clear" w:color="auto" w:fill="auto"/>
            <w:vAlign w:val="center"/>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5,880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47693B" w:rsidRPr="0047693B" w:rsidRDefault="0047693B" w:rsidP="0047693B">
            <w:pPr>
              <w:spacing w:after="0" w:line="259" w:lineRule="auto"/>
              <w:ind w:left="-59"/>
              <w:jc w:val="center"/>
              <w:rPr>
                <w:rFonts w:cs="Times New Roman"/>
                <w:sz w:val="24"/>
              </w:rPr>
            </w:pPr>
            <w:r w:rsidRPr="0047693B">
              <w:rPr>
                <w:rFonts w:cs="Times New Roman"/>
                <w:sz w:val="24"/>
              </w:rPr>
              <w:t>Отп. 2,283ГВС 1,032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693B" w:rsidRPr="0047693B" w:rsidRDefault="0047693B" w:rsidP="0047693B">
            <w:pPr>
              <w:spacing w:after="0" w:line="259" w:lineRule="auto"/>
              <w:jc w:val="center"/>
              <w:rPr>
                <w:rFonts w:cs="Times New Roman"/>
                <w:color w:val="000000"/>
                <w:sz w:val="24"/>
              </w:rPr>
            </w:pPr>
            <w:r w:rsidRPr="0047693B">
              <w:rPr>
                <w:rFonts w:cs="Times New Roman"/>
                <w:color w:val="000000"/>
                <w:sz w:val="24"/>
              </w:rPr>
              <w:t>2,146</w:t>
            </w:r>
          </w:p>
        </w:tc>
      </w:tr>
    </w:tbl>
    <w:p w:rsidR="006A7742" w:rsidRPr="00B5316E" w:rsidRDefault="003F6CC0" w:rsidP="006B0FB7">
      <w:pPr>
        <w:pStyle w:val="1"/>
        <w:spacing w:line="276" w:lineRule="auto"/>
        <w:ind w:left="0" w:right="-1" w:firstLine="567"/>
        <w:jc w:val="both"/>
        <w:rPr>
          <w:b w:val="0"/>
          <w:i/>
          <w:sz w:val="24"/>
          <w:szCs w:val="24"/>
          <w:lang w:val="ru-RU"/>
        </w:rPr>
      </w:pPr>
      <w:bookmarkStart w:id="29" w:name="_Toc129536562"/>
      <w:r>
        <w:rPr>
          <w:b w:val="0"/>
          <w:i/>
          <w:sz w:val="24"/>
          <w:szCs w:val="24"/>
          <w:lang w:val="ru-RU"/>
        </w:rPr>
        <w:lastRenderedPageBreak/>
        <w:t>г</w:t>
      </w:r>
      <w:r w:rsidR="006A7742" w:rsidRPr="00B5316E">
        <w:rPr>
          <w:b w:val="0"/>
          <w:i/>
          <w:sz w:val="24"/>
          <w:szCs w:val="24"/>
          <w:lang w:val="ru-RU"/>
        </w:rPr>
        <w:t>) радиус эффективного теплоснабжения, определяемый в соответствии с методическими указаниями по разработке схем теплоснабжения.</w:t>
      </w:r>
      <w:bookmarkEnd w:id="29"/>
    </w:p>
    <w:p w:rsidR="006153F1" w:rsidRPr="006153F1" w:rsidRDefault="006153F1" w:rsidP="006153F1">
      <w:pPr>
        <w:shd w:val="clear" w:color="auto" w:fill="FFFFFF"/>
        <w:tabs>
          <w:tab w:val="left" w:pos="1134"/>
        </w:tabs>
        <w:spacing w:after="0" w:line="360" w:lineRule="auto"/>
        <w:ind w:firstLine="567"/>
        <w:jc w:val="both"/>
        <w:rPr>
          <w:rFonts w:cs="Times New Roman"/>
          <w:sz w:val="24"/>
          <w:szCs w:val="24"/>
          <w:lang w:eastAsia="ru-RU"/>
        </w:rPr>
      </w:pPr>
      <w:bookmarkStart w:id="30" w:name="_Toc372981487"/>
      <w:bookmarkStart w:id="31" w:name="_Toc373221413"/>
      <w:r w:rsidRPr="006153F1">
        <w:rPr>
          <w:rFonts w:cs="Times New Roman"/>
          <w:sz w:val="24"/>
          <w:szCs w:val="24"/>
          <w:lang w:eastAsia="ru-RU"/>
        </w:rPr>
        <w:t xml:space="preserve">Радиус эффективного теплоснабжения источников тепловой энергии рассчитан на основании приложения 40 методических указаний (приказ Минэнерго РФ от 05.03.2019г. №212. </w:t>
      </w:r>
    </w:p>
    <w:p w:rsidR="006153F1" w:rsidRPr="006153F1" w:rsidRDefault="006153F1" w:rsidP="006153F1">
      <w:pPr>
        <w:shd w:val="clear" w:color="auto" w:fill="FFFFFF"/>
        <w:spacing w:after="0" w:line="360" w:lineRule="auto"/>
        <w:ind w:firstLine="567"/>
        <w:jc w:val="both"/>
        <w:rPr>
          <w:rFonts w:cs="Times New Roman"/>
          <w:bCs/>
          <w:color w:val="22272F"/>
          <w:sz w:val="24"/>
          <w:szCs w:val="24"/>
          <w:shd w:val="clear" w:color="auto" w:fill="FFFFFF"/>
        </w:rPr>
      </w:pPr>
      <w:r w:rsidRPr="006153F1">
        <w:rPr>
          <w:rFonts w:cs="Times New Roman"/>
          <w:bCs/>
          <w:color w:val="22272F"/>
          <w:sz w:val="24"/>
          <w:szCs w:val="24"/>
          <w:shd w:val="clear" w:color="auto" w:fill="FFFFFF"/>
        </w:rPr>
        <w:t>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6153F1" w:rsidRPr="006153F1" w:rsidRDefault="006153F1" w:rsidP="006153F1">
      <w:pPr>
        <w:shd w:val="clear" w:color="auto" w:fill="FFFFFF"/>
        <w:spacing w:after="0" w:line="360" w:lineRule="auto"/>
        <w:ind w:firstLine="567"/>
        <w:jc w:val="both"/>
        <w:rPr>
          <w:rFonts w:cs="Times New Roman"/>
          <w:bCs/>
          <w:color w:val="22272F"/>
          <w:sz w:val="24"/>
          <w:szCs w:val="24"/>
          <w:shd w:val="clear" w:color="auto" w:fill="FFFFFF"/>
        </w:rPr>
      </w:pPr>
      <w:r w:rsidRPr="006153F1">
        <w:rPr>
          <w:rFonts w:cs="Times New Roman"/>
          <w:bCs/>
          <w:color w:val="22272F"/>
          <w:sz w:val="24"/>
          <w:szCs w:val="24"/>
          <w:shd w:val="clear" w:color="auto" w:fill="FFFFFF"/>
        </w:rPr>
        <w:t>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rsidR="006153F1" w:rsidRPr="006153F1" w:rsidRDefault="006153F1" w:rsidP="00E26086">
      <w:pPr>
        <w:pStyle w:val="ac"/>
        <w:numPr>
          <w:ilvl w:val="0"/>
          <w:numId w:val="10"/>
        </w:numPr>
        <w:shd w:val="clear" w:color="auto" w:fill="FFFFFF"/>
        <w:tabs>
          <w:tab w:val="left" w:pos="851"/>
        </w:tabs>
        <w:spacing w:line="360" w:lineRule="auto"/>
        <w:ind w:left="0" w:firstLine="567"/>
        <w:rPr>
          <w:rFonts w:ascii="Times New Roman" w:hAnsi="Times New Roman" w:cs="Times New Roman"/>
          <w:bCs/>
          <w:color w:val="22272F"/>
          <w:sz w:val="24"/>
          <w:szCs w:val="24"/>
          <w:shd w:val="clear" w:color="auto" w:fill="FFFFFF"/>
        </w:rPr>
      </w:pPr>
      <w:r w:rsidRPr="006153F1">
        <w:rPr>
          <w:rFonts w:ascii="Times New Roman" w:hAnsi="Times New Roman" w:cs="Times New Roman"/>
          <w:bCs/>
          <w:color w:val="22272F"/>
          <w:sz w:val="24"/>
          <w:szCs w:val="24"/>
          <w:shd w:val="clear" w:color="auto" w:fill="FFFFFF"/>
        </w:rPr>
        <w:t>стоимости единицы тепловой энергии (мощности) в горячей воде;</w:t>
      </w:r>
    </w:p>
    <w:p w:rsidR="006153F1" w:rsidRDefault="006153F1" w:rsidP="00E26086">
      <w:pPr>
        <w:pStyle w:val="ac"/>
        <w:numPr>
          <w:ilvl w:val="0"/>
          <w:numId w:val="10"/>
        </w:numPr>
        <w:shd w:val="clear" w:color="auto" w:fill="FFFFFF"/>
        <w:tabs>
          <w:tab w:val="left" w:pos="851"/>
        </w:tabs>
        <w:spacing w:line="360" w:lineRule="auto"/>
        <w:ind w:left="0" w:firstLine="567"/>
        <w:rPr>
          <w:rFonts w:ascii="Times New Roman" w:hAnsi="Times New Roman" w:cs="Times New Roman"/>
          <w:bCs/>
          <w:color w:val="22272F"/>
          <w:sz w:val="24"/>
          <w:szCs w:val="24"/>
          <w:shd w:val="clear" w:color="auto" w:fill="FFFFFF"/>
        </w:rPr>
      </w:pPr>
      <w:r w:rsidRPr="006153F1">
        <w:rPr>
          <w:rFonts w:ascii="Times New Roman" w:hAnsi="Times New Roman" w:cs="Times New Roman"/>
          <w:bCs/>
          <w:color w:val="22272F"/>
          <w:sz w:val="24"/>
          <w:szCs w:val="24"/>
          <w:shd w:val="clear" w:color="auto" w:fill="FFFFFF"/>
        </w:rPr>
        <w:t>удельной стоимости оказываемых услуг по передаче единицы тепловой энергии в горячей воде.</w:t>
      </w:r>
    </w:p>
    <w:p w:rsidR="006153F1" w:rsidRPr="006153F1" w:rsidRDefault="006153F1" w:rsidP="006153F1">
      <w:pPr>
        <w:shd w:val="clear" w:color="auto" w:fill="FFFFFF"/>
        <w:spacing w:after="0" w:line="360" w:lineRule="auto"/>
        <w:ind w:firstLine="567"/>
        <w:jc w:val="both"/>
        <w:rPr>
          <w:rFonts w:eastAsia="Times New Roman" w:cs="Times New Roman"/>
          <w:sz w:val="24"/>
          <w:szCs w:val="24"/>
        </w:rPr>
      </w:pPr>
      <w:r w:rsidRPr="006153F1">
        <w:rPr>
          <w:rFonts w:eastAsia="Times New Roman" w:cs="Times New Roman"/>
          <w:sz w:val="24"/>
          <w:szCs w:val="24"/>
        </w:rPr>
        <w:t>Стоимость единицы тепловой энергии (мощности) в горячей воде, отпущенной от единственного источника в системе теплоснабжения, должна вычисляться по формуле:</w:t>
      </w:r>
    </w:p>
    <w:p w:rsidR="006153F1" w:rsidRPr="006153F1" w:rsidRDefault="006153F1" w:rsidP="006153F1">
      <w:pPr>
        <w:shd w:val="clear" w:color="auto" w:fill="FFFFFF"/>
        <w:spacing w:after="0" w:line="360" w:lineRule="auto"/>
        <w:jc w:val="center"/>
        <w:rPr>
          <w:rFonts w:eastAsia="Times New Roman" w:cs="Times New Roman"/>
          <w:noProof/>
          <w:sz w:val="24"/>
          <w:szCs w:val="24"/>
          <w:lang w:eastAsia="ru-RU"/>
        </w:rPr>
      </w:pPr>
      <w:r w:rsidRPr="006153F1">
        <w:rPr>
          <w:rFonts w:eastAsia="Times New Roman" w:cs="Times New Roman"/>
          <w:noProof/>
          <w:sz w:val="24"/>
          <w:szCs w:val="24"/>
          <w:lang w:eastAsia="ru-RU"/>
        </w:rPr>
        <w:drawing>
          <wp:inline distT="0" distB="0" distL="0" distR="0" wp14:anchorId="6457256A" wp14:editId="7E434851">
            <wp:extent cx="2434590" cy="795655"/>
            <wp:effectExtent l="0" t="0" r="381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4590" cy="795655"/>
                    </a:xfrm>
                    <a:prstGeom prst="rect">
                      <a:avLst/>
                    </a:prstGeom>
                    <a:noFill/>
                    <a:ln>
                      <a:noFill/>
                    </a:ln>
                  </pic:spPr>
                </pic:pic>
              </a:graphicData>
            </a:graphic>
          </wp:inline>
        </w:drawing>
      </w:r>
    </w:p>
    <w:p w:rsidR="006153F1" w:rsidRPr="006153F1" w:rsidRDefault="006153F1" w:rsidP="006153F1">
      <w:pPr>
        <w:shd w:val="clear" w:color="auto" w:fill="FFFFFF"/>
        <w:spacing w:after="0" w:line="360" w:lineRule="auto"/>
        <w:jc w:val="both"/>
        <w:rPr>
          <w:rFonts w:eastAsia="Times New Roman" w:cs="Times New Roman"/>
          <w:color w:val="464C55"/>
          <w:sz w:val="24"/>
          <w:szCs w:val="24"/>
          <w:lang w:eastAsia="ru-RU"/>
        </w:rPr>
      </w:pPr>
      <w:r w:rsidRPr="006153F1">
        <w:rPr>
          <w:rFonts w:eastAsia="Times New Roman" w:cs="Times New Roman"/>
          <w:color w:val="464C55"/>
          <w:sz w:val="24"/>
          <w:szCs w:val="24"/>
          <w:lang w:eastAsia="ru-RU"/>
        </w:rPr>
        <w:t xml:space="preserve">где: </w:t>
      </w:r>
      <w:r w:rsidRPr="006153F1">
        <w:rPr>
          <w:rFonts w:eastAsia="Times New Roman" w:cs="Times New Roman"/>
          <w:noProof/>
          <w:color w:val="464C55"/>
          <w:sz w:val="24"/>
          <w:szCs w:val="24"/>
          <w:lang w:eastAsia="ru-RU"/>
        </w:rPr>
        <w:drawing>
          <wp:inline distT="0" distB="0" distL="0" distR="0" wp14:anchorId="763A5272" wp14:editId="3679C58B">
            <wp:extent cx="534670" cy="297180"/>
            <wp:effectExtent l="0" t="0" r="0" b="7620"/>
            <wp:docPr id="5" name="Рисунок 5" descr="https://base.garant.ru/files/base/72609692/640795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ase.garant.ru/files/base/72609692/64079589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670" cy="297180"/>
                    </a:xfrm>
                    <a:prstGeom prst="rect">
                      <a:avLst/>
                    </a:prstGeom>
                    <a:noFill/>
                    <a:ln>
                      <a:noFill/>
                    </a:ln>
                  </pic:spPr>
                </pic:pic>
              </a:graphicData>
            </a:graphic>
          </wp:inline>
        </w:drawing>
      </w:r>
      <w:r w:rsidRPr="006153F1">
        <w:rPr>
          <w:rFonts w:eastAsia="Times New Roman" w:cs="Times New Roman"/>
          <w:noProof/>
          <w:color w:val="464C55"/>
          <w:sz w:val="24"/>
          <w:szCs w:val="24"/>
          <w:lang w:eastAsia="ru-RU"/>
        </w:rPr>
        <w:t xml:space="preserve">– </w:t>
      </w:r>
      <w:r w:rsidRPr="006153F1">
        <w:rPr>
          <w:rFonts w:eastAsia="Times New Roman" w:cs="Times New Roman"/>
          <w:color w:val="464C55"/>
          <w:sz w:val="24"/>
          <w:szCs w:val="24"/>
          <w:lang w:eastAsia="ru-RU"/>
        </w:rPr>
        <w:t>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w:t>
      </w:r>
    </w:p>
    <w:p w:rsidR="006153F1" w:rsidRPr="006153F1" w:rsidRDefault="006153F1" w:rsidP="006153F1">
      <w:pPr>
        <w:shd w:val="clear" w:color="auto" w:fill="FFFFFF"/>
        <w:spacing w:after="0" w:line="360" w:lineRule="auto"/>
        <w:jc w:val="both"/>
        <w:rPr>
          <w:rFonts w:eastAsia="Times New Roman" w:cs="Times New Roman"/>
          <w:color w:val="464C55"/>
          <w:sz w:val="24"/>
          <w:szCs w:val="24"/>
          <w:lang w:eastAsia="ru-RU"/>
        </w:rPr>
      </w:pPr>
      <w:r w:rsidRPr="006153F1">
        <w:rPr>
          <w:rFonts w:eastAsia="Times New Roman" w:cs="Times New Roman"/>
          <w:noProof/>
          <w:color w:val="464C55"/>
          <w:sz w:val="24"/>
          <w:szCs w:val="24"/>
          <w:lang w:eastAsia="ru-RU"/>
        </w:rPr>
        <w:drawing>
          <wp:inline distT="0" distB="0" distL="0" distR="0" wp14:anchorId="789C2F26" wp14:editId="1AC9B3DA">
            <wp:extent cx="178435" cy="237490"/>
            <wp:effectExtent l="0" t="0" r="0" b="0"/>
            <wp:docPr id="6" name="Рисунок 6" descr="https://base.garant.ru/files/base/72609692/96381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ase.garant.ru/files/base/72609692/9638127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8435" cy="237490"/>
                    </a:xfrm>
                    <a:prstGeom prst="rect">
                      <a:avLst/>
                    </a:prstGeom>
                    <a:noFill/>
                    <a:ln>
                      <a:noFill/>
                    </a:ln>
                  </pic:spPr>
                </pic:pic>
              </a:graphicData>
            </a:graphic>
          </wp:inline>
        </w:drawing>
      </w:r>
      <w:r w:rsidRPr="006153F1">
        <w:rPr>
          <w:rFonts w:eastAsia="Times New Roman" w:cs="Times New Roman"/>
          <w:color w:val="464C55"/>
          <w:sz w:val="24"/>
          <w:szCs w:val="24"/>
          <w:lang w:eastAsia="ru-RU"/>
        </w:rPr>
        <w:t> – объем отпуска тепловой энергии в виде горячей воды с коллекторов источника тепловой энергии в i-м расчетном периоде регулирования, тыс. Гкал.</w:t>
      </w:r>
    </w:p>
    <w:p w:rsidR="006153F1" w:rsidRPr="006153F1" w:rsidRDefault="006153F1" w:rsidP="006153F1">
      <w:pPr>
        <w:shd w:val="clear" w:color="auto" w:fill="FFFFFF"/>
        <w:tabs>
          <w:tab w:val="left" w:pos="952"/>
        </w:tabs>
        <w:spacing w:after="0" w:line="360" w:lineRule="auto"/>
        <w:ind w:firstLine="567"/>
        <w:rPr>
          <w:rFonts w:eastAsia="Times New Roman" w:cs="Times New Roman"/>
          <w:sz w:val="24"/>
          <w:szCs w:val="24"/>
        </w:rPr>
      </w:pPr>
      <w:r w:rsidRPr="006153F1">
        <w:rPr>
          <w:rFonts w:eastAsia="Times New Roman" w:cs="Times New Roman"/>
          <w:sz w:val="24"/>
          <w:szCs w:val="24"/>
        </w:rPr>
        <w:t>Удельная стоимость оказываемых услуг по передаче единицы тепловой энергии в горячей воде в системе теплоснабжения должна рассчитываться по формуле:</w:t>
      </w:r>
    </w:p>
    <w:p w:rsidR="006153F1" w:rsidRPr="006153F1" w:rsidRDefault="006153F1" w:rsidP="006153F1">
      <w:pPr>
        <w:shd w:val="clear" w:color="auto" w:fill="FFFFFF"/>
        <w:tabs>
          <w:tab w:val="left" w:pos="1134"/>
        </w:tabs>
        <w:spacing w:after="0" w:line="360" w:lineRule="auto"/>
        <w:jc w:val="center"/>
        <w:rPr>
          <w:rFonts w:cs="Times New Roman"/>
          <w:noProof/>
          <w:sz w:val="24"/>
          <w:szCs w:val="24"/>
          <w:lang w:eastAsia="ru-RU"/>
        </w:rPr>
      </w:pPr>
      <w:r w:rsidRPr="006153F1">
        <w:rPr>
          <w:rFonts w:cs="Times New Roman"/>
          <w:noProof/>
          <w:sz w:val="24"/>
          <w:szCs w:val="24"/>
          <w:lang w:eastAsia="ru-RU"/>
        </w:rPr>
        <w:drawing>
          <wp:inline distT="0" distB="0" distL="0" distR="0" wp14:anchorId="47056D2A" wp14:editId="3639BC39">
            <wp:extent cx="2755265" cy="61722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t="14293" r="3339" b="32133"/>
                    <a:stretch>
                      <a:fillRect/>
                    </a:stretch>
                  </pic:blipFill>
                  <pic:spPr bwMode="auto">
                    <a:xfrm>
                      <a:off x="0" y="0"/>
                      <a:ext cx="2755265" cy="617220"/>
                    </a:xfrm>
                    <a:prstGeom prst="rect">
                      <a:avLst/>
                    </a:prstGeom>
                    <a:noFill/>
                    <a:ln>
                      <a:noFill/>
                    </a:ln>
                  </pic:spPr>
                </pic:pic>
              </a:graphicData>
            </a:graphic>
          </wp:inline>
        </w:drawing>
      </w:r>
    </w:p>
    <w:p w:rsidR="006153F1" w:rsidRPr="006153F1" w:rsidRDefault="006153F1" w:rsidP="006153F1">
      <w:pPr>
        <w:shd w:val="clear" w:color="auto" w:fill="FFFFFF"/>
        <w:tabs>
          <w:tab w:val="left" w:pos="1134"/>
        </w:tabs>
        <w:spacing w:after="0" w:line="360" w:lineRule="auto"/>
        <w:jc w:val="both"/>
        <w:rPr>
          <w:rFonts w:cs="Times New Roman"/>
          <w:noProof/>
          <w:sz w:val="24"/>
          <w:szCs w:val="24"/>
          <w:lang w:eastAsia="ru-RU"/>
        </w:rPr>
      </w:pPr>
      <w:r w:rsidRPr="006153F1">
        <w:rPr>
          <w:rFonts w:cs="Times New Roman"/>
          <w:noProof/>
          <w:sz w:val="24"/>
          <w:szCs w:val="24"/>
          <w:lang w:eastAsia="ru-RU"/>
        </w:rPr>
        <w:lastRenderedPageBreak/>
        <w:t xml:space="preserve">где </w:t>
      </w:r>
      <w:r w:rsidRPr="006153F1">
        <w:rPr>
          <w:rFonts w:cs="Times New Roman"/>
          <w:noProof/>
          <w:sz w:val="24"/>
          <w:szCs w:val="24"/>
          <w:lang w:eastAsia="ru-RU"/>
        </w:rPr>
        <w:drawing>
          <wp:inline distT="0" distB="0" distL="0" distR="0" wp14:anchorId="5FF6B9FC" wp14:editId="1749EC3D">
            <wp:extent cx="629285" cy="297180"/>
            <wp:effectExtent l="0" t="0" r="0" b="7620"/>
            <wp:docPr id="8" name="Рисунок 8" descr="Рисунок 3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унок 329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285" cy="297180"/>
                    </a:xfrm>
                    <a:prstGeom prst="rect">
                      <a:avLst/>
                    </a:prstGeom>
                    <a:noFill/>
                    <a:ln>
                      <a:noFill/>
                    </a:ln>
                  </pic:spPr>
                </pic:pic>
              </a:graphicData>
            </a:graphic>
          </wp:inline>
        </w:drawing>
      </w:r>
      <w:r w:rsidRPr="006153F1">
        <w:rPr>
          <w:rFonts w:cs="Times New Roman"/>
          <w:noProof/>
          <w:sz w:val="24"/>
          <w:szCs w:val="24"/>
          <w:lang w:eastAsia="ru-RU"/>
        </w:rPr>
        <w:t xml:space="preserve"> – необходимая валовая выручка по передаче тепловой энергии в виде горячей воды на i-й расчетный период регулирования, тыс. руб.;</w:t>
      </w:r>
    </w:p>
    <w:p w:rsidR="006153F1" w:rsidRPr="006153F1" w:rsidRDefault="006153F1" w:rsidP="006153F1">
      <w:pPr>
        <w:shd w:val="clear" w:color="auto" w:fill="FFFFFF"/>
        <w:spacing w:after="0" w:line="360" w:lineRule="auto"/>
        <w:jc w:val="both"/>
        <w:rPr>
          <w:rFonts w:cs="Times New Roman"/>
          <w:sz w:val="24"/>
          <w:szCs w:val="24"/>
          <w:lang w:eastAsia="ru-RU"/>
        </w:rPr>
      </w:pPr>
      <w:bookmarkStart w:id="32" w:name="dst105992"/>
      <w:bookmarkEnd w:id="32"/>
      <w:r w:rsidRPr="006153F1">
        <w:rPr>
          <w:rFonts w:eastAsia="Times New Roman" w:cs="Times New Roman"/>
          <w:noProof/>
          <w:color w:val="000000"/>
          <w:sz w:val="24"/>
          <w:szCs w:val="24"/>
          <w:lang w:eastAsia="ru-RU"/>
        </w:rPr>
        <w:drawing>
          <wp:inline distT="0" distB="0" distL="0" distR="0" wp14:anchorId="09F8A506" wp14:editId="22DF87E3">
            <wp:extent cx="260985" cy="297180"/>
            <wp:effectExtent l="0" t="0" r="5715" b="7620"/>
            <wp:docPr id="9" name="Рисунок 9" descr="Рисунок 3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Рисунок 329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0985" cy="297180"/>
                    </a:xfrm>
                    <a:prstGeom prst="rect">
                      <a:avLst/>
                    </a:prstGeom>
                    <a:noFill/>
                    <a:ln>
                      <a:noFill/>
                    </a:ln>
                  </pic:spPr>
                </pic:pic>
              </a:graphicData>
            </a:graphic>
          </wp:inline>
        </w:drawing>
      </w:r>
      <w:r w:rsidRPr="006153F1">
        <w:rPr>
          <w:rFonts w:eastAsia="Times New Roman" w:cs="Times New Roman"/>
          <w:noProof/>
          <w:color w:val="000000"/>
          <w:sz w:val="24"/>
          <w:szCs w:val="24"/>
          <w:lang w:eastAsia="ru-RU"/>
        </w:rPr>
        <w:t xml:space="preserve"> – </w:t>
      </w:r>
      <w:r w:rsidRPr="006153F1">
        <w:rPr>
          <w:rFonts w:cs="Times New Roman"/>
          <w:sz w:val="24"/>
          <w:szCs w:val="24"/>
          <w:lang w:eastAsia="ru-RU"/>
        </w:rPr>
        <w:t>объем отпуска тепловой энергии в виде горячей воды из тепловых сетей системы теплоснабжения на i-й расчетный период регулирования, тыс. Гкал.</w:t>
      </w:r>
    </w:p>
    <w:p w:rsidR="006153F1" w:rsidRPr="006153F1" w:rsidRDefault="006153F1" w:rsidP="006153F1">
      <w:pPr>
        <w:shd w:val="clear" w:color="auto" w:fill="FFFFFF"/>
        <w:tabs>
          <w:tab w:val="left" w:pos="1134"/>
        </w:tabs>
        <w:spacing w:after="0" w:line="360" w:lineRule="auto"/>
        <w:ind w:firstLine="567"/>
        <w:jc w:val="both"/>
        <w:rPr>
          <w:rFonts w:cs="Times New Roman"/>
          <w:sz w:val="24"/>
          <w:szCs w:val="24"/>
          <w:lang w:eastAsia="ru-RU"/>
        </w:rPr>
      </w:pPr>
      <w:r w:rsidRPr="006153F1">
        <w:rPr>
          <w:rFonts w:cs="Times New Roman"/>
          <w:color w:val="000000"/>
          <w:sz w:val="24"/>
          <w:szCs w:val="24"/>
          <w:shd w:val="clear" w:color="auto" w:fill="FFFFFF"/>
        </w:rPr>
        <w:t>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формуле:</w:t>
      </w:r>
    </w:p>
    <w:p w:rsidR="006153F1" w:rsidRPr="006153F1" w:rsidRDefault="006153F1" w:rsidP="006153F1">
      <w:pPr>
        <w:shd w:val="clear" w:color="auto" w:fill="FFFFFF"/>
        <w:tabs>
          <w:tab w:val="left" w:pos="1134"/>
        </w:tabs>
        <w:spacing w:after="0" w:line="360" w:lineRule="auto"/>
        <w:ind w:firstLine="567"/>
        <w:rPr>
          <w:rFonts w:cs="Times New Roman"/>
          <w:noProof/>
          <w:sz w:val="24"/>
          <w:szCs w:val="24"/>
          <w:lang w:eastAsia="ru-RU"/>
        </w:rPr>
      </w:pPr>
      <w:r w:rsidRPr="006153F1">
        <w:rPr>
          <w:rFonts w:cs="Times New Roman"/>
          <w:noProof/>
          <w:sz w:val="24"/>
          <w:szCs w:val="24"/>
          <w:lang w:eastAsia="ru-RU"/>
        </w:rPr>
        <w:drawing>
          <wp:inline distT="0" distB="0" distL="0" distR="0" wp14:anchorId="746CC57C" wp14:editId="0BE124D4">
            <wp:extent cx="5438775" cy="71247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a:extLst>
                        <a:ext uri="{28A0092B-C50C-407E-A947-70E740481C1C}">
                          <a14:useLocalDpi xmlns:a14="http://schemas.microsoft.com/office/drawing/2010/main" val="0"/>
                        </a:ext>
                      </a:extLst>
                    </a:blip>
                    <a:srcRect l="1804" t="17046" r="3310" b="28162"/>
                    <a:stretch>
                      <a:fillRect/>
                    </a:stretch>
                  </pic:blipFill>
                  <pic:spPr bwMode="auto">
                    <a:xfrm>
                      <a:off x="0" y="0"/>
                      <a:ext cx="5438775" cy="712470"/>
                    </a:xfrm>
                    <a:prstGeom prst="rect">
                      <a:avLst/>
                    </a:prstGeom>
                    <a:noFill/>
                    <a:ln>
                      <a:noFill/>
                    </a:ln>
                  </pic:spPr>
                </pic:pic>
              </a:graphicData>
            </a:graphic>
          </wp:inline>
        </w:drawing>
      </w:r>
    </w:p>
    <w:p w:rsidR="006153F1" w:rsidRPr="006153F1" w:rsidRDefault="006153F1" w:rsidP="006153F1">
      <w:pPr>
        <w:shd w:val="clear" w:color="auto" w:fill="FFFFFF"/>
        <w:tabs>
          <w:tab w:val="left" w:pos="1134"/>
        </w:tabs>
        <w:spacing w:after="0" w:line="360" w:lineRule="auto"/>
        <w:jc w:val="both"/>
        <w:rPr>
          <w:rFonts w:cs="Times New Roman"/>
          <w:sz w:val="24"/>
          <w:szCs w:val="24"/>
          <w:lang w:eastAsia="ru-RU"/>
        </w:rPr>
      </w:pPr>
      <w:r w:rsidRPr="006153F1">
        <w:rPr>
          <w:rFonts w:cs="Times New Roman"/>
          <w:noProof/>
          <w:sz w:val="24"/>
          <w:szCs w:val="24"/>
          <w:lang w:eastAsia="ru-RU"/>
        </w:rPr>
        <w:t xml:space="preserve">где </w:t>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Pr="006153F1">
        <w:rPr>
          <w:rFonts w:cs="Times New Roman"/>
          <w:noProof/>
          <w:sz w:val="24"/>
          <w:szCs w:val="24"/>
          <w:lang w:eastAsia="ru-RU"/>
        </w:rPr>
        <w:fldChar w:fldCharType="begin"/>
      </w:r>
      <w:r w:rsidRPr="006153F1">
        <w:rPr>
          <w:rFonts w:cs="Times New Roman"/>
          <w:noProof/>
          <w:sz w:val="24"/>
          <w:szCs w:val="24"/>
          <w:lang w:eastAsia="ru-RU"/>
        </w:rPr>
        <w:instrText xml:space="preserve"> INCLUDEPICTURE  "http://www.consultant.ru/cons/RTFCACHE/INLINE/LAW331989_32931_20200625_163415.png" \* MERGEFORMATINET </w:instrText>
      </w:r>
      <w:r w:rsidRPr="006153F1">
        <w:rPr>
          <w:rFonts w:cs="Times New Roman"/>
          <w:noProof/>
          <w:sz w:val="24"/>
          <w:szCs w:val="24"/>
          <w:lang w:eastAsia="ru-RU"/>
        </w:rPr>
        <w:fldChar w:fldCharType="separate"/>
      </w:r>
      <w:r w:rsidR="00AF62E5">
        <w:rPr>
          <w:rFonts w:cs="Times New Roman"/>
          <w:noProof/>
          <w:sz w:val="24"/>
          <w:szCs w:val="24"/>
          <w:lang w:eastAsia="ru-RU"/>
        </w:rPr>
        <w:fldChar w:fldCharType="begin"/>
      </w:r>
      <w:r w:rsidR="00AF62E5">
        <w:rPr>
          <w:rFonts w:cs="Times New Roman"/>
          <w:noProof/>
          <w:sz w:val="24"/>
          <w:szCs w:val="24"/>
          <w:lang w:eastAsia="ru-RU"/>
        </w:rPr>
        <w:instrText xml:space="preserve"> INCLUDEPICTURE  "http://www.consultant.ru/cons/RTFCACHE/INLINE/LAW331989_32931_20200625_163415.png" \* MERGEFORMATINET </w:instrText>
      </w:r>
      <w:r w:rsidR="00AF62E5">
        <w:rPr>
          <w:rFonts w:cs="Times New Roman"/>
          <w:noProof/>
          <w:sz w:val="24"/>
          <w:szCs w:val="24"/>
          <w:lang w:eastAsia="ru-RU"/>
        </w:rPr>
        <w:fldChar w:fldCharType="separate"/>
      </w:r>
      <w:r w:rsidR="00416757">
        <w:rPr>
          <w:rFonts w:cs="Times New Roman"/>
          <w:noProof/>
          <w:sz w:val="24"/>
          <w:szCs w:val="24"/>
          <w:lang w:eastAsia="ru-RU"/>
        </w:rPr>
        <w:fldChar w:fldCharType="begin"/>
      </w:r>
      <w:r w:rsidR="00416757">
        <w:rPr>
          <w:rFonts w:cs="Times New Roman"/>
          <w:noProof/>
          <w:sz w:val="24"/>
          <w:szCs w:val="24"/>
          <w:lang w:eastAsia="ru-RU"/>
        </w:rPr>
        <w:instrText xml:space="preserve"> INCLUDEPICTURE  "http://www.consultant.ru/cons/RTFCACHE/INLINE/LAW331989_32931_20200625_163415.png" \* MERGEFORMATINET </w:instrText>
      </w:r>
      <w:r w:rsidR="00416757">
        <w:rPr>
          <w:rFonts w:cs="Times New Roman"/>
          <w:noProof/>
          <w:sz w:val="24"/>
          <w:szCs w:val="24"/>
          <w:lang w:eastAsia="ru-RU"/>
        </w:rPr>
        <w:fldChar w:fldCharType="separate"/>
      </w:r>
      <w:r w:rsidR="00640405">
        <w:rPr>
          <w:rFonts w:cs="Times New Roman"/>
          <w:noProof/>
          <w:sz w:val="24"/>
          <w:szCs w:val="24"/>
          <w:lang w:eastAsia="ru-RU"/>
        </w:rPr>
        <w:fldChar w:fldCharType="begin"/>
      </w:r>
      <w:r w:rsidR="00640405">
        <w:rPr>
          <w:rFonts w:cs="Times New Roman"/>
          <w:noProof/>
          <w:sz w:val="24"/>
          <w:szCs w:val="24"/>
          <w:lang w:eastAsia="ru-RU"/>
        </w:rPr>
        <w:instrText xml:space="preserve"> INCLUDEPICTURE  "http://www.consultant.ru/cons/RTFCACHE/INLINE/LAW331989_32931_20200625_163415.png" \* MERGEFORMATINET </w:instrText>
      </w:r>
      <w:r w:rsidR="00640405">
        <w:rPr>
          <w:rFonts w:cs="Times New Roman"/>
          <w:noProof/>
          <w:sz w:val="24"/>
          <w:szCs w:val="24"/>
          <w:lang w:eastAsia="ru-RU"/>
        </w:rPr>
        <w:fldChar w:fldCharType="separate"/>
      </w:r>
      <w:r w:rsidR="00E46952">
        <w:rPr>
          <w:rFonts w:cs="Times New Roman"/>
          <w:noProof/>
          <w:sz w:val="24"/>
          <w:szCs w:val="24"/>
          <w:lang w:eastAsia="ru-RU"/>
        </w:rPr>
        <w:fldChar w:fldCharType="begin"/>
      </w:r>
      <w:r w:rsidR="00E46952">
        <w:rPr>
          <w:rFonts w:cs="Times New Roman"/>
          <w:noProof/>
          <w:sz w:val="24"/>
          <w:szCs w:val="24"/>
          <w:lang w:eastAsia="ru-RU"/>
        </w:rPr>
        <w:instrText xml:space="preserve"> INCLUDEPICTURE  "http://www.consultant.ru/cons/RTFCACHE/INLINE/LAW331989_32931_20200625_163415.png" \* MERGEFORMATINET </w:instrText>
      </w:r>
      <w:r w:rsidR="00E46952">
        <w:rPr>
          <w:rFonts w:cs="Times New Roman"/>
          <w:noProof/>
          <w:sz w:val="24"/>
          <w:szCs w:val="24"/>
          <w:lang w:eastAsia="ru-RU"/>
        </w:rPr>
        <w:fldChar w:fldCharType="separate"/>
      </w:r>
      <w:r w:rsidR="00004735">
        <w:rPr>
          <w:rFonts w:cs="Times New Roman"/>
          <w:noProof/>
          <w:sz w:val="24"/>
          <w:szCs w:val="24"/>
          <w:lang w:eastAsia="ru-RU"/>
        </w:rPr>
        <w:fldChar w:fldCharType="begin"/>
      </w:r>
      <w:r w:rsidR="00004735">
        <w:rPr>
          <w:rFonts w:cs="Times New Roman"/>
          <w:noProof/>
          <w:sz w:val="24"/>
          <w:szCs w:val="24"/>
          <w:lang w:eastAsia="ru-RU"/>
        </w:rPr>
        <w:instrText xml:space="preserve"> INCLUDEPICTURE  "http://www.consultant.ru/cons/RTFCACHE/INLINE/LAW331989_32931_20200625_163415.png" \* MERGEFORMATINET </w:instrText>
      </w:r>
      <w:r w:rsidR="00004735">
        <w:rPr>
          <w:rFonts w:cs="Times New Roman"/>
          <w:noProof/>
          <w:sz w:val="24"/>
          <w:szCs w:val="24"/>
          <w:lang w:eastAsia="ru-RU"/>
        </w:rPr>
        <w:fldChar w:fldCharType="separate"/>
      </w:r>
      <w:r w:rsidR="00F25CBE">
        <w:rPr>
          <w:rFonts w:cs="Times New Roman"/>
          <w:noProof/>
          <w:sz w:val="24"/>
          <w:szCs w:val="24"/>
          <w:lang w:eastAsia="ru-RU"/>
        </w:rPr>
        <w:fldChar w:fldCharType="begin"/>
      </w:r>
      <w:r w:rsidR="00F25CBE">
        <w:rPr>
          <w:rFonts w:cs="Times New Roman"/>
          <w:noProof/>
          <w:sz w:val="24"/>
          <w:szCs w:val="24"/>
          <w:lang w:eastAsia="ru-RU"/>
        </w:rPr>
        <w:instrText xml:space="preserve"> INCLUDEPICTURE  "http://www.consultant.ru/cons/RTFCACHE/INLINE/LAW331989_32931_20200625_163415.png" \* MERGEFORMATINET </w:instrText>
      </w:r>
      <w:r w:rsidR="00F25CBE">
        <w:rPr>
          <w:rFonts w:cs="Times New Roman"/>
          <w:noProof/>
          <w:sz w:val="24"/>
          <w:szCs w:val="24"/>
          <w:lang w:eastAsia="ru-RU"/>
        </w:rPr>
        <w:fldChar w:fldCharType="separate"/>
      </w:r>
      <w:r w:rsidR="000E393E">
        <w:rPr>
          <w:rFonts w:cs="Times New Roman"/>
          <w:noProof/>
          <w:sz w:val="24"/>
          <w:szCs w:val="24"/>
          <w:lang w:eastAsia="ru-RU"/>
        </w:rPr>
        <w:fldChar w:fldCharType="begin"/>
      </w:r>
      <w:r w:rsidR="000E393E">
        <w:rPr>
          <w:rFonts w:cs="Times New Roman"/>
          <w:noProof/>
          <w:sz w:val="24"/>
          <w:szCs w:val="24"/>
          <w:lang w:eastAsia="ru-RU"/>
        </w:rPr>
        <w:instrText xml:space="preserve"> INCLUDEPICTURE  "http://www.consultant.ru/cons/RTFCACHE/INLINE/LAW331989_32931_20200625_163415.png" \* MERGEFORMATINET </w:instrText>
      </w:r>
      <w:r w:rsidR="000E393E">
        <w:rPr>
          <w:rFonts w:cs="Times New Roman"/>
          <w:noProof/>
          <w:sz w:val="24"/>
          <w:szCs w:val="24"/>
          <w:lang w:eastAsia="ru-RU"/>
        </w:rPr>
        <w:fldChar w:fldCharType="separate"/>
      </w:r>
      <w:r w:rsidR="00DB7EED">
        <w:rPr>
          <w:rFonts w:cs="Times New Roman"/>
          <w:noProof/>
          <w:sz w:val="24"/>
          <w:szCs w:val="24"/>
          <w:lang w:eastAsia="ru-RU"/>
        </w:rPr>
        <w:fldChar w:fldCharType="begin"/>
      </w:r>
      <w:r w:rsidR="00DB7EED">
        <w:rPr>
          <w:rFonts w:cs="Times New Roman"/>
          <w:noProof/>
          <w:sz w:val="24"/>
          <w:szCs w:val="24"/>
          <w:lang w:eastAsia="ru-RU"/>
        </w:rPr>
        <w:instrText xml:space="preserve"> INCLUDEPICTURE  "http://www.consultant.ru/cons/RTFCACHE/INLINE/LAW331989_32931_20200625_163415.png" \* MERGEFORMATINET </w:instrText>
      </w:r>
      <w:r w:rsidR="00DB7EED">
        <w:rPr>
          <w:rFonts w:cs="Times New Roman"/>
          <w:noProof/>
          <w:sz w:val="24"/>
          <w:szCs w:val="24"/>
          <w:lang w:eastAsia="ru-RU"/>
        </w:rPr>
        <w:fldChar w:fldCharType="separate"/>
      </w:r>
      <w:r w:rsidR="00DC5D93">
        <w:rPr>
          <w:rFonts w:cs="Times New Roman"/>
          <w:noProof/>
          <w:sz w:val="24"/>
          <w:szCs w:val="24"/>
          <w:lang w:eastAsia="ru-RU"/>
        </w:rPr>
        <w:fldChar w:fldCharType="begin"/>
      </w:r>
      <w:r w:rsidR="00DC5D93">
        <w:rPr>
          <w:rFonts w:cs="Times New Roman"/>
          <w:noProof/>
          <w:sz w:val="24"/>
          <w:szCs w:val="24"/>
          <w:lang w:eastAsia="ru-RU"/>
        </w:rPr>
        <w:instrText xml:space="preserve"> INCLUDEPICTURE  "http://www.consultant.ru/cons/RTFCACHE/INLINE/LAW331989_32931_20200625_163415.png" \* MERGEFORMATINET </w:instrText>
      </w:r>
      <w:r w:rsidR="00DC5D93">
        <w:rPr>
          <w:rFonts w:cs="Times New Roman"/>
          <w:noProof/>
          <w:sz w:val="24"/>
          <w:szCs w:val="24"/>
          <w:lang w:eastAsia="ru-RU"/>
        </w:rPr>
        <w:fldChar w:fldCharType="separate"/>
      </w:r>
      <w:r w:rsidR="00E552D9">
        <w:rPr>
          <w:rFonts w:cs="Times New Roman"/>
          <w:noProof/>
          <w:sz w:val="24"/>
          <w:szCs w:val="24"/>
          <w:lang w:eastAsia="ru-RU"/>
        </w:rPr>
        <w:fldChar w:fldCharType="begin"/>
      </w:r>
      <w:r w:rsidR="00E552D9">
        <w:rPr>
          <w:rFonts w:cs="Times New Roman"/>
          <w:noProof/>
          <w:sz w:val="24"/>
          <w:szCs w:val="24"/>
          <w:lang w:eastAsia="ru-RU"/>
        </w:rPr>
        <w:instrText xml:space="preserve"> INCLUDEPICTURE  "http://www.consultant.ru/cons/RTFCACHE/INLINE/LAW331989_32931_20200625_163415.png" \* MERGEFORMATINET </w:instrText>
      </w:r>
      <w:r w:rsidR="00E552D9">
        <w:rPr>
          <w:rFonts w:cs="Times New Roman"/>
          <w:noProof/>
          <w:sz w:val="24"/>
          <w:szCs w:val="24"/>
          <w:lang w:eastAsia="ru-RU"/>
        </w:rPr>
        <w:fldChar w:fldCharType="separate"/>
      </w:r>
      <w:r w:rsidR="00985235">
        <w:rPr>
          <w:rFonts w:cs="Times New Roman"/>
          <w:noProof/>
          <w:sz w:val="24"/>
          <w:szCs w:val="24"/>
          <w:lang w:eastAsia="ru-RU"/>
        </w:rPr>
        <w:fldChar w:fldCharType="begin"/>
      </w:r>
      <w:r w:rsidR="00985235">
        <w:rPr>
          <w:rFonts w:cs="Times New Roman"/>
          <w:noProof/>
          <w:sz w:val="24"/>
          <w:szCs w:val="24"/>
          <w:lang w:eastAsia="ru-RU"/>
        </w:rPr>
        <w:instrText xml:space="preserve"> INCLUDEPICTURE  "http://www.consultant.ru/cons/RTFCACHE/INLINE/LAW331989_32931_20200625_163415.png" \* MERGEFORMATINET </w:instrText>
      </w:r>
      <w:r w:rsidR="00985235">
        <w:rPr>
          <w:rFonts w:cs="Times New Roman"/>
          <w:noProof/>
          <w:sz w:val="24"/>
          <w:szCs w:val="24"/>
          <w:lang w:eastAsia="ru-RU"/>
        </w:rPr>
        <w:fldChar w:fldCharType="separate"/>
      </w:r>
      <w:r w:rsidR="00BE2429">
        <w:rPr>
          <w:rFonts w:cs="Times New Roman"/>
          <w:noProof/>
          <w:sz w:val="24"/>
          <w:szCs w:val="24"/>
          <w:lang w:eastAsia="ru-RU"/>
        </w:rPr>
        <w:fldChar w:fldCharType="begin"/>
      </w:r>
      <w:r w:rsidR="00BE2429">
        <w:rPr>
          <w:rFonts w:cs="Times New Roman"/>
          <w:noProof/>
          <w:sz w:val="24"/>
          <w:szCs w:val="24"/>
          <w:lang w:eastAsia="ru-RU"/>
        </w:rPr>
        <w:instrText xml:space="preserve"> INCLUDEPICTURE  "http://www.consultant.ru/cons/RTFCACHE/INLINE/LAW331989_32931_20200625_163415.png" \* MERGEFORMATINET </w:instrText>
      </w:r>
      <w:r w:rsidR="00BE2429">
        <w:rPr>
          <w:rFonts w:cs="Times New Roman"/>
          <w:noProof/>
          <w:sz w:val="24"/>
          <w:szCs w:val="24"/>
          <w:lang w:eastAsia="ru-RU"/>
        </w:rPr>
        <w:fldChar w:fldCharType="separate"/>
      </w:r>
      <w:r w:rsidR="00615E06">
        <w:rPr>
          <w:rFonts w:cs="Times New Roman"/>
          <w:noProof/>
          <w:sz w:val="24"/>
          <w:szCs w:val="24"/>
          <w:lang w:eastAsia="ru-RU"/>
        </w:rPr>
        <w:fldChar w:fldCharType="begin"/>
      </w:r>
      <w:r w:rsidR="00615E06">
        <w:rPr>
          <w:rFonts w:cs="Times New Roman"/>
          <w:noProof/>
          <w:sz w:val="24"/>
          <w:szCs w:val="24"/>
          <w:lang w:eastAsia="ru-RU"/>
        </w:rPr>
        <w:instrText xml:space="preserve"> INCLUDEPICTURE  "http://www.consultant.ru/cons/RTFCACHE/INLINE/LAW331989_32931_20200625_163415.png" \* MERGEFORMATINET </w:instrText>
      </w:r>
      <w:r w:rsidR="00615E06">
        <w:rPr>
          <w:rFonts w:cs="Times New Roman"/>
          <w:noProof/>
          <w:sz w:val="24"/>
          <w:szCs w:val="24"/>
          <w:lang w:eastAsia="ru-RU"/>
        </w:rPr>
        <w:fldChar w:fldCharType="separate"/>
      </w:r>
      <w:r w:rsidR="00AF34D6">
        <w:rPr>
          <w:rFonts w:cs="Times New Roman"/>
          <w:noProof/>
          <w:sz w:val="24"/>
          <w:szCs w:val="24"/>
          <w:lang w:eastAsia="ru-RU"/>
        </w:rPr>
        <w:fldChar w:fldCharType="begin"/>
      </w:r>
      <w:r w:rsidR="00AF34D6">
        <w:rPr>
          <w:rFonts w:cs="Times New Roman"/>
          <w:noProof/>
          <w:sz w:val="24"/>
          <w:szCs w:val="24"/>
          <w:lang w:eastAsia="ru-RU"/>
        </w:rPr>
        <w:instrText xml:space="preserve"> INCLUDEPICTURE  "http://www.consultant.ru/cons/RTFCACHE/INLINE/LAW331989_32931_20200625_163415.png" \* MERGEFORMATINET </w:instrText>
      </w:r>
      <w:r w:rsidR="00AF34D6">
        <w:rPr>
          <w:rFonts w:cs="Times New Roman"/>
          <w:noProof/>
          <w:sz w:val="24"/>
          <w:szCs w:val="24"/>
          <w:lang w:eastAsia="ru-RU"/>
        </w:rPr>
        <w:fldChar w:fldCharType="separate"/>
      </w:r>
      <w:r w:rsidR="00185DA7">
        <w:rPr>
          <w:rFonts w:cs="Times New Roman"/>
          <w:noProof/>
          <w:sz w:val="24"/>
          <w:szCs w:val="24"/>
          <w:lang w:eastAsia="ru-RU"/>
        </w:rPr>
        <w:fldChar w:fldCharType="begin"/>
      </w:r>
      <w:r w:rsidR="00185DA7">
        <w:rPr>
          <w:rFonts w:cs="Times New Roman"/>
          <w:noProof/>
          <w:sz w:val="24"/>
          <w:szCs w:val="24"/>
          <w:lang w:eastAsia="ru-RU"/>
        </w:rPr>
        <w:instrText xml:space="preserve"> INCLUDEPICTURE  "http://www.consultant.ru/cons/RTFCACHE/INLINE/LAW331989_32931_20200625_163415.png" \* MERGEFORMATINET </w:instrText>
      </w:r>
      <w:r w:rsidR="00185DA7">
        <w:rPr>
          <w:rFonts w:cs="Times New Roman"/>
          <w:noProof/>
          <w:sz w:val="24"/>
          <w:szCs w:val="24"/>
          <w:lang w:eastAsia="ru-RU"/>
        </w:rPr>
        <w:fldChar w:fldCharType="separate"/>
      </w:r>
      <w:r w:rsidR="004302ED">
        <w:rPr>
          <w:rFonts w:cs="Times New Roman"/>
          <w:noProof/>
          <w:sz w:val="24"/>
          <w:szCs w:val="24"/>
          <w:lang w:eastAsia="ru-RU"/>
        </w:rPr>
        <w:fldChar w:fldCharType="begin"/>
      </w:r>
      <w:r w:rsidR="004302ED">
        <w:rPr>
          <w:rFonts w:cs="Times New Roman"/>
          <w:noProof/>
          <w:sz w:val="24"/>
          <w:szCs w:val="24"/>
          <w:lang w:eastAsia="ru-RU"/>
        </w:rPr>
        <w:instrText xml:space="preserve"> INCLUDEPICTURE  "http://www.consultant.ru/cons/RTFCACHE/INLINE/LAW331989_32931_20200625_163415.png" \* MERGEFORMATINET </w:instrText>
      </w:r>
      <w:r w:rsidR="004302ED">
        <w:rPr>
          <w:rFonts w:cs="Times New Roman"/>
          <w:noProof/>
          <w:sz w:val="24"/>
          <w:szCs w:val="24"/>
          <w:lang w:eastAsia="ru-RU"/>
        </w:rPr>
        <w:fldChar w:fldCharType="separate"/>
      </w:r>
      <w:r w:rsidR="00AE1CD8">
        <w:rPr>
          <w:rFonts w:cs="Times New Roman"/>
          <w:noProof/>
          <w:sz w:val="24"/>
          <w:szCs w:val="24"/>
          <w:lang w:eastAsia="ru-RU"/>
        </w:rPr>
        <w:fldChar w:fldCharType="begin"/>
      </w:r>
      <w:r w:rsidR="00AE1CD8">
        <w:rPr>
          <w:rFonts w:cs="Times New Roman"/>
          <w:noProof/>
          <w:sz w:val="24"/>
          <w:szCs w:val="24"/>
          <w:lang w:eastAsia="ru-RU"/>
        </w:rPr>
        <w:instrText xml:space="preserve"> INCLUDEPICTURE  "http://www.consultant.ru/cons/RTFCACHE/INLINE/LAW331989_32931_20200625_163415.png" \* MERGEFORMATINET </w:instrText>
      </w:r>
      <w:r w:rsidR="00AE1CD8">
        <w:rPr>
          <w:rFonts w:cs="Times New Roman"/>
          <w:noProof/>
          <w:sz w:val="24"/>
          <w:szCs w:val="24"/>
          <w:lang w:eastAsia="ru-RU"/>
        </w:rPr>
        <w:fldChar w:fldCharType="separate"/>
      </w:r>
      <w:r w:rsidR="00634C16">
        <w:rPr>
          <w:rFonts w:cs="Times New Roman"/>
          <w:noProof/>
          <w:sz w:val="24"/>
          <w:szCs w:val="24"/>
          <w:lang w:eastAsia="ru-RU"/>
        </w:rPr>
        <w:fldChar w:fldCharType="begin"/>
      </w:r>
      <w:r w:rsidR="00634C16">
        <w:rPr>
          <w:rFonts w:cs="Times New Roman"/>
          <w:noProof/>
          <w:sz w:val="24"/>
          <w:szCs w:val="24"/>
          <w:lang w:eastAsia="ru-RU"/>
        </w:rPr>
        <w:instrText xml:space="preserve"> INCLUDEPICTURE  "http://www.consultant.ru/cons/RTFCACHE/INLINE/LAW331989_32931_20200625_163415.png" \* MERGEFORMATINET </w:instrText>
      </w:r>
      <w:r w:rsidR="00634C16">
        <w:rPr>
          <w:rFonts w:cs="Times New Roman"/>
          <w:noProof/>
          <w:sz w:val="24"/>
          <w:szCs w:val="24"/>
          <w:lang w:eastAsia="ru-RU"/>
        </w:rPr>
        <w:fldChar w:fldCharType="separate"/>
      </w:r>
      <w:r w:rsidR="0096234D">
        <w:rPr>
          <w:rFonts w:cs="Times New Roman"/>
          <w:noProof/>
          <w:sz w:val="24"/>
          <w:szCs w:val="24"/>
          <w:lang w:eastAsia="ru-RU"/>
        </w:rPr>
        <w:fldChar w:fldCharType="begin"/>
      </w:r>
      <w:r w:rsidR="0096234D">
        <w:rPr>
          <w:rFonts w:cs="Times New Roman"/>
          <w:noProof/>
          <w:sz w:val="24"/>
          <w:szCs w:val="24"/>
          <w:lang w:eastAsia="ru-RU"/>
        </w:rPr>
        <w:instrText xml:space="preserve"> INCLUDEPICTURE  "http://www.consultant.ru/cons/RTFCACHE/INLINE/LAW331989_32931_20200625_163415.png" \* MERGEFORMATINET </w:instrText>
      </w:r>
      <w:r w:rsidR="0096234D">
        <w:rPr>
          <w:rFonts w:cs="Times New Roman"/>
          <w:noProof/>
          <w:sz w:val="24"/>
          <w:szCs w:val="24"/>
          <w:lang w:eastAsia="ru-RU"/>
        </w:rPr>
        <w:fldChar w:fldCharType="separate"/>
      </w:r>
      <w:r w:rsidR="00E33063">
        <w:rPr>
          <w:rFonts w:cs="Times New Roman"/>
          <w:noProof/>
          <w:sz w:val="24"/>
          <w:szCs w:val="24"/>
          <w:lang w:eastAsia="ru-RU"/>
        </w:rPr>
        <w:fldChar w:fldCharType="begin"/>
      </w:r>
      <w:r w:rsidR="00E33063">
        <w:rPr>
          <w:rFonts w:cs="Times New Roman"/>
          <w:noProof/>
          <w:sz w:val="24"/>
          <w:szCs w:val="24"/>
          <w:lang w:eastAsia="ru-RU"/>
        </w:rPr>
        <w:instrText xml:space="preserve"> INCLUDEPICTURE  "http://www.consultant.ru/cons/RTFCACHE/INLINE/LAW331989_32931_20200625_163415.png" \* MERGEFORMATINET </w:instrText>
      </w:r>
      <w:r w:rsidR="00E33063">
        <w:rPr>
          <w:rFonts w:cs="Times New Roman"/>
          <w:noProof/>
          <w:sz w:val="24"/>
          <w:szCs w:val="24"/>
          <w:lang w:eastAsia="ru-RU"/>
        </w:rPr>
        <w:fldChar w:fldCharType="separate"/>
      </w:r>
      <w:r w:rsidR="001F5C7F">
        <w:rPr>
          <w:rFonts w:cs="Times New Roman"/>
          <w:noProof/>
          <w:sz w:val="24"/>
          <w:szCs w:val="24"/>
          <w:lang w:eastAsia="ru-RU"/>
        </w:rPr>
        <w:fldChar w:fldCharType="begin"/>
      </w:r>
      <w:r w:rsidR="001F5C7F">
        <w:rPr>
          <w:rFonts w:cs="Times New Roman"/>
          <w:noProof/>
          <w:sz w:val="24"/>
          <w:szCs w:val="24"/>
          <w:lang w:eastAsia="ru-RU"/>
        </w:rPr>
        <w:instrText xml:space="preserve"> INCLUDEPICTURE  "http://www.consultant.ru/cons/RTFCACHE/INLINE/LAW331989_32931_20200625_163415.png" \* MERGEFORMATINET </w:instrText>
      </w:r>
      <w:r w:rsidR="001F5C7F">
        <w:rPr>
          <w:rFonts w:cs="Times New Roman"/>
          <w:noProof/>
          <w:sz w:val="24"/>
          <w:szCs w:val="24"/>
          <w:lang w:eastAsia="ru-RU"/>
        </w:rPr>
        <w:fldChar w:fldCharType="separate"/>
      </w:r>
      <w:r w:rsidR="008B6C3E">
        <w:rPr>
          <w:rFonts w:cs="Times New Roman"/>
          <w:noProof/>
          <w:sz w:val="24"/>
          <w:szCs w:val="24"/>
          <w:lang w:eastAsia="ru-RU"/>
        </w:rPr>
        <w:fldChar w:fldCharType="begin"/>
      </w:r>
      <w:r w:rsidR="008B6C3E">
        <w:rPr>
          <w:rFonts w:cs="Times New Roman"/>
          <w:noProof/>
          <w:sz w:val="24"/>
          <w:szCs w:val="24"/>
          <w:lang w:eastAsia="ru-RU"/>
        </w:rPr>
        <w:instrText xml:space="preserve"> INCLUDEPICTURE  "http://www.consultant.ru/cons/RTFCACHE/INLINE/LAW331989_32931_20200625_163415.png" \* MERGEFORMATINET </w:instrText>
      </w:r>
      <w:r w:rsidR="008B6C3E">
        <w:rPr>
          <w:rFonts w:cs="Times New Roman"/>
          <w:noProof/>
          <w:sz w:val="24"/>
          <w:szCs w:val="24"/>
          <w:lang w:eastAsia="ru-RU"/>
        </w:rPr>
        <w:fldChar w:fldCharType="separate"/>
      </w:r>
      <w:r w:rsidR="008B6C3E">
        <w:rPr>
          <w:rFonts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исунок 32931" style="width:61.5pt;height:27pt">
            <v:imagedata r:id="rId21" r:href="rId22"/>
          </v:shape>
        </w:pict>
      </w:r>
      <w:r w:rsidR="008B6C3E">
        <w:rPr>
          <w:rFonts w:cs="Times New Roman"/>
          <w:noProof/>
          <w:sz w:val="24"/>
          <w:szCs w:val="24"/>
          <w:lang w:eastAsia="ru-RU"/>
        </w:rPr>
        <w:fldChar w:fldCharType="end"/>
      </w:r>
      <w:r w:rsidR="001F5C7F">
        <w:rPr>
          <w:rFonts w:cs="Times New Roman"/>
          <w:noProof/>
          <w:sz w:val="24"/>
          <w:szCs w:val="24"/>
          <w:lang w:eastAsia="ru-RU"/>
        </w:rPr>
        <w:fldChar w:fldCharType="end"/>
      </w:r>
      <w:r w:rsidR="00E33063">
        <w:rPr>
          <w:rFonts w:cs="Times New Roman"/>
          <w:noProof/>
          <w:sz w:val="24"/>
          <w:szCs w:val="24"/>
          <w:lang w:eastAsia="ru-RU"/>
        </w:rPr>
        <w:fldChar w:fldCharType="end"/>
      </w:r>
      <w:r w:rsidR="0096234D">
        <w:rPr>
          <w:rFonts w:cs="Times New Roman"/>
          <w:noProof/>
          <w:sz w:val="24"/>
          <w:szCs w:val="24"/>
          <w:lang w:eastAsia="ru-RU"/>
        </w:rPr>
        <w:fldChar w:fldCharType="end"/>
      </w:r>
      <w:r w:rsidR="00634C16">
        <w:rPr>
          <w:rFonts w:cs="Times New Roman"/>
          <w:noProof/>
          <w:sz w:val="24"/>
          <w:szCs w:val="24"/>
          <w:lang w:eastAsia="ru-RU"/>
        </w:rPr>
        <w:fldChar w:fldCharType="end"/>
      </w:r>
      <w:r w:rsidR="00AE1CD8">
        <w:rPr>
          <w:rFonts w:cs="Times New Roman"/>
          <w:noProof/>
          <w:sz w:val="24"/>
          <w:szCs w:val="24"/>
          <w:lang w:eastAsia="ru-RU"/>
        </w:rPr>
        <w:fldChar w:fldCharType="end"/>
      </w:r>
      <w:r w:rsidR="004302ED">
        <w:rPr>
          <w:rFonts w:cs="Times New Roman"/>
          <w:noProof/>
          <w:sz w:val="24"/>
          <w:szCs w:val="24"/>
          <w:lang w:eastAsia="ru-RU"/>
        </w:rPr>
        <w:fldChar w:fldCharType="end"/>
      </w:r>
      <w:r w:rsidR="00185DA7">
        <w:rPr>
          <w:rFonts w:cs="Times New Roman"/>
          <w:noProof/>
          <w:sz w:val="24"/>
          <w:szCs w:val="24"/>
          <w:lang w:eastAsia="ru-RU"/>
        </w:rPr>
        <w:fldChar w:fldCharType="end"/>
      </w:r>
      <w:r w:rsidR="00AF34D6">
        <w:rPr>
          <w:rFonts w:cs="Times New Roman"/>
          <w:noProof/>
          <w:sz w:val="24"/>
          <w:szCs w:val="24"/>
          <w:lang w:eastAsia="ru-RU"/>
        </w:rPr>
        <w:fldChar w:fldCharType="end"/>
      </w:r>
      <w:r w:rsidR="00615E06">
        <w:rPr>
          <w:rFonts w:cs="Times New Roman"/>
          <w:noProof/>
          <w:sz w:val="24"/>
          <w:szCs w:val="24"/>
          <w:lang w:eastAsia="ru-RU"/>
        </w:rPr>
        <w:fldChar w:fldCharType="end"/>
      </w:r>
      <w:r w:rsidR="00BE2429">
        <w:rPr>
          <w:rFonts w:cs="Times New Roman"/>
          <w:noProof/>
          <w:sz w:val="24"/>
          <w:szCs w:val="24"/>
          <w:lang w:eastAsia="ru-RU"/>
        </w:rPr>
        <w:fldChar w:fldCharType="end"/>
      </w:r>
      <w:r w:rsidR="00985235">
        <w:rPr>
          <w:rFonts w:cs="Times New Roman"/>
          <w:noProof/>
          <w:sz w:val="24"/>
          <w:szCs w:val="24"/>
          <w:lang w:eastAsia="ru-RU"/>
        </w:rPr>
        <w:fldChar w:fldCharType="end"/>
      </w:r>
      <w:r w:rsidR="00E552D9">
        <w:rPr>
          <w:rFonts w:cs="Times New Roman"/>
          <w:noProof/>
          <w:sz w:val="24"/>
          <w:szCs w:val="24"/>
          <w:lang w:eastAsia="ru-RU"/>
        </w:rPr>
        <w:fldChar w:fldCharType="end"/>
      </w:r>
      <w:r w:rsidR="00DC5D93">
        <w:rPr>
          <w:rFonts w:cs="Times New Roman"/>
          <w:noProof/>
          <w:sz w:val="24"/>
          <w:szCs w:val="24"/>
          <w:lang w:eastAsia="ru-RU"/>
        </w:rPr>
        <w:fldChar w:fldCharType="end"/>
      </w:r>
      <w:r w:rsidR="00DB7EED">
        <w:rPr>
          <w:rFonts w:cs="Times New Roman"/>
          <w:noProof/>
          <w:sz w:val="24"/>
          <w:szCs w:val="24"/>
          <w:lang w:eastAsia="ru-RU"/>
        </w:rPr>
        <w:fldChar w:fldCharType="end"/>
      </w:r>
      <w:r w:rsidR="000E393E">
        <w:rPr>
          <w:rFonts w:cs="Times New Roman"/>
          <w:noProof/>
          <w:sz w:val="24"/>
          <w:szCs w:val="24"/>
          <w:lang w:eastAsia="ru-RU"/>
        </w:rPr>
        <w:fldChar w:fldCharType="end"/>
      </w:r>
      <w:r w:rsidR="00F25CBE">
        <w:rPr>
          <w:rFonts w:cs="Times New Roman"/>
          <w:noProof/>
          <w:sz w:val="24"/>
          <w:szCs w:val="24"/>
          <w:lang w:eastAsia="ru-RU"/>
        </w:rPr>
        <w:fldChar w:fldCharType="end"/>
      </w:r>
      <w:r w:rsidR="00004735">
        <w:rPr>
          <w:rFonts w:cs="Times New Roman"/>
          <w:noProof/>
          <w:sz w:val="24"/>
          <w:szCs w:val="24"/>
          <w:lang w:eastAsia="ru-RU"/>
        </w:rPr>
        <w:fldChar w:fldCharType="end"/>
      </w:r>
      <w:r w:rsidR="00E46952">
        <w:rPr>
          <w:rFonts w:cs="Times New Roman"/>
          <w:noProof/>
          <w:sz w:val="24"/>
          <w:szCs w:val="24"/>
          <w:lang w:eastAsia="ru-RU"/>
        </w:rPr>
        <w:fldChar w:fldCharType="end"/>
      </w:r>
      <w:r w:rsidR="00640405">
        <w:rPr>
          <w:rFonts w:cs="Times New Roman"/>
          <w:noProof/>
          <w:sz w:val="24"/>
          <w:szCs w:val="24"/>
          <w:lang w:eastAsia="ru-RU"/>
        </w:rPr>
        <w:fldChar w:fldCharType="end"/>
      </w:r>
      <w:r w:rsidR="00416757">
        <w:rPr>
          <w:rFonts w:cs="Times New Roman"/>
          <w:noProof/>
          <w:sz w:val="24"/>
          <w:szCs w:val="24"/>
          <w:lang w:eastAsia="ru-RU"/>
        </w:rPr>
        <w:fldChar w:fldCharType="end"/>
      </w:r>
      <w:r w:rsidR="00AF62E5">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fldChar w:fldCharType="end"/>
      </w:r>
      <w:r w:rsidRPr="006153F1">
        <w:rPr>
          <w:rFonts w:cs="Times New Roman"/>
          <w:noProof/>
          <w:sz w:val="24"/>
          <w:szCs w:val="24"/>
          <w:lang w:eastAsia="ru-RU"/>
        </w:rPr>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
    <w:p w:rsidR="006153F1" w:rsidRPr="006153F1" w:rsidRDefault="006153F1" w:rsidP="006153F1">
      <w:pPr>
        <w:shd w:val="clear" w:color="auto" w:fill="FFFFFF"/>
        <w:tabs>
          <w:tab w:val="left" w:pos="1134"/>
        </w:tabs>
        <w:spacing w:after="0" w:line="360" w:lineRule="auto"/>
        <w:jc w:val="both"/>
        <w:rPr>
          <w:rFonts w:cs="Times New Roman"/>
          <w:sz w:val="24"/>
          <w:szCs w:val="24"/>
          <w:lang w:eastAsia="ru-RU"/>
        </w:rPr>
      </w:pPr>
      <w:r w:rsidRPr="006153F1">
        <w:rPr>
          <w:rFonts w:cs="Times New Roman"/>
          <w:noProof/>
          <w:sz w:val="24"/>
          <w:szCs w:val="24"/>
          <w:lang w:eastAsia="ru-RU"/>
        </w:rPr>
        <w:drawing>
          <wp:inline distT="0" distB="0" distL="0" distR="0" wp14:anchorId="574E9961" wp14:editId="7D5EF933">
            <wp:extent cx="462915" cy="297180"/>
            <wp:effectExtent l="0" t="0" r="0" b="7620"/>
            <wp:docPr id="11" name="Рисунок 11" descr="Рисунок 3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Рисунок 3293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6153F1">
        <w:rPr>
          <w:rFonts w:cs="Times New Roman"/>
          <w:noProof/>
          <w:sz w:val="24"/>
          <w:szCs w:val="24"/>
          <w:lang w:eastAsia="ru-RU"/>
        </w:rPr>
        <w:t>–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rsidR="006153F1" w:rsidRDefault="006153F1" w:rsidP="006153F1">
      <w:pPr>
        <w:shd w:val="clear" w:color="auto" w:fill="FFFFFF"/>
        <w:tabs>
          <w:tab w:val="left" w:pos="1134"/>
        </w:tabs>
        <w:spacing w:after="0" w:line="360" w:lineRule="auto"/>
        <w:jc w:val="both"/>
        <w:rPr>
          <w:rFonts w:cs="Times New Roman"/>
          <w:sz w:val="24"/>
          <w:szCs w:val="24"/>
          <w:lang w:eastAsia="ru-RU"/>
        </w:rPr>
      </w:pPr>
      <w:r w:rsidRPr="006153F1">
        <w:rPr>
          <w:rFonts w:cs="Times New Roman"/>
          <w:noProof/>
          <w:sz w:val="24"/>
          <w:szCs w:val="24"/>
          <w:lang w:eastAsia="ru-RU"/>
        </w:rPr>
        <w:drawing>
          <wp:inline distT="0" distB="0" distL="0" distR="0" wp14:anchorId="3F8B06FF" wp14:editId="53984D03">
            <wp:extent cx="735965" cy="297180"/>
            <wp:effectExtent l="0" t="0" r="6985" b="7620"/>
            <wp:docPr id="12" name="Рисунок 12" descr="Рисунок 3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исунок 329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35965" cy="297180"/>
                    </a:xfrm>
                    <a:prstGeom prst="rect">
                      <a:avLst/>
                    </a:prstGeom>
                    <a:noFill/>
                    <a:ln>
                      <a:noFill/>
                    </a:ln>
                  </pic:spPr>
                </pic:pic>
              </a:graphicData>
            </a:graphic>
          </wp:inline>
        </w:drawing>
      </w:r>
      <w:r w:rsidRPr="006153F1">
        <w:rPr>
          <w:rFonts w:cs="Times New Roman"/>
          <w:noProof/>
          <w:sz w:val="24"/>
          <w:szCs w:val="24"/>
          <w:lang w:eastAsia="ru-RU"/>
        </w:rPr>
        <w:t xml:space="preserve">– </w:t>
      </w:r>
      <w:r w:rsidRPr="006153F1">
        <w:rPr>
          <w:rFonts w:cs="Times New Roman"/>
          <w:sz w:val="24"/>
          <w:szCs w:val="24"/>
          <w:lang w:eastAsia="ru-RU"/>
        </w:rPr>
        <w:t>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rsidR="00455B85" w:rsidRDefault="00455B85" w:rsidP="006153F1">
      <w:pPr>
        <w:shd w:val="clear" w:color="auto" w:fill="FFFFFF"/>
        <w:tabs>
          <w:tab w:val="left" w:pos="1134"/>
        </w:tabs>
        <w:spacing w:after="0" w:line="360" w:lineRule="auto"/>
        <w:jc w:val="both"/>
        <w:rPr>
          <w:rFonts w:cs="Times New Roman"/>
          <w:sz w:val="24"/>
          <w:szCs w:val="24"/>
          <w:lang w:eastAsia="ru-RU"/>
        </w:rPr>
      </w:pPr>
    </w:p>
    <w:p w:rsidR="00455B85" w:rsidRDefault="00455B85" w:rsidP="006153F1">
      <w:pPr>
        <w:shd w:val="clear" w:color="auto" w:fill="FFFFFF"/>
        <w:tabs>
          <w:tab w:val="left" w:pos="1134"/>
        </w:tabs>
        <w:spacing w:after="0" w:line="360" w:lineRule="auto"/>
        <w:jc w:val="both"/>
        <w:rPr>
          <w:rFonts w:cs="Times New Roman"/>
          <w:sz w:val="24"/>
          <w:szCs w:val="24"/>
          <w:lang w:eastAsia="ru-RU"/>
        </w:rPr>
      </w:pPr>
    </w:p>
    <w:p w:rsidR="00455B85" w:rsidRDefault="00455B85" w:rsidP="006153F1">
      <w:pPr>
        <w:shd w:val="clear" w:color="auto" w:fill="FFFFFF"/>
        <w:tabs>
          <w:tab w:val="left" w:pos="1134"/>
        </w:tabs>
        <w:spacing w:after="0" w:line="360" w:lineRule="auto"/>
        <w:jc w:val="both"/>
        <w:rPr>
          <w:rFonts w:cs="Times New Roman"/>
          <w:sz w:val="24"/>
          <w:szCs w:val="24"/>
          <w:lang w:eastAsia="ru-RU"/>
        </w:rPr>
      </w:pPr>
    </w:p>
    <w:p w:rsidR="00455B85" w:rsidRPr="006153F1" w:rsidRDefault="00455B85" w:rsidP="006153F1">
      <w:pPr>
        <w:shd w:val="clear" w:color="auto" w:fill="FFFFFF"/>
        <w:tabs>
          <w:tab w:val="left" w:pos="1134"/>
        </w:tabs>
        <w:spacing w:after="0" w:line="360" w:lineRule="auto"/>
        <w:jc w:val="both"/>
        <w:rPr>
          <w:rFonts w:cs="Times New Roman"/>
          <w:sz w:val="24"/>
          <w:szCs w:val="24"/>
          <w:lang w:eastAsia="ru-RU"/>
        </w:rPr>
      </w:pPr>
    </w:p>
    <w:p w:rsidR="006153F1" w:rsidRPr="006153F1" w:rsidRDefault="006153F1" w:rsidP="006153F1">
      <w:pPr>
        <w:shd w:val="clear" w:color="auto" w:fill="FFFFFF"/>
        <w:tabs>
          <w:tab w:val="left" w:pos="1134"/>
        </w:tabs>
        <w:spacing w:after="0" w:line="360" w:lineRule="auto"/>
        <w:jc w:val="both"/>
        <w:rPr>
          <w:rFonts w:cs="Times New Roman"/>
          <w:sz w:val="24"/>
          <w:szCs w:val="24"/>
          <w:lang w:eastAsia="ru-RU"/>
        </w:rPr>
      </w:pPr>
      <w:r w:rsidRPr="006153F1">
        <w:rPr>
          <w:rFonts w:cs="Times New Roman"/>
          <w:noProof/>
          <w:sz w:val="24"/>
          <w:szCs w:val="24"/>
          <w:lang w:eastAsia="ru-RU"/>
        </w:rPr>
        <w:lastRenderedPageBreak/>
        <w:drawing>
          <wp:inline distT="0" distB="0" distL="0" distR="0" wp14:anchorId="14CF46E8" wp14:editId="6EDFEB73">
            <wp:extent cx="510540" cy="297180"/>
            <wp:effectExtent l="0" t="0" r="3810" b="7620"/>
            <wp:docPr id="13" name="Рисунок 13" descr="Рисунок 3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исунок 329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0540" cy="297180"/>
                    </a:xfrm>
                    <a:prstGeom prst="rect">
                      <a:avLst/>
                    </a:prstGeom>
                    <a:noFill/>
                    <a:ln>
                      <a:noFill/>
                    </a:ln>
                  </pic:spPr>
                </pic:pic>
              </a:graphicData>
            </a:graphic>
          </wp:inline>
        </w:drawing>
      </w:r>
      <w:r w:rsidRPr="006153F1">
        <w:rPr>
          <w:rFonts w:cs="Times New Roman"/>
          <w:noProof/>
          <w:sz w:val="24"/>
          <w:szCs w:val="24"/>
          <w:lang w:eastAsia="ru-RU"/>
        </w:rPr>
        <w:t xml:space="preserve">– объем отпуска тепловой энергии в виде горячей воды из </w:t>
      </w:r>
      <w:r w:rsidR="00521C8F">
        <w:rPr>
          <w:rFonts w:cs="Times New Roman"/>
          <w:noProof/>
          <w:sz w:val="24"/>
          <w:szCs w:val="24"/>
          <w:lang w:eastAsia="ru-RU"/>
        </w:rPr>
        <w:t xml:space="preserve">централизованной системы водоснабжения </w:t>
      </w:r>
      <w:r w:rsidRPr="006153F1">
        <w:rPr>
          <w:rFonts w:cs="Times New Roman"/>
          <w:noProof/>
          <w:sz w:val="24"/>
          <w:szCs w:val="24"/>
          <w:lang w:eastAsia="ru-RU"/>
        </w:rPr>
        <w:t>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rsidR="006153F1" w:rsidRDefault="006153F1" w:rsidP="006153F1">
      <w:pPr>
        <w:shd w:val="clear" w:color="auto" w:fill="FFFFFF"/>
        <w:tabs>
          <w:tab w:val="left" w:pos="1134"/>
        </w:tabs>
        <w:spacing w:after="0" w:line="360" w:lineRule="auto"/>
        <w:ind w:firstLine="567"/>
        <w:jc w:val="both"/>
        <w:rPr>
          <w:rFonts w:cs="Times New Roman"/>
          <w:b/>
          <w:color w:val="000000"/>
          <w:sz w:val="24"/>
          <w:szCs w:val="24"/>
          <w:shd w:val="clear" w:color="auto" w:fill="FFFFFF"/>
        </w:rPr>
      </w:pPr>
      <w:r w:rsidRPr="006153F1">
        <w:rPr>
          <w:rFonts w:cs="Times New Roman"/>
          <w:color w:val="000000"/>
          <w:sz w:val="24"/>
          <w:szCs w:val="24"/>
          <w:shd w:val="clear" w:color="auto" w:fill="FFFFFF"/>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6153F1">
        <w:rPr>
          <w:rFonts w:cs="Times New Roman"/>
          <w:noProof/>
          <w:sz w:val="24"/>
          <w:szCs w:val="24"/>
          <w:lang w:eastAsia="ru-RU"/>
        </w:rPr>
        <w:drawing>
          <wp:inline distT="0" distB="0" distL="0" distR="0" wp14:anchorId="1F588B52" wp14:editId="22E59C09">
            <wp:extent cx="462915" cy="297180"/>
            <wp:effectExtent l="0" t="0" r="0" b="7620"/>
            <wp:docPr id="14" name="Рисунок 14" descr="Рисунок 3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Рисунок 3293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6153F1">
        <w:rPr>
          <w:rFonts w:cs="Times New Roman"/>
          <w:color w:val="000000"/>
          <w:sz w:val="24"/>
          <w:szCs w:val="24"/>
          <w:shd w:val="clear" w:color="auto" w:fill="FFFFFF"/>
        </w:rPr>
        <w:t>,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6153F1">
        <w:rPr>
          <w:rFonts w:cs="Times New Roman"/>
          <w:noProof/>
          <w:sz w:val="24"/>
          <w:szCs w:val="24"/>
          <w:lang w:eastAsia="ru-RU"/>
        </w:rPr>
        <w:drawing>
          <wp:inline distT="0" distB="0" distL="0" distR="0" wp14:anchorId="5D9FD78A" wp14:editId="581CB3E8">
            <wp:extent cx="297180" cy="297180"/>
            <wp:effectExtent l="0" t="0" r="7620" b="7620"/>
            <wp:docPr id="15" name="Рисунок 15" descr="Рисунок 3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Рисунок 3293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inline>
        </w:drawing>
      </w:r>
      <w:r w:rsidRPr="006153F1">
        <w:rPr>
          <w:rFonts w:cs="Times New Roman"/>
          <w:color w:val="000000"/>
          <w:sz w:val="24"/>
          <w:szCs w:val="24"/>
          <w:shd w:val="clear" w:color="auto" w:fill="FFFFFF"/>
        </w:rPr>
        <w:t xml:space="preserve">, то присоединение объекта заявителя к тепловым сетям системы теплоснабжения исполнителя должно </w:t>
      </w:r>
      <w:r w:rsidRPr="006153F1">
        <w:rPr>
          <w:rFonts w:cs="Times New Roman"/>
          <w:b/>
          <w:color w:val="000000"/>
          <w:sz w:val="24"/>
          <w:szCs w:val="24"/>
          <w:shd w:val="clear" w:color="auto" w:fill="FFFFFF"/>
        </w:rPr>
        <w:t xml:space="preserve">считаться нецелесообразным. </w:t>
      </w:r>
      <w:r w:rsidRPr="006153F1">
        <w:rPr>
          <w:rFonts w:cs="Times New Roman"/>
          <w:color w:val="000000"/>
          <w:sz w:val="24"/>
          <w:szCs w:val="24"/>
          <w:shd w:val="clear" w:color="auto" w:fill="FFFFFF"/>
        </w:rPr>
        <w:t>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6153F1">
        <w:rPr>
          <w:rFonts w:cs="Times New Roman"/>
          <w:noProof/>
          <w:sz w:val="24"/>
          <w:szCs w:val="24"/>
          <w:lang w:eastAsia="ru-RU"/>
        </w:rPr>
        <w:drawing>
          <wp:inline distT="0" distB="0" distL="0" distR="0" wp14:anchorId="602E9EE6" wp14:editId="7792D2AA">
            <wp:extent cx="462915" cy="297180"/>
            <wp:effectExtent l="0" t="0" r="0" b="7620"/>
            <wp:docPr id="16" name="Рисунок 16" descr="Рисунок 3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исунок 329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6153F1">
        <w:rPr>
          <w:rFonts w:cs="Times New Roman"/>
          <w:color w:val="000000"/>
          <w:sz w:val="24"/>
          <w:szCs w:val="24"/>
          <w:shd w:val="clear" w:color="auto" w:fill="FFFFFF"/>
        </w:rPr>
        <w:t>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6153F1">
        <w:rPr>
          <w:rFonts w:cs="Times New Roman"/>
          <w:noProof/>
          <w:sz w:val="24"/>
          <w:szCs w:val="24"/>
          <w:lang w:eastAsia="ru-RU"/>
        </w:rPr>
        <w:drawing>
          <wp:inline distT="0" distB="0" distL="0" distR="0" wp14:anchorId="56A8C04A" wp14:editId="22E5AC87">
            <wp:extent cx="297180" cy="297180"/>
            <wp:effectExtent l="0" t="0" r="7620" b="7620"/>
            <wp:docPr id="17" name="Рисунок 17" descr="Рисунок 3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Рисунок 329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inline>
        </w:drawing>
      </w:r>
      <w:r w:rsidRPr="006153F1">
        <w:rPr>
          <w:rFonts w:cs="Times New Roman"/>
          <w:color w:val="000000"/>
          <w:sz w:val="24"/>
          <w:szCs w:val="24"/>
          <w:shd w:val="clear" w:color="auto" w:fill="FFFFFF"/>
        </w:rPr>
        <w:t xml:space="preserve">, то присоединение объекта заявителя к тепловым сетям системы теплоснабжения исполнителя – </w:t>
      </w:r>
      <w:r w:rsidRPr="006153F1">
        <w:rPr>
          <w:rFonts w:cs="Times New Roman"/>
          <w:b/>
          <w:color w:val="000000"/>
          <w:sz w:val="24"/>
          <w:szCs w:val="24"/>
          <w:shd w:val="clear" w:color="auto" w:fill="FFFFFF"/>
        </w:rPr>
        <w:t>целесообразно.</w:t>
      </w:r>
    </w:p>
    <w:p w:rsidR="006153F1" w:rsidRDefault="006153F1"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r w:rsidRPr="006153F1">
        <w:rPr>
          <w:rFonts w:eastAsia="Times New Roman" w:cs="Times New Roman"/>
          <w:b/>
          <w:color w:val="000000"/>
          <w:sz w:val="24"/>
          <w:szCs w:val="24"/>
          <w:lang w:eastAsia="ru-RU"/>
        </w:rPr>
        <w:t xml:space="preserve">Таблица </w:t>
      </w:r>
      <w:r w:rsidR="006E6643">
        <w:rPr>
          <w:rFonts w:eastAsia="Times New Roman" w:cs="Times New Roman"/>
          <w:b/>
          <w:color w:val="000000"/>
          <w:sz w:val="24"/>
          <w:szCs w:val="24"/>
          <w:lang w:eastAsia="ru-RU"/>
        </w:rPr>
        <w:t>2</w:t>
      </w:r>
      <w:r w:rsidRPr="006153F1">
        <w:rPr>
          <w:rFonts w:eastAsia="Times New Roman" w:cs="Times New Roman"/>
          <w:b/>
          <w:color w:val="000000"/>
          <w:sz w:val="24"/>
          <w:szCs w:val="24"/>
          <w:lang w:eastAsia="ru-RU"/>
        </w:rPr>
        <w:t>.</w:t>
      </w:r>
      <w:r w:rsidR="006E6643">
        <w:rPr>
          <w:rFonts w:eastAsia="Times New Roman" w:cs="Times New Roman"/>
          <w:b/>
          <w:color w:val="000000"/>
          <w:sz w:val="24"/>
          <w:szCs w:val="24"/>
          <w:lang w:eastAsia="ru-RU"/>
        </w:rPr>
        <w:t>4</w:t>
      </w:r>
      <w:r w:rsidRPr="006153F1">
        <w:rPr>
          <w:rFonts w:eastAsia="Times New Roman" w:cs="Times New Roman"/>
          <w:b/>
          <w:color w:val="000000"/>
          <w:sz w:val="24"/>
          <w:szCs w:val="24"/>
          <w:lang w:eastAsia="ru-RU"/>
        </w:rPr>
        <w:t xml:space="preserve">. </w:t>
      </w:r>
      <w:r w:rsidRPr="006153F1">
        <w:rPr>
          <w:rFonts w:eastAsia="Times New Roman" w:cs="Times New Roman"/>
          <w:b/>
          <w:bCs/>
          <w:color w:val="000000"/>
          <w:sz w:val="24"/>
          <w:szCs w:val="24"/>
          <w:lang w:eastAsia="ru-RU"/>
        </w:rPr>
        <w:t>Эффективный радиус теплоснабжения источников тепловой энергии</w:t>
      </w:r>
    </w:p>
    <w:tbl>
      <w:tblPr>
        <w:tblStyle w:val="TableNormal7"/>
        <w:tblW w:w="949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43"/>
        <w:gridCol w:w="952"/>
      </w:tblGrid>
      <w:tr w:rsidR="00A86CBF" w:rsidRPr="00A86CBF" w:rsidTr="00A86CBF">
        <w:trPr>
          <w:trHeight w:hRule="exact" w:val="212"/>
          <w:jc w:val="center"/>
        </w:trPr>
        <w:tc>
          <w:tcPr>
            <w:tcW w:w="9495" w:type="dxa"/>
            <w:gridSpan w:val="2"/>
            <w:vAlign w:val="center"/>
          </w:tcPr>
          <w:p w:rsidR="00A86CBF" w:rsidRPr="00A86CBF" w:rsidRDefault="00A86CBF" w:rsidP="00A86CBF">
            <w:pPr>
              <w:spacing w:after="0" w:line="240" w:lineRule="auto"/>
              <w:jc w:val="center"/>
              <w:rPr>
                <w:rFonts w:eastAsia="Times New Roman" w:cs="Times New Roman"/>
                <w:b/>
                <w:sz w:val="20"/>
                <w:szCs w:val="20"/>
              </w:rPr>
            </w:pPr>
            <w:r w:rsidRPr="00A86CBF">
              <w:rPr>
                <w:rFonts w:eastAsia="Times New Roman" w:cs="Times New Roman"/>
                <w:b/>
                <w:sz w:val="20"/>
                <w:szCs w:val="20"/>
              </w:rPr>
              <w:t>Котельной №2 ул. Советская</w:t>
            </w:r>
          </w:p>
        </w:tc>
      </w:tr>
      <w:tr w:rsidR="00A86CBF" w:rsidRPr="00A86CBF" w:rsidTr="00A86CBF">
        <w:trPr>
          <w:trHeight w:hRule="exact" w:val="274"/>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Площадь, км</w:t>
            </w:r>
            <w:r w:rsidRPr="00A86CBF">
              <w:rPr>
                <w:rFonts w:eastAsia="Times New Roman" w:cs="Times New Roman"/>
                <w:sz w:val="20"/>
                <w:szCs w:val="20"/>
                <w:vertAlign w:val="superscript"/>
              </w:rPr>
              <w:t>2</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0,186</w:t>
            </w:r>
          </w:p>
        </w:tc>
      </w:tr>
      <w:tr w:rsidR="00A86CBF" w:rsidRPr="00A86CBF" w:rsidTr="00A86CBF">
        <w:trPr>
          <w:trHeight w:hRule="exact" w:val="279"/>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Кол-во абонентов</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18</w:t>
            </w:r>
          </w:p>
        </w:tc>
      </w:tr>
      <w:tr w:rsidR="00A86CBF" w:rsidRPr="00A86CBF" w:rsidTr="00A86CBF">
        <w:trPr>
          <w:trHeight w:hRule="exact" w:val="282"/>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rPr>
              <w:t>B</w:t>
            </w:r>
            <w:r w:rsidRPr="00A86CBF">
              <w:rPr>
                <w:rFonts w:eastAsia="Times New Roman" w:cs="Times New Roman"/>
                <w:sz w:val="20"/>
                <w:szCs w:val="20"/>
                <w:lang w:val="ru-RU"/>
              </w:rPr>
              <w:t xml:space="preserve"> (среднее число абонентов на 1км^2)</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97,03</w:t>
            </w:r>
          </w:p>
        </w:tc>
      </w:tr>
      <w:tr w:rsidR="00A86CBF" w:rsidRPr="00A86CBF" w:rsidTr="00A86CBF">
        <w:trPr>
          <w:trHeight w:hRule="exact" w:val="287"/>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Стоимость сетей, руб</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537592</w:t>
            </w:r>
          </w:p>
        </w:tc>
      </w:tr>
      <w:tr w:rsidR="00A86CBF" w:rsidRPr="00A86CBF" w:rsidTr="00A86CBF">
        <w:trPr>
          <w:trHeight w:hRule="exact" w:val="276"/>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Материальная характеристика</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128,783</w:t>
            </w:r>
          </w:p>
        </w:tc>
      </w:tr>
      <w:tr w:rsidR="00A86CBF" w:rsidRPr="00A86CBF" w:rsidTr="00A86CBF">
        <w:trPr>
          <w:trHeight w:hRule="exact" w:val="295"/>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rPr>
              <w:t>s</w:t>
            </w:r>
            <w:r w:rsidRPr="00A86CBF">
              <w:rPr>
                <w:rFonts w:eastAsia="Times New Roman" w:cs="Times New Roman"/>
                <w:sz w:val="20"/>
                <w:szCs w:val="20"/>
                <w:lang w:val="ru-RU"/>
              </w:rPr>
              <w:t xml:space="preserve"> (удельная стоимость материальной характеристики, руб./м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4174,39</w:t>
            </w:r>
          </w:p>
        </w:tc>
      </w:tr>
      <w:tr w:rsidR="00A86CBF" w:rsidRPr="00A86CBF" w:rsidTr="00A86CBF">
        <w:trPr>
          <w:trHeight w:hRule="exact" w:val="284"/>
          <w:jc w:val="center"/>
        </w:trPr>
        <w:tc>
          <w:tcPr>
            <w:tcW w:w="8543" w:type="dxa"/>
            <w:vAlign w:val="center"/>
          </w:tcPr>
          <w:p w:rsidR="00A86CBF" w:rsidRPr="00A86CBF" w:rsidRDefault="00A86CBF" w:rsidP="00A86CBF">
            <w:pPr>
              <w:spacing w:after="0" w:line="240" w:lineRule="auto"/>
              <w:rPr>
                <w:rFonts w:eastAsia="Times New Roman" w:cs="Times New Roman"/>
                <w:sz w:val="20"/>
                <w:szCs w:val="20"/>
              </w:rPr>
            </w:pPr>
            <w:r w:rsidRPr="00A86CBF">
              <w:rPr>
                <w:rFonts w:eastAsia="Times New Roman" w:cs="Times New Roman"/>
                <w:sz w:val="20"/>
                <w:szCs w:val="20"/>
              </w:rPr>
              <w:t>Нагрузка, Гкал/ч</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3,56</w:t>
            </w:r>
          </w:p>
        </w:tc>
      </w:tr>
      <w:tr w:rsidR="00A86CBF" w:rsidRPr="00A86CBF" w:rsidTr="00A86CBF">
        <w:trPr>
          <w:trHeight w:hRule="exact" w:val="275"/>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lang w:val="ru-RU"/>
              </w:rPr>
              <w:t>П (теплоплотность района, Гкал/ч.км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19,19</w:t>
            </w:r>
          </w:p>
        </w:tc>
      </w:tr>
      <w:tr w:rsidR="00A86CBF" w:rsidRPr="00A86CBF" w:rsidTr="00A86CBF">
        <w:trPr>
          <w:trHeight w:hRule="exact" w:val="292"/>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rPr>
              <w:t>Δτ</w:t>
            </w:r>
            <w:r w:rsidRPr="00A86CBF">
              <w:rPr>
                <w:rFonts w:eastAsia="Times New Roman" w:cs="Times New Roman"/>
                <w:sz w:val="20"/>
                <w:szCs w:val="20"/>
                <w:lang w:val="ru-RU"/>
              </w:rPr>
              <w:t xml:space="preserve"> (расчетный перепад температур теплоносителя,°</w:t>
            </w:r>
            <w:r w:rsidRPr="00A86CBF">
              <w:rPr>
                <w:rFonts w:eastAsia="Times New Roman" w:cs="Times New Roman"/>
                <w:sz w:val="20"/>
                <w:szCs w:val="20"/>
              </w:rPr>
              <w:t>C</w:t>
            </w:r>
            <w:r w:rsidRPr="00A86CBF">
              <w:rPr>
                <w:rFonts w:eastAsia="Times New Roman" w:cs="Times New Roman"/>
                <w:sz w:val="20"/>
                <w:szCs w:val="20"/>
                <w:lang w:val="ru-RU"/>
              </w:rPr>
              <w:t>)</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25</w:t>
            </w:r>
          </w:p>
        </w:tc>
      </w:tr>
      <w:tr w:rsidR="00A86CBF" w:rsidRPr="00A86CBF" w:rsidTr="00A86CBF">
        <w:trPr>
          <w:trHeight w:hRule="exact" w:val="292"/>
          <w:jc w:val="center"/>
        </w:trPr>
        <w:tc>
          <w:tcPr>
            <w:tcW w:w="8543" w:type="dxa"/>
            <w:vAlign w:val="center"/>
          </w:tcPr>
          <w:p w:rsidR="00A86CBF" w:rsidRPr="00A86CBF" w:rsidRDefault="00A86CBF" w:rsidP="00A86CBF">
            <w:pPr>
              <w:spacing w:after="0" w:line="240" w:lineRule="auto"/>
              <w:rPr>
                <w:rFonts w:eastAsia="Times New Roman" w:cs="Times New Roman"/>
                <w:sz w:val="20"/>
                <w:szCs w:val="20"/>
                <w:lang w:val="ru-RU"/>
              </w:rPr>
            </w:pPr>
            <w:r w:rsidRPr="00A86CBF">
              <w:rPr>
                <w:rFonts w:eastAsia="Times New Roman" w:cs="Times New Roman"/>
                <w:sz w:val="20"/>
                <w:szCs w:val="20"/>
              </w:rPr>
              <w:t>φ</w:t>
            </w:r>
            <w:r w:rsidRPr="00A86CBF">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952" w:type="dxa"/>
            <w:vAlign w:val="center"/>
          </w:tcPr>
          <w:p w:rsidR="00A86CBF" w:rsidRPr="00A86CBF" w:rsidRDefault="00A86CBF" w:rsidP="00A86CBF">
            <w:pPr>
              <w:spacing w:after="0" w:line="240" w:lineRule="auto"/>
              <w:jc w:val="center"/>
              <w:rPr>
                <w:rFonts w:eastAsia="Times New Roman" w:cs="Times New Roman"/>
                <w:sz w:val="20"/>
                <w:szCs w:val="20"/>
              </w:rPr>
            </w:pPr>
            <w:r w:rsidRPr="00A86CBF">
              <w:rPr>
                <w:rFonts w:eastAsia="Times New Roman" w:cs="Times New Roman"/>
                <w:sz w:val="20"/>
                <w:szCs w:val="20"/>
              </w:rPr>
              <w:t>1</w:t>
            </w:r>
          </w:p>
        </w:tc>
      </w:tr>
      <w:tr w:rsidR="00A86CBF" w:rsidRPr="00A86CBF" w:rsidTr="00A86CBF">
        <w:trPr>
          <w:trHeight w:hRule="exact" w:val="226"/>
          <w:jc w:val="center"/>
        </w:trPr>
        <w:tc>
          <w:tcPr>
            <w:tcW w:w="8543" w:type="dxa"/>
            <w:vAlign w:val="center"/>
          </w:tcPr>
          <w:p w:rsidR="00A86CBF" w:rsidRPr="00A86CBF" w:rsidRDefault="00A86CBF" w:rsidP="00A86CBF">
            <w:pPr>
              <w:spacing w:after="0" w:line="240" w:lineRule="auto"/>
              <w:rPr>
                <w:rFonts w:eastAsia="Times New Roman" w:cs="Times New Roman"/>
                <w:b/>
                <w:sz w:val="20"/>
                <w:szCs w:val="20"/>
                <w:lang w:val="ru-RU"/>
              </w:rPr>
            </w:pPr>
            <w:r w:rsidRPr="00A86CBF">
              <w:rPr>
                <w:rFonts w:eastAsia="Times New Roman" w:cs="Times New Roman"/>
                <w:b/>
                <w:sz w:val="20"/>
                <w:szCs w:val="20"/>
              </w:rPr>
              <w:t>R</w:t>
            </w:r>
            <w:r w:rsidRPr="00A86CBF">
              <w:rPr>
                <w:rFonts w:eastAsia="Times New Roman" w:cs="Times New Roman"/>
                <w:b/>
                <w:position w:val="-2"/>
                <w:sz w:val="20"/>
                <w:szCs w:val="20"/>
                <w:lang w:val="ru-RU"/>
              </w:rPr>
              <w:t xml:space="preserve">опт </w:t>
            </w:r>
            <w:r w:rsidRPr="00A86CBF">
              <w:rPr>
                <w:rFonts w:eastAsia="Times New Roman" w:cs="Times New Roman"/>
                <w:b/>
                <w:sz w:val="20"/>
                <w:szCs w:val="20"/>
                <w:lang w:val="ru-RU"/>
              </w:rPr>
              <w:t>(оптимальный радиус теплоснабжения, км)</w:t>
            </w:r>
          </w:p>
        </w:tc>
        <w:tc>
          <w:tcPr>
            <w:tcW w:w="952" w:type="dxa"/>
            <w:vAlign w:val="center"/>
          </w:tcPr>
          <w:p w:rsidR="00A86CBF" w:rsidRPr="00A86CBF" w:rsidRDefault="00A86CBF" w:rsidP="00A86CBF">
            <w:pPr>
              <w:spacing w:after="0" w:line="240" w:lineRule="auto"/>
              <w:jc w:val="center"/>
              <w:rPr>
                <w:rFonts w:eastAsia="Times New Roman" w:cs="Times New Roman"/>
                <w:b/>
                <w:sz w:val="20"/>
                <w:szCs w:val="20"/>
              </w:rPr>
            </w:pPr>
            <w:r w:rsidRPr="00A86CBF">
              <w:rPr>
                <w:rFonts w:eastAsia="Times New Roman" w:cs="Times New Roman"/>
                <w:b/>
                <w:sz w:val="20"/>
                <w:szCs w:val="20"/>
              </w:rPr>
              <w:t>1,767</w:t>
            </w:r>
          </w:p>
        </w:tc>
      </w:tr>
    </w:tbl>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p w:rsidR="00A86CBF" w:rsidRDefault="00A86CBF" w:rsidP="006153F1">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tbl>
      <w:tblPr>
        <w:tblStyle w:val="TableNormal7"/>
        <w:tblW w:w="950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647"/>
        <w:gridCol w:w="858"/>
      </w:tblGrid>
      <w:tr w:rsidR="00A86CBF" w:rsidRPr="00A86CBF" w:rsidTr="004302ED">
        <w:trPr>
          <w:trHeight w:hRule="exact" w:val="303"/>
          <w:jc w:val="center"/>
        </w:trPr>
        <w:tc>
          <w:tcPr>
            <w:tcW w:w="9505" w:type="dxa"/>
            <w:gridSpan w:val="2"/>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Котельной №3 ул. Ленина</w:t>
            </w:r>
          </w:p>
        </w:tc>
      </w:tr>
      <w:tr w:rsidR="00A86CBF" w:rsidRPr="00A86CBF" w:rsidTr="004302ED">
        <w:trPr>
          <w:trHeight w:hRule="exact" w:val="27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Площадь, км</w:t>
            </w:r>
            <w:r w:rsidRPr="00A86CBF">
              <w:rPr>
                <w:rFonts w:eastAsia="Times New Roman" w:cs="Times New Roman"/>
                <w:sz w:val="20"/>
                <w:szCs w:val="20"/>
                <w:vertAlign w:val="superscript"/>
              </w:rPr>
              <w:t>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0,07072</w:t>
            </w:r>
          </w:p>
        </w:tc>
      </w:tr>
      <w:tr w:rsidR="00A86CBF" w:rsidRPr="00A86CBF" w:rsidTr="004302ED">
        <w:trPr>
          <w:trHeight w:hRule="exact" w:val="279"/>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Кол-во абонентов</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20</w:t>
            </w:r>
          </w:p>
        </w:tc>
      </w:tr>
      <w:tr w:rsidR="00A86CBF" w:rsidRPr="00A86CBF" w:rsidTr="004302ED">
        <w:trPr>
          <w:trHeight w:hRule="exact" w:val="28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B</w:t>
            </w:r>
            <w:r w:rsidRPr="00A86CBF">
              <w:rPr>
                <w:rFonts w:eastAsia="Times New Roman" w:cs="Times New Roman"/>
                <w:sz w:val="20"/>
                <w:szCs w:val="20"/>
                <w:lang w:val="ru-RU"/>
              </w:rPr>
              <w:t xml:space="preserve"> (среднее число абонентов на 1км^2)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282,805</w:t>
            </w:r>
          </w:p>
        </w:tc>
      </w:tr>
      <w:tr w:rsidR="00A86CBF" w:rsidRPr="00A86CBF" w:rsidTr="004302ED">
        <w:trPr>
          <w:trHeight w:hRule="exact" w:val="287"/>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Стоимость сетей, руб</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1760550</w:t>
            </w:r>
          </w:p>
        </w:tc>
      </w:tr>
      <w:tr w:rsidR="00A86CBF" w:rsidRPr="00A86CBF" w:rsidTr="004302ED">
        <w:trPr>
          <w:trHeight w:hRule="exact" w:val="276"/>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Материальная характеристика</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417,648</w:t>
            </w:r>
          </w:p>
        </w:tc>
      </w:tr>
      <w:tr w:rsidR="00A86CBF" w:rsidRPr="00A86CBF" w:rsidTr="004302ED">
        <w:trPr>
          <w:trHeight w:hRule="exact" w:val="29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s</w:t>
            </w:r>
            <w:r w:rsidRPr="00A86CBF">
              <w:rPr>
                <w:rFonts w:eastAsia="Times New Roman" w:cs="Times New Roman"/>
                <w:sz w:val="20"/>
                <w:szCs w:val="20"/>
                <w:lang w:val="ru-RU"/>
              </w:rPr>
              <w:t xml:space="preserve"> (удельная стоимость материальной характеристики, руб./м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4215,391</w:t>
            </w:r>
          </w:p>
        </w:tc>
      </w:tr>
      <w:tr w:rsidR="00A86CBF" w:rsidRPr="00A86CBF" w:rsidTr="004302ED">
        <w:trPr>
          <w:trHeight w:hRule="exact" w:val="28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Нагрузка, Гкал/ч</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3,06</w:t>
            </w:r>
          </w:p>
        </w:tc>
      </w:tr>
      <w:tr w:rsidR="00A86CBF" w:rsidRPr="00A86CBF" w:rsidTr="004302ED">
        <w:trPr>
          <w:trHeight w:hRule="exact" w:val="27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lang w:val="ru-RU"/>
              </w:rPr>
              <w:t>П (теплоплотность района, Гкал/ч.км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43,269</w:t>
            </w:r>
          </w:p>
        </w:tc>
      </w:tr>
      <w:tr w:rsidR="00A86CBF" w:rsidRPr="00A86CBF" w:rsidTr="004302ED">
        <w:trPr>
          <w:trHeight w:hRule="exact" w:val="29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Δτ</w:t>
            </w:r>
            <w:r w:rsidRPr="00A86CBF">
              <w:rPr>
                <w:rFonts w:eastAsia="Times New Roman" w:cs="Times New Roman"/>
                <w:sz w:val="20"/>
                <w:szCs w:val="20"/>
                <w:lang w:val="ru-RU"/>
              </w:rPr>
              <w:t xml:space="preserve"> (расчетный перепад температур теплоносителя,°</w:t>
            </w:r>
            <w:r w:rsidRPr="00A86CBF">
              <w:rPr>
                <w:rFonts w:eastAsia="Times New Roman" w:cs="Times New Roman"/>
                <w:sz w:val="20"/>
                <w:szCs w:val="20"/>
              </w:rPr>
              <w:t>C</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25</w:t>
            </w:r>
          </w:p>
        </w:tc>
      </w:tr>
      <w:tr w:rsidR="00A86CBF" w:rsidRPr="00A86CBF" w:rsidTr="004302ED">
        <w:trPr>
          <w:trHeight w:hRule="exact" w:val="340"/>
          <w:jc w:val="center"/>
        </w:trPr>
        <w:tc>
          <w:tcPr>
            <w:tcW w:w="8647" w:type="dxa"/>
            <w:vAlign w:val="center"/>
          </w:tcPr>
          <w:p w:rsidR="00A86CBF" w:rsidRPr="00A86CBF" w:rsidRDefault="00A86CBF" w:rsidP="004302ED">
            <w:pPr>
              <w:spacing w:after="0" w:line="240" w:lineRule="auto"/>
              <w:jc w:val="center"/>
              <w:rPr>
                <w:rFonts w:eastAsia="Times New Roman" w:cs="Times New Roman"/>
                <w:sz w:val="20"/>
                <w:szCs w:val="20"/>
                <w:lang w:val="ru-RU"/>
              </w:rPr>
            </w:pPr>
            <w:r w:rsidRPr="00A86CBF">
              <w:rPr>
                <w:rFonts w:eastAsia="Times New Roman" w:cs="Times New Roman"/>
                <w:sz w:val="20"/>
                <w:szCs w:val="20"/>
              </w:rPr>
              <w:t>φ</w:t>
            </w:r>
            <w:r w:rsidRPr="00A86CBF">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w:t>
            </w:r>
          </w:p>
        </w:tc>
      </w:tr>
      <w:tr w:rsidR="00A86CBF" w:rsidRPr="00A86CBF" w:rsidTr="004302ED">
        <w:trPr>
          <w:trHeight w:hRule="exact" w:val="204"/>
          <w:jc w:val="center"/>
        </w:trPr>
        <w:tc>
          <w:tcPr>
            <w:tcW w:w="8647" w:type="dxa"/>
            <w:vAlign w:val="center"/>
          </w:tcPr>
          <w:p w:rsidR="00A86CBF" w:rsidRPr="00A86CBF" w:rsidRDefault="00A86CBF" w:rsidP="004302ED">
            <w:pPr>
              <w:spacing w:after="0" w:line="240" w:lineRule="auto"/>
              <w:rPr>
                <w:rFonts w:eastAsia="Times New Roman" w:cs="Times New Roman"/>
                <w:b/>
                <w:sz w:val="20"/>
                <w:szCs w:val="20"/>
                <w:lang w:val="ru-RU"/>
              </w:rPr>
            </w:pPr>
            <w:r w:rsidRPr="00A86CBF">
              <w:rPr>
                <w:rFonts w:eastAsia="Times New Roman" w:cs="Times New Roman"/>
                <w:b/>
                <w:sz w:val="20"/>
                <w:szCs w:val="20"/>
              </w:rPr>
              <w:t>R</w:t>
            </w:r>
            <w:r w:rsidRPr="00A86CBF">
              <w:rPr>
                <w:rFonts w:eastAsia="Times New Roman" w:cs="Times New Roman"/>
                <w:b/>
                <w:position w:val="-2"/>
                <w:sz w:val="20"/>
                <w:szCs w:val="20"/>
                <w:lang w:val="ru-RU"/>
              </w:rPr>
              <w:t xml:space="preserve">опт </w:t>
            </w:r>
            <w:r w:rsidRPr="00A86CBF">
              <w:rPr>
                <w:rFonts w:eastAsia="Times New Roman" w:cs="Times New Roman"/>
                <w:b/>
                <w:sz w:val="20"/>
                <w:szCs w:val="20"/>
                <w:lang w:val="ru-RU"/>
              </w:rPr>
              <w:t>(оптимальный радиус теплоснабжения, км)</w:t>
            </w:r>
          </w:p>
        </w:tc>
        <w:tc>
          <w:tcPr>
            <w:tcW w:w="858" w:type="dxa"/>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0,655</w:t>
            </w:r>
          </w:p>
        </w:tc>
      </w:tr>
      <w:tr w:rsidR="00A86CBF" w:rsidRPr="00A86CBF" w:rsidTr="004302ED">
        <w:trPr>
          <w:trHeight w:hRule="exact" w:val="274"/>
          <w:jc w:val="center"/>
        </w:trPr>
        <w:tc>
          <w:tcPr>
            <w:tcW w:w="9505" w:type="dxa"/>
            <w:gridSpan w:val="2"/>
            <w:vAlign w:val="center"/>
          </w:tcPr>
          <w:p w:rsidR="00A86CBF" w:rsidRPr="00A86CBF" w:rsidRDefault="00A86CBF" w:rsidP="004302ED">
            <w:pPr>
              <w:spacing w:after="0" w:line="240" w:lineRule="auto"/>
              <w:jc w:val="center"/>
              <w:rPr>
                <w:rFonts w:eastAsia="Times New Roman" w:cs="Times New Roman"/>
                <w:sz w:val="20"/>
                <w:szCs w:val="20"/>
                <w:lang w:val="ru-RU"/>
              </w:rPr>
            </w:pPr>
            <w:r w:rsidRPr="00A86CBF">
              <w:rPr>
                <w:rFonts w:eastAsia="Times New Roman" w:cs="Times New Roman"/>
                <w:b/>
                <w:sz w:val="20"/>
                <w:szCs w:val="20"/>
                <w:lang w:val="ru-RU"/>
              </w:rPr>
              <w:t>Котельной КНР ул. Красных Партизан</w:t>
            </w:r>
          </w:p>
        </w:tc>
      </w:tr>
      <w:tr w:rsidR="00A86CBF" w:rsidRPr="00A86CBF" w:rsidTr="004302ED">
        <w:trPr>
          <w:trHeight w:hRule="exact" w:val="27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Площадь, км</w:t>
            </w:r>
            <w:r w:rsidRPr="00A86CBF">
              <w:rPr>
                <w:rFonts w:eastAsia="Times New Roman" w:cs="Times New Roman"/>
                <w:sz w:val="20"/>
                <w:szCs w:val="20"/>
                <w:vertAlign w:val="superscript"/>
              </w:rPr>
              <w:t>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0,00849</w:t>
            </w:r>
          </w:p>
        </w:tc>
      </w:tr>
      <w:tr w:rsidR="00A86CBF" w:rsidRPr="00A86CBF" w:rsidTr="004302ED">
        <w:trPr>
          <w:trHeight w:hRule="exact" w:val="279"/>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Кол-во абонентов</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5</w:t>
            </w:r>
          </w:p>
        </w:tc>
      </w:tr>
      <w:tr w:rsidR="00A86CBF" w:rsidRPr="00A86CBF" w:rsidTr="004302ED">
        <w:trPr>
          <w:trHeight w:hRule="exact" w:val="28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B</w:t>
            </w:r>
            <w:r w:rsidRPr="00A86CBF">
              <w:rPr>
                <w:rFonts w:eastAsia="Times New Roman" w:cs="Times New Roman"/>
                <w:sz w:val="20"/>
                <w:szCs w:val="20"/>
                <w:lang w:val="ru-RU"/>
              </w:rPr>
              <w:t xml:space="preserve"> (среднее число абонентов на 1км^2)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588,928</w:t>
            </w:r>
          </w:p>
        </w:tc>
      </w:tr>
      <w:tr w:rsidR="00A86CBF" w:rsidRPr="00A86CBF" w:rsidTr="004302ED">
        <w:trPr>
          <w:trHeight w:hRule="exact" w:val="287"/>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Стоимость сетей, руб</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158600</w:t>
            </w:r>
          </w:p>
        </w:tc>
      </w:tr>
      <w:tr w:rsidR="00A86CBF" w:rsidRPr="00A86CBF" w:rsidTr="004302ED">
        <w:trPr>
          <w:trHeight w:hRule="exact" w:val="276"/>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Материальная характеристика</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39,52</w:t>
            </w:r>
          </w:p>
        </w:tc>
      </w:tr>
      <w:tr w:rsidR="00A86CBF" w:rsidRPr="00A86CBF" w:rsidTr="004302ED">
        <w:trPr>
          <w:trHeight w:hRule="exact" w:val="29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s</w:t>
            </w:r>
            <w:r w:rsidRPr="00A86CBF">
              <w:rPr>
                <w:rFonts w:eastAsia="Times New Roman" w:cs="Times New Roman"/>
                <w:sz w:val="20"/>
                <w:szCs w:val="20"/>
                <w:lang w:val="ru-RU"/>
              </w:rPr>
              <w:t xml:space="preserve"> (удельная стоимость материальной характеристики, руб./м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4013,158</w:t>
            </w:r>
          </w:p>
        </w:tc>
      </w:tr>
      <w:tr w:rsidR="00A86CBF" w:rsidRPr="00A86CBF" w:rsidTr="004302ED">
        <w:trPr>
          <w:trHeight w:hRule="exact" w:val="28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Нагрузка, Гкал/ч</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0,258</w:t>
            </w:r>
          </w:p>
        </w:tc>
      </w:tr>
      <w:tr w:rsidR="00A86CBF" w:rsidRPr="00A86CBF" w:rsidTr="004302ED">
        <w:trPr>
          <w:trHeight w:hRule="exact" w:val="27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lang w:val="ru-RU"/>
              </w:rPr>
              <w:t>П (теплоплотность района, Гкал/ч.км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30,3886</w:t>
            </w:r>
          </w:p>
        </w:tc>
      </w:tr>
      <w:tr w:rsidR="00A86CBF" w:rsidRPr="00A86CBF" w:rsidTr="004302ED">
        <w:trPr>
          <w:trHeight w:hRule="exact" w:val="29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Δτ</w:t>
            </w:r>
            <w:r w:rsidRPr="00A86CBF">
              <w:rPr>
                <w:rFonts w:eastAsia="Times New Roman" w:cs="Times New Roman"/>
                <w:sz w:val="20"/>
                <w:szCs w:val="20"/>
                <w:lang w:val="ru-RU"/>
              </w:rPr>
              <w:t xml:space="preserve"> (расчетный перепад температур теплоносителя,°</w:t>
            </w:r>
            <w:r w:rsidRPr="00A86CBF">
              <w:rPr>
                <w:rFonts w:eastAsia="Times New Roman" w:cs="Times New Roman"/>
                <w:sz w:val="20"/>
                <w:szCs w:val="20"/>
              </w:rPr>
              <w:t>C</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25</w:t>
            </w:r>
          </w:p>
        </w:tc>
      </w:tr>
      <w:tr w:rsidR="00A86CBF" w:rsidRPr="00A86CBF" w:rsidTr="004302ED">
        <w:trPr>
          <w:trHeight w:hRule="exact" w:val="357"/>
          <w:jc w:val="center"/>
        </w:trPr>
        <w:tc>
          <w:tcPr>
            <w:tcW w:w="8647" w:type="dxa"/>
            <w:vAlign w:val="center"/>
          </w:tcPr>
          <w:p w:rsidR="00A86CBF" w:rsidRPr="00A86CBF" w:rsidRDefault="00A86CBF" w:rsidP="004302ED">
            <w:pPr>
              <w:spacing w:after="0" w:line="240" w:lineRule="auto"/>
              <w:jc w:val="center"/>
              <w:rPr>
                <w:rFonts w:eastAsia="Times New Roman" w:cs="Times New Roman"/>
                <w:sz w:val="20"/>
                <w:szCs w:val="20"/>
                <w:lang w:val="ru-RU"/>
              </w:rPr>
            </w:pPr>
            <w:r w:rsidRPr="00A86CBF">
              <w:rPr>
                <w:rFonts w:eastAsia="Times New Roman" w:cs="Times New Roman"/>
                <w:sz w:val="20"/>
                <w:szCs w:val="20"/>
              </w:rPr>
              <w:t>φ</w:t>
            </w:r>
            <w:r w:rsidRPr="00A86CBF">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w:t>
            </w:r>
          </w:p>
        </w:tc>
      </w:tr>
      <w:tr w:rsidR="00A86CBF" w:rsidRPr="00A86CBF" w:rsidTr="004302ED">
        <w:trPr>
          <w:trHeight w:hRule="exact" w:val="224"/>
          <w:jc w:val="center"/>
        </w:trPr>
        <w:tc>
          <w:tcPr>
            <w:tcW w:w="8647" w:type="dxa"/>
            <w:vAlign w:val="center"/>
          </w:tcPr>
          <w:p w:rsidR="00A86CBF" w:rsidRPr="00A86CBF" w:rsidRDefault="00A86CBF" w:rsidP="004302ED">
            <w:pPr>
              <w:spacing w:after="0" w:line="240" w:lineRule="auto"/>
              <w:rPr>
                <w:rFonts w:eastAsia="Times New Roman" w:cs="Times New Roman"/>
                <w:b/>
                <w:sz w:val="20"/>
                <w:szCs w:val="20"/>
                <w:lang w:val="ru-RU"/>
              </w:rPr>
            </w:pPr>
            <w:r w:rsidRPr="00A86CBF">
              <w:rPr>
                <w:rFonts w:eastAsia="Times New Roman" w:cs="Times New Roman"/>
                <w:b/>
                <w:sz w:val="20"/>
                <w:szCs w:val="20"/>
              </w:rPr>
              <w:t>R</w:t>
            </w:r>
            <w:r w:rsidRPr="00A86CBF">
              <w:rPr>
                <w:rFonts w:eastAsia="Times New Roman" w:cs="Times New Roman"/>
                <w:b/>
                <w:position w:val="-2"/>
                <w:sz w:val="20"/>
                <w:szCs w:val="20"/>
                <w:lang w:val="ru-RU"/>
              </w:rPr>
              <w:t xml:space="preserve">опт </w:t>
            </w:r>
            <w:r w:rsidRPr="00A86CBF">
              <w:rPr>
                <w:rFonts w:eastAsia="Times New Roman" w:cs="Times New Roman"/>
                <w:b/>
                <w:sz w:val="20"/>
                <w:szCs w:val="20"/>
                <w:lang w:val="ru-RU"/>
              </w:rPr>
              <w:t>(оптимальный радиус теплоснабжения, км)</w:t>
            </w:r>
          </w:p>
        </w:tc>
        <w:tc>
          <w:tcPr>
            <w:tcW w:w="858" w:type="dxa"/>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0,350</w:t>
            </w:r>
          </w:p>
        </w:tc>
      </w:tr>
      <w:tr w:rsidR="00A86CBF" w:rsidRPr="00A86CBF" w:rsidTr="004302ED">
        <w:trPr>
          <w:trHeight w:hRule="exact" w:val="274"/>
          <w:jc w:val="center"/>
        </w:trPr>
        <w:tc>
          <w:tcPr>
            <w:tcW w:w="9505" w:type="dxa"/>
            <w:gridSpan w:val="2"/>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Котельной №7 Микрорайон 1</w:t>
            </w:r>
          </w:p>
        </w:tc>
      </w:tr>
      <w:tr w:rsidR="00A86CBF" w:rsidRPr="00A86CBF" w:rsidTr="004302ED">
        <w:trPr>
          <w:trHeight w:hRule="exact" w:val="27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Площадь, км</w:t>
            </w:r>
            <w:r w:rsidRPr="00A86CBF">
              <w:rPr>
                <w:rFonts w:eastAsia="Times New Roman" w:cs="Times New Roman"/>
                <w:sz w:val="20"/>
                <w:szCs w:val="20"/>
                <w:vertAlign w:val="superscript"/>
              </w:rPr>
              <w:t>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0,35482</w:t>
            </w:r>
          </w:p>
        </w:tc>
      </w:tr>
      <w:tr w:rsidR="00A86CBF" w:rsidRPr="00A86CBF" w:rsidTr="004302ED">
        <w:trPr>
          <w:trHeight w:hRule="exact" w:val="279"/>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Кол-во абонентов</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39</w:t>
            </w:r>
          </w:p>
        </w:tc>
      </w:tr>
      <w:tr w:rsidR="00A86CBF" w:rsidRPr="00A86CBF" w:rsidTr="004302ED">
        <w:trPr>
          <w:trHeight w:hRule="exact" w:val="28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B</w:t>
            </w:r>
            <w:r w:rsidRPr="00A86CBF">
              <w:rPr>
                <w:rFonts w:eastAsia="Times New Roman" w:cs="Times New Roman"/>
                <w:sz w:val="20"/>
                <w:szCs w:val="20"/>
                <w:lang w:val="ru-RU"/>
              </w:rPr>
              <w:t xml:space="preserve"> (среднее число абонентов на 1км^2)</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109,9148</w:t>
            </w:r>
          </w:p>
        </w:tc>
      </w:tr>
      <w:tr w:rsidR="00A86CBF" w:rsidRPr="00A86CBF" w:rsidTr="004302ED">
        <w:trPr>
          <w:trHeight w:hRule="exact" w:val="287"/>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Стоимость сетей, руб</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4905160</w:t>
            </w:r>
          </w:p>
        </w:tc>
      </w:tr>
      <w:tr w:rsidR="00A86CBF" w:rsidRPr="00A86CBF" w:rsidTr="004302ED">
        <w:trPr>
          <w:trHeight w:hRule="exact" w:val="276"/>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Материальная характеристика</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1003,705</w:t>
            </w:r>
          </w:p>
        </w:tc>
      </w:tr>
      <w:tr w:rsidR="00A86CBF" w:rsidRPr="00A86CBF" w:rsidTr="004302ED">
        <w:trPr>
          <w:trHeight w:hRule="exact" w:val="29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s</w:t>
            </w:r>
            <w:r w:rsidRPr="00A86CBF">
              <w:rPr>
                <w:rFonts w:eastAsia="Times New Roman" w:cs="Times New Roman"/>
                <w:sz w:val="20"/>
                <w:szCs w:val="20"/>
                <w:lang w:val="ru-RU"/>
              </w:rPr>
              <w:t xml:space="preserve"> (удельная стоимость материальной характеристики, руб./м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4887,0511</w:t>
            </w:r>
          </w:p>
        </w:tc>
      </w:tr>
      <w:tr w:rsidR="00A86CBF" w:rsidRPr="00A86CBF" w:rsidTr="004302ED">
        <w:trPr>
          <w:trHeight w:hRule="exact" w:val="284"/>
          <w:jc w:val="center"/>
        </w:trPr>
        <w:tc>
          <w:tcPr>
            <w:tcW w:w="8647" w:type="dxa"/>
            <w:vAlign w:val="center"/>
          </w:tcPr>
          <w:p w:rsidR="00A86CBF" w:rsidRPr="00A86CBF" w:rsidRDefault="00A86CBF" w:rsidP="004302ED">
            <w:pPr>
              <w:spacing w:after="0" w:line="240" w:lineRule="auto"/>
              <w:rPr>
                <w:rFonts w:eastAsia="Times New Roman" w:cs="Times New Roman"/>
                <w:sz w:val="20"/>
                <w:szCs w:val="20"/>
              </w:rPr>
            </w:pPr>
            <w:r w:rsidRPr="00A86CBF">
              <w:rPr>
                <w:rFonts w:eastAsia="Times New Roman" w:cs="Times New Roman"/>
                <w:sz w:val="20"/>
                <w:szCs w:val="20"/>
              </w:rPr>
              <w:t>Нагрузка, Гкал/ч</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6,83</w:t>
            </w:r>
          </w:p>
        </w:tc>
      </w:tr>
      <w:tr w:rsidR="00A86CBF" w:rsidRPr="00A86CBF" w:rsidTr="004302ED">
        <w:trPr>
          <w:trHeight w:hRule="exact" w:val="275"/>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lang w:val="ru-RU"/>
              </w:rPr>
              <w:t>П (теплоплотность района, Гкал/ч.км</w:t>
            </w:r>
            <w:r w:rsidRPr="00A86CBF">
              <w:rPr>
                <w:rFonts w:eastAsia="Times New Roman" w:cs="Times New Roman"/>
                <w:sz w:val="20"/>
                <w:szCs w:val="20"/>
                <w:vertAlign w:val="superscript"/>
                <w:lang w:val="ru-RU"/>
              </w:rPr>
              <w:t>2</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19,2491</w:t>
            </w:r>
          </w:p>
        </w:tc>
      </w:tr>
      <w:tr w:rsidR="00A86CBF" w:rsidRPr="00A86CBF" w:rsidTr="004302ED">
        <w:trPr>
          <w:trHeight w:hRule="exact" w:val="292"/>
          <w:jc w:val="center"/>
        </w:trPr>
        <w:tc>
          <w:tcPr>
            <w:tcW w:w="8647" w:type="dxa"/>
            <w:vAlign w:val="center"/>
          </w:tcPr>
          <w:p w:rsidR="00A86CBF" w:rsidRPr="00A86CBF" w:rsidRDefault="00A86CBF" w:rsidP="004302ED">
            <w:pPr>
              <w:spacing w:after="0" w:line="240" w:lineRule="auto"/>
              <w:rPr>
                <w:rFonts w:eastAsia="Times New Roman" w:cs="Times New Roman"/>
                <w:sz w:val="20"/>
                <w:szCs w:val="20"/>
                <w:lang w:val="ru-RU"/>
              </w:rPr>
            </w:pPr>
            <w:r w:rsidRPr="00A86CBF">
              <w:rPr>
                <w:rFonts w:eastAsia="Times New Roman" w:cs="Times New Roman"/>
                <w:sz w:val="20"/>
                <w:szCs w:val="20"/>
              </w:rPr>
              <w:t>Δτ</w:t>
            </w:r>
            <w:r w:rsidRPr="00A86CBF">
              <w:rPr>
                <w:rFonts w:eastAsia="Times New Roman" w:cs="Times New Roman"/>
                <w:sz w:val="20"/>
                <w:szCs w:val="20"/>
                <w:lang w:val="ru-RU"/>
              </w:rPr>
              <w:t xml:space="preserve"> (расчетный перепад температур теплоносителя,°</w:t>
            </w:r>
            <w:r w:rsidRPr="00A86CBF">
              <w:rPr>
                <w:rFonts w:eastAsia="Times New Roman" w:cs="Times New Roman"/>
                <w:sz w:val="20"/>
                <w:szCs w:val="20"/>
              </w:rPr>
              <w:t>C</w:t>
            </w:r>
            <w:r w:rsidRPr="00A86CBF">
              <w:rPr>
                <w:rFonts w:eastAsia="Times New Roman" w:cs="Times New Roman"/>
                <w:sz w:val="20"/>
                <w:szCs w:val="20"/>
                <w:lang w:val="ru-RU"/>
              </w:rPr>
              <w:t>)</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25</w:t>
            </w:r>
          </w:p>
        </w:tc>
      </w:tr>
      <w:tr w:rsidR="00A86CBF" w:rsidRPr="00A86CBF" w:rsidTr="004302ED">
        <w:trPr>
          <w:trHeight w:hRule="exact" w:val="296"/>
          <w:jc w:val="center"/>
        </w:trPr>
        <w:tc>
          <w:tcPr>
            <w:tcW w:w="8647" w:type="dxa"/>
            <w:vAlign w:val="center"/>
          </w:tcPr>
          <w:p w:rsidR="00A86CBF" w:rsidRPr="00A86CBF" w:rsidRDefault="00A86CBF" w:rsidP="004302ED">
            <w:pPr>
              <w:spacing w:after="0" w:line="240" w:lineRule="auto"/>
              <w:jc w:val="center"/>
              <w:rPr>
                <w:rFonts w:eastAsia="Times New Roman" w:cs="Times New Roman"/>
                <w:sz w:val="20"/>
                <w:szCs w:val="20"/>
                <w:lang w:val="ru-RU"/>
              </w:rPr>
            </w:pPr>
            <w:r w:rsidRPr="00A86CBF">
              <w:rPr>
                <w:rFonts w:eastAsia="Times New Roman" w:cs="Times New Roman"/>
                <w:sz w:val="20"/>
                <w:szCs w:val="20"/>
              </w:rPr>
              <w:t>φ</w:t>
            </w:r>
            <w:r w:rsidRPr="00A86CBF">
              <w:rPr>
                <w:rFonts w:eastAsia="Times New Roman" w:cs="Times New Roman"/>
                <w:sz w:val="20"/>
                <w:szCs w:val="20"/>
                <w:lang w:val="ru-RU"/>
              </w:rPr>
              <w:t xml:space="preserve"> (поправочный коэффициент, зависящий от постоянной части расходов на сооружение котельной)</w:t>
            </w:r>
          </w:p>
        </w:tc>
        <w:tc>
          <w:tcPr>
            <w:tcW w:w="858" w:type="dxa"/>
            <w:vAlign w:val="center"/>
          </w:tcPr>
          <w:p w:rsidR="00A86CBF" w:rsidRPr="00A86CBF" w:rsidRDefault="00A86CBF" w:rsidP="004302ED">
            <w:pPr>
              <w:spacing w:after="0" w:line="240" w:lineRule="auto"/>
              <w:jc w:val="center"/>
              <w:rPr>
                <w:rFonts w:eastAsia="Times New Roman" w:cs="Times New Roman"/>
                <w:sz w:val="20"/>
                <w:szCs w:val="20"/>
              </w:rPr>
            </w:pPr>
            <w:r w:rsidRPr="00A86CBF">
              <w:rPr>
                <w:rFonts w:eastAsia="Times New Roman" w:cs="Times New Roman"/>
                <w:sz w:val="20"/>
                <w:szCs w:val="20"/>
              </w:rPr>
              <w:t>1</w:t>
            </w:r>
          </w:p>
        </w:tc>
      </w:tr>
      <w:tr w:rsidR="00A86CBF" w:rsidRPr="00A86CBF" w:rsidTr="004302ED">
        <w:trPr>
          <w:trHeight w:hRule="exact" w:val="273"/>
          <w:jc w:val="center"/>
        </w:trPr>
        <w:tc>
          <w:tcPr>
            <w:tcW w:w="8647" w:type="dxa"/>
            <w:vAlign w:val="center"/>
          </w:tcPr>
          <w:p w:rsidR="00A86CBF" w:rsidRPr="00A86CBF" w:rsidRDefault="00A86CBF" w:rsidP="004302ED">
            <w:pPr>
              <w:spacing w:after="0" w:line="240" w:lineRule="auto"/>
              <w:rPr>
                <w:rFonts w:eastAsia="Times New Roman" w:cs="Times New Roman"/>
                <w:b/>
                <w:sz w:val="20"/>
                <w:szCs w:val="20"/>
                <w:lang w:val="ru-RU"/>
              </w:rPr>
            </w:pPr>
            <w:r w:rsidRPr="00A86CBF">
              <w:rPr>
                <w:rFonts w:eastAsia="Times New Roman" w:cs="Times New Roman"/>
                <w:b/>
                <w:sz w:val="20"/>
                <w:szCs w:val="20"/>
              </w:rPr>
              <w:t>R</w:t>
            </w:r>
            <w:r w:rsidRPr="00A86CBF">
              <w:rPr>
                <w:rFonts w:eastAsia="Times New Roman" w:cs="Times New Roman"/>
                <w:b/>
                <w:position w:val="-2"/>
                <w:sz w:val="20"/>
                <w:szCs w:val="20"/>
                <w:lang w:val="ru-RU"/>
              </w:rPr>
              <w:t xml:space="preserve">опт </w:t>
            </w:r>
            <w:r w:rsidRPr="00A86CBF">
              <w:rPr>
                <w:rFonts w:eastAsia="Times New Roman" w:cs="Times New Roman"/>
                <w:b/>
                <w:sz w:val="20"/>
                <w:szCs w:val="20"/>
                <w:lang w:val="ru-RU"/>
              </w:rPr>
              <w:t>(оптимальный радиус теплоснабжения, км)</w:t>
            </w:r>
          </w:p>
        </w:tc>
        <w:tc>
          <w:tcPr>
            <w:tcW w:w="858" w:type="dxa"/>
            <w:vAlign w:val="center"/>
          </w:tcPr>
          <w:p w:rsidR="00A86CBF" w:rsidRPr="00A86CBF" w:rsidRDefault="00A86CBF" w:rsidP="004302ED">
            <w:pPr>
              <w:spacing w:after="0" w:line="240" w:lineRule="auto"/>
              <w:jc w:val="center"/>
              <w:rPr>
                <w:rFonts w:eastAsia="Times New Roman" w:cs="Times New Roman"/>
                <w:b/>
                <w:sz w:val="20"/>
                <w:szCs w:val="20"/>
              </w:rPr>
            </w:pPr>
            <w:r w:rsidRPr="00A86CBF">
              <w:rPr>
                <w:rFonts w:eastAsia="Times New Roman" w:cs="Times New Roman"/>
                <w:b/>
                <w:sz w:val="20"/>
                <w:szCs w:val="20"/>
              </w:rPr>
              <w:t>1,470</w:t>
            </w:r>
          </w:p>
        </w:tc>
      </w:tr>
    </w:tbl>
    <w:p w:rsidR="00A86CBF" w:rsidRDefault="00A86CBF" w:rsidP="00A86CBF">
      <w:pPr>
        <w:shd w:val="clear" w:color="auto" w:fill="FFFFFF"/>
        <w:autoSpaceDE w:val="0"/>
        <w:autoSpaceDN w:val="0"/>
        <w:adjustRightInd w:val="0"/>
        <w:spacing w:after="0" w:line="240" w:lineRule="auto"/>
        <w:jc w:val="right"/>
        <w:rPr>
          <w:rFonts w:eastAsia="Times New Roman" w:cs="Times New Roman"/>
          <w:b/>
          <w:bCs/>
          <w:color w:val="000000"/>
          <w:sz w:val="24"/>
          <w:szCs w:val="24"/>
          <w:lang w:eastAsia="ru-RU"/>
        </w:rPr>
      </w:pPr>
    </w:p>
    <w:bookmarkEnd w:id="30"/>
    <w:bookmarkEnd w:id="31"/>
    <w:p w:rsidR="00A83985" w:rsidRPr="00A83985" w:rsidRDefault="00A83985" w:rsidP="00F83D67">
      <w:pPr>
        <w:spacing w:after="0" w:line="360" w:lineRule="auto"/>
        <w:ind w:firstLine="567"/>
        <w:jc w:val="both"/>
        <w:rPr>
          <w:rFonts w:eastAsia="Calibri" w:cs="Times New Roman"/>
          <w:sz w:val="24"/>
        </w:rPr>
      </w:pPr>
      <w:r w:rsidRPr="00A83985">
        <w:rPr>
          <w:rFonts w:eastAsia="Calibri" w:cs="Times New Roman"/>
          <w:sz w:val="24"/>
        </w:rPr>
        <w:t>Следует помнить, что расчет радиуса эффективного теплоснабжения носит информативный характер.</w:t>
      </w:r>
    </w:p>
    <w:p w:rsidR="00A83985" w:rsidRPr="00A83985" w:rsidRDefault="00A83985" w:rsidP="00F83D67">
      <w:pPr>
        <w:spacing w:after="0" w:line="360" w:lineRule="auto"/>
        <w:ind w:firstLine="567"/>
        <w:jc w:val="both"/>
        <w:rPr>
          <w:rFonts w:eastAsia="Calibri" w:cs="Times New Roman"/>
          <w:sz w:val="24"/>
        </w:rPr>
      </w:pPr>
      <w:r w:rsidRPr="00A83985">
        <w:rPr>
          <w:rFonts w:eastAsia="Calibri" w:cs="Times New Roman"/>
          <w:sz w:val="24"/>
        </w:rPr>
        <w:t xml:space="preserve">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 При принятии решения о подключении новых потребителей необходимо помнить, что оптимальный радиус теплоснабжения определяется из расчета минимума </w:t>
      </w:r>
      <w:r w:rsidRPr="00A83985">
        <w:rPr>
          <w:rFonts w:eastAsia="Calibri" w:cs="Times New Roman"/>
          <w:sz w:val="24"/>
        </w:rPr>
        <w:lastRenderedPageBreak/>
        <w:t>затрат, включающих в себя стоимость тепловых сетей и источника тепла, а также минимума эксплуатационных затрат.</w:t>
      </w:r>
    </w:p>
    <w:p w:rsidR="00A83985" w:rsidRDefault="00A83985" w:rsidP="00F83D67">
      <w:pPr>
        <w:spacing w:after="0" w:line="360" w:lineRule="auto"/>
        <w:ind w:firstLine="567"/>
        <w:jc w:val="both"/>
        <w:rPr>
          <w:rFonts w:eastAsia="Calibri" w:cs="Times New Roman"/>
          <w:sz w:val="24"/>
        </w:rPr>
      </w:pPr>
      <w:r w:rsidRPr="00A83985">
        <w:rPr>
          <w:rFonts w:eastAsia="Calibri" w:cs="Times New Roman"/>
          <w:sz w:val="24"/>
        </w:rPr>
        <w:t>Границы действия централизованного теплоснабжения должны определятся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Default="0047693B" w:rsidP="00F83D67">
      <w:pPr>
        <w:spacing w:after="0" w:line="360" w:lineRule="auto"/>
        <w:ind w:firstLine="567"/>
        <w:jc w:val="both"/>
        <w:rPr>
          <w:rFonts w:eastAsia="Calibri" w:cs="Times New Roman"/>
          <w:sz w:val="24"/>
        </w:rPr>
      </w:pPr>
    </w:p>
    <w:p w:rsidR="0047693B" w:rsidRPr="00A83985" w:rsidRDefault="0047693B" w:rsidP="00F83D67">
      <w:pPr>
        <w:spacing w:after="0" w:line="360" w:lineRule="auto"/>
        <w:ind w:firstLine="567"/>
        <w:jc w:val="both"/>
        <w:rPr>
          <w:rFonts w:eastAsia="Calibri" w:cs="Times New Roman"/>
          <w:sz w:val="24"/>
        </w:rPr>
      </w:pPr>
    </w:p>
    <w:p w:rsidR="00EA66BC" w:rsidRPr="0008329F" w:rsidRDefault="00EA66BC" w:rsidP="00C957D3">
      <w:pPr>
        <w:pStyle w:val="aa"/>
        <w:ind w:right="-1"/>
      </w:pPr>
    </w:p>
    <w:p w:rsidR="009807EF" w:rsidRPr="0047693B" w:rsidRDefault="009807EF" w:rsidP="000F7CB0">
      <w:pPr>
        <w:pStyle w:val="1"/>
        <w:spacing w:line="360" w:lineRule="auto"/>
        <w:ind w:left="0" w:right="-1" w:firstLine="567"/>
        <w:jc w:val="both"/>
        <w:rPr>
          <w:sz w:val="28"/>
          <w:szCs w:val="28"/>
          <w:lang w:val="ru-RU"/>
        </w:rPr>
      </w:pPr>
      <w:bookmarkStart w:id="33" w:name="_Toc129536563"/>
      <w:r w:rsidRPr="0047693B">
        <w:rPr>
          <w:sz w:val="28"/>
          <w:szCs w:val="28"/>
          <w:lang w:val="ru-RU"/>
        </w:rPr>
        <w:t>Раздел 3. Существующие и перспективные балансы теплоносителя</w:t>
      </w:r>
      <w:bookmarkEnd w:id="33"/>
      <w:r w:rsidR="00AE6844" w:rsidRPr="0047693B">
        <w:rPr>
          <w:sz w:val="28"/>
          <w:szCs w:val="28"/>
          <w:lang w:val="ru-RU"/>
        </w:rPr>
        <w:t>.</w:t>
      </w:r>
    </w:p>
    <w:p w:rsidR="00F90506" w:rsidRPr="00F90506" w:rsidRDefault="00F90506" w:rsidP="000F7CB0">
      <w:pPr>
        <w:widowControl w:val="0"/>
        <w:tabs>
          <w:tab w:val="left" w:pos="567"/>
        </w:tabs>
        <w:adjustRightInd w:val="0"/>
        <w:spacing w:after="0" w:line="360" w:lineRule="auto"/>
        <w:ind w:firstLine="567"/>
        <w:jc w:val="both"/>
        <w:textAlignment w:val="baseline"/>
        <w:rPr>
          <w:rFonts w:eastAsia="Times New Roman" w:cs="Times New Roman"/>
          <w:spacing w:val="-5"/>
          <w:sz w:val="24"/>
          <w:szCs w:val="24"/>
        </w:rPr>
      </w:pPr>
      <w:r w:rsidRPr="00F90506">
        <w:rPr>
          <w:rFonts w:eastAsia="Times New Roman" w:cs="Times New Roman"/>
          <w:spacing w:val="-5"/>
          <w:sz w:val="24"/>
          <w:szCs w:val="24"/>
        </w:rPr>
        <w:t xml:space="preserve">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зоне действия источника тепловой энергии. </w:t>
      </w:r>
    </w:p>
    <w:p w:rsidR="00F90506" w:rsidRDefault="00F90506" w:rsidP="000F7CB0">
      <w:pPr>
        <w:tabs>
          <w:tab w:val="left" w:pos="0"/>
        </w:tabs>
        <w:spacing w:after="0" w:line="360" w:lineRule="auto"/>
        <w:ind w:firstLine="567"/>
        <w:jc w:val="both"/>
        <w:rPr>
          <w:rFonts w:eastAsia="Times New Roman" w:cs="Times New Roman"/>
          <w:color w:val="000000"/>
          <w:sz w:val="24"/>
          <w:szCs w:val="24"/>
        </w:rPr>
      </w:pPr>
      <w:r w:rsidRPr="00F90506">
        <w:rPr>
          <w:rFonts w:eastAsia="Times New Roman" w:cs="Times New Roman"/>
          <w:color w:val="000000"/>
          <w:sz w:val="24"/>
          <w:szCs w:val="24"/>
        </w:rPr>
        <w:t xml:space="preserve">Расчет производительности ВПУ котельной для подпитки тепловых сетей с учетом перспективных планов развития выполнен согласно </w:t>
      </w:r>
      <w:r w:rsidR="0047693B" w:rsidRPr="0047693B">
        <w:rPr>
          <w:rFonts w:eastAsia="Times New Roman" w:cs="Times New Roman"/>
          <w:color w:val="000000"/>
          <w:sz w:val="24"/>
          <w:szCs w:val="24"/>
        </w:rPr>
        <w:t>СП 74.13330.2023 «Тепловые сети»</w:t>
      </w:r>
      <w:r w:rsidRPr="00F90506">
        <w:rPr>
          <w:rFonts w:eastAsia="Times New Roman" w:cs="Times New Roman"/>
          <w:color w:val="000000"/>
          <w:sz w:val="24"/>
          <w:szCs w:val="24"/>
        </w:rPr>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5D117E">
        <w:rPr>
          <w:rFonts w:eastAsia="Times New Roman" w:cs="Times New Roman"/>
          <w:color w:val="000000"/>
          <w:sz w:val="24"/>
          <w:szCs w:val="24"/>
        </w:rPr>
        <w:t>.</w:t>
      </w:r>
    </w:p>
    <w:p w:rsidR="000F7CB0" w:rsidRPr="000F7CB0" w:rsidRDefault="000F7CB0" w:rsidP="00E26086">
      <w:pPr>
        <w:numPr>
          <w:ilvl w:val="0"/>
          <w:numId w:val="21"/>
        </w:numPr>
        <w:tabs>
          <w:tab w:val="left" w:pos="0"/>
          <w:tab w:val="left" w:pos="851"/>
        </w:tabs>
        <w:spacing w:after="0" w:line="360" w:lineRule="auto"/>
        <w:ind w:left="0" w:firstLine="567"/>
        <w:contextualSpacing/>
        <w:jc w:val="both"/>
        <w:rPr>
          <w:rFonts w:eastAsia="Times New Roman" w:cs="Times New Roman"/>
          <w:color w:val="000000"/>
          <w:sz w:val="24"/>
          <w:szCs w:val="24"/>
          <w:lang w:val="x-none" w:eastAsia="x-none"/>
        </w:rPr>
      </w:pPr>
      <w:r w:rsidRPr="000F7CB0">
        <w:rPr>
          <w:rFonts w:eastAsia="Times New Roman" w:cs="Times New Roman"/>
          <w:color w:val="000000"/>
          <w:sz w:val="24"/>
          <w:szCs w:val="24"/>
          <w:lang w:val="x-none" w:eastAsia="x-none"/>
        </w:rPr>
        <w:t>Котельная пгт. Клетня, ул. Советская, котельная №2: Натр-кат.ф№1 Д=0,7м, Н=0,85м-КУ-2-8; ф №2 Д=1,3м-С/У.</w:t>
      </w:r>
    </w:p>
    <w:p w:rsidR="000F7CB0" w:rsidRPr="000F7CB0" w:rsidRDefault="000F7CB0" w:rsidP="00E26086">
      <w:pPr>
        <w:numPr>
          <w:ilvl w:val="0"/>
          <w:numId w:val="21"/>
        </w:numPr>
        <w:tabs>
          <w:tab w:val="left" w:pos="0"/>
          <w:tab w:val="left" w:pos="851"/>
        </w:tabs>
        <w:spacing w:after="0" w:line="360" w:lineRule="auto"/>
        <w:ind w:left="0" w:firstLine="567"/>
        <w:contextualSpacing/>
        <w:jc w:val="both"/>
        <w:rPr>
          <w:rFonts w:eastAsia="Times New Roman" w:cs="Times New Roman"/>
          <w:color w:val="000000"/>
          <w:sz w:val="24"/>
          <w:szCs w:val="24"/>
          <w:lang w:val="x-none" w:eastAsia="x-none"/>
        </w:rPr>
      </w:pPr>
      <w:r w:rsidRPr="000F7CB0">
        <w:rPr>
          <w:rFonts w:eastAsia="Times New Roman" w:cs="Times New Roman"/>
          <w:color w:val="000000"/>
          <w:sz w:val="24"/>
          <w:szCs w:val="24"/>
          <w:lang w:val="x-none" w:eastAsia="x-none"/>
        </w:rPr>
        <w:t>Котельная пгт. Клетня, ул. Ленина, котельная №3: Натр-кат.ф №1 Д=0,6м, Н=1,6м-С/У; ф №2 Д=0,6м, Н=1,5м-С/У.</w:t>
      </w:r>
    </w:p>
    <w:p w:rsidR="000F7CB0" w:rsidRPr="000F7CB0" w:rsidRDefault="000F7CB0" w:rsidP="00E26086">
      <w:pPr>
        <w:numPr>
          <w:ilvl w:val="0"/>
          <w:numId w:val="21"/>
        </w:numPr>
        <w:tabs>
          <w:tab w:val="left" w:pos="0"/>
          <w:tab w:val="left" w:pos="851"/>
        </w:tabs>
        <w:spacing w:after="0" w:line="360" w:lineRule="auto"/>
        <w:ind w:left="0" w:firstLine="567"/>
        <w:contextualSpacing/>
        <w:jc w:val="both"/>
        <w:rPr>
          <w:rFonts w:eastAsia="Times New Roman" w:cs="Times New Roman"/>
          <w:color w:val="000000"/>
          <w:sz w:val="24"/>
          <w:szCs w:val="24"/>
          <w:lang w:val="x-none" w:eastAsia="x-none"/>
        </w:rPr>
      </w:pPr>
      <w:r w:rsidRPr="000F7CB0">
        <w:rPr>
          <w:rFonts w:eastAsia="Times New Roman" w:cs="Times New Roman"/>
          <w:color w:val="000000"/>
          <w:sz w:val="24"/>
          <w:szCs w:val="24"/>
          <w:lang w:val="x-none" w:eastAsia="x-none"/>
        </w:rPr>
        <w:t>Котельная пгт. Клетня, Микрорайон1, котельная №7: Натр-кат.ф №1 Д=1,5м, Н=2,4м-С/У; ф №2 Д=1,5м, Н=2,2м-С/У.</w:t>
      </w:r>
    </w:p>
    <w:p w:rsidR="00E069D9" w:rsidRPr="00E069D9" w:rsidRDefault="00E069D9" w:rsidP="00E069D9">
      <w:pPr>
        <w:pStyle w:val="ac"/>
        <w:widowControl w:val="0"/>
        <w:adjustRightInd w:val="0"/>
        <w:textAlignment w:val="baseline"/>
        <w:rPr>
          <w:rFonts w:ascii="Times New Roman" w:eastAsia="Microsoft YaHei" w:hAnsi="Times New Roman" w:cs="Times New Roman"/>
          <w:b/>
          <w:bCs/>
          <w:color w:val="000000"/>
          <w:spacing w:val="-5"/>
        </w:rPr>
      </w:pPr>
      <w:r w:rsidRPr="00E069D9">
        <w:rPr>
          <w:rFonts w:ascii="Times New Roman" w:eastAsia="Microsoft YaHei" w:hAnsi="Times New Roman" w:cs="Times New Roman"/>
          <w:b/>
          <w:bCs/>
          <w:color w:val="000000"/>
          <w:spacing w:val="-5"/>
        </w:rPr>
        <w:t xml:space="preserve">Таблица 6.1. Величина потерь теплоносителя, из тепловой сети </w:t>
      </w:r>
    </w:p>
    <w:tbl>
      <w:tblPr>
        <w:tblStyle w:val="TableNormal6"/>
        <w:tblW w:w="102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0"/>
        <w:gridCol w:w="3780"/>
        <w:gridCol w:w="1827"/>
        <w:gridCol w:w="1008"/>
        <w:gridCol w:w="1701"/>
        <w:gridCol w:w="1417"/>
      </w:tblGrid>
      <w:tr w:rsidR="00E069D9" w:rsidRPr="00B61FFF" w:rsidTr="000A6F15">
        <w:trPr>
          <w:trHeight w:hRule="exact" w:val="1302"/>
          <w:jc w:val="center"/>
        </w:trPr>
        <w:tc>
          <w:tcPr>
            <w:tcW w:w="470" w:type="dxa"/>
            <w:vAlign w:val="center"/>
          </w:tcPr>
          <w:p w:rsidR="00E069D9" w:rsidRPr="00B61FFF" w:rsidRDefault="00E069D9" w:rsidP="000A6F15">
            <w:pPr>
              <w:spacing w:after="0" w:line="240" w:lineRule="auto"/>
              <w:jc w:val="center"/>
              <w:rPr>
                <w:rFonts w:cs="Times New Roman"/>
                <w:sz w:val="20"/>
                <w:szCs w:val="20"/>
              </w:rPr>
            </w:pPr>
            <w:r w:rsidRPr="00B61FFF">
              <w:rPr>
                <w:rFonts w:cs="Times New Roman"/>
                <w:sz w:val="20"/>
                <w:szCs w:val="20"/>
              </w:rPr>
              <w:t>№</w:t>
            </w:r>
          </w:p>
          <w:p w:rsidR="00E069D9" w:rsidRPr="00B61FFF" w:rsidRDefault="00E069D9" w:rsidP="000A6F15">
            <w:pPr>
              <w:spacing w:after="0" w:line="240" w:lineRule="auto"/>
              <w:jc w:val="center"/>
              <w:rPr>
                <w:rFonts w:cs="Times New Roman"/>
                <w:sz w:val="20"/>
                <w:szCs w:val="20"/>
              </w:rPr>
            </w:pPr>
            <w:r w:rsidRPr="00B61FFF">
              <w:rPr>
                <w:rFonts w:cs="Times New Roman"/>
                <w:w w:val="95"/>
                <w:sz w:val="20"/>
                <w:szCs w:val="20"/>
              </w:rPr>
              <w:t>п/п</w:t>
            </w:r>
          </w:p>
        </w:tc>
        <w:tc>
          <w:tcPr>
            <w:tcW w:w="3780" w:type="dxa"/>
            <w:vAlign w:val="center"/>
          </w:tcPr>
          <w:p w:rsidR="00E069D9" w:rsidRPr="00B61FFF" w:rsidRDefault="00E069D9" w:rsidP="000A6F15">
            <w:pPr>
              <w:spacing w:after="0" w:line="240" w:lineRule="auto"/>
              <w:jc w:val="center"/>
              <w:rPr>
                <w:rFonts w:cs="Times New Roman"/>
                <w:sz w:val="20"/>
                <w:szCs w:val="20"/>
              </w:rPr>
            </w:pPr>
            <w:r>
              <w:rPr>
                <w:rFonts w:cs="Times New Roman"/>
                <w:sz w:val="20"/>
                <w:szCs w:val="20"/>
                <w:lang w:val="ru-RU"/>
              </w:rPr>
              <w:t>Наименование</w:t>
            </w:r>
          </w:p>
          <w:p w:rsidR="00E069D9" w:rsidRPr="00B61FFF" w:rsidRDefault="00E069D9" w:rsidP="000A6F15">
            <w:pPr>
              <w:spacing w:after="0" w:line="240" w:lineRule="auto"/>
              <w:jc w:val="center"/>
              <w:rPr>
                <w:rFonts w:cs="Times New Roman"/>
                <w:sz w:val="20"/>
                <w:szCs w:val="20"/>
              </w:rPr>
            </w:pPr>
            <w:r>
              <w:rPr>
                <w:rFonts w:cs="Times New Roman"/>
                <w:sz w:val="20"/>
                <w:szCs w:val="20"/>
                <w:lang w:val="ru-RU"/>
              </w:rPr>
              <w:t>технологической зоны</w:t>
            </w:r>
          </w:p>
        </w:tc>
        <w:tc>
          <w:tcPr>
            <w:tcW w:w="1827" w:type="dxa"/>
            <w:vAlign w:val="center"/>
          </w:tcPr>
          <w:p w:rsidR="00E069D9" w:rsidRPr="00B61FFF" w:rsidRDefault="00E069D9" w:rsidP="000A6F15">
            <w:pPr>
              <w:spacing w:after="0" w:line="240" w:lineRule="auto"/>
              <w:jc w:val="center"/>
              <w:rPr>
                <w:rFonts w:cs="Times New Roman"/>
                <w:sz w:val="20"/>
                <w:szCs w:val="20"/>
                <w:lang w:val="ru-RU"/>
              </w:rPr>
            </w:pPr>
            <w:r w:rsidRPr="00B61FFF">
              <w:rPr>
                <w:rFonts w:cs="Times New Roman"/>
                <w:sz w:val="20"/>
                <w:szCs w:val="20"/>
                <w:lang w:val="ru-RU"/>
              </w:rPr>
              <w:t xml:space="preserve">Балансы теплоносителя </w:t>
            </w:r>
            <w:r>
              <w:rPr>
                <w:rFonts w:cs="Times New Roman"/>
                <w:sz w:val="20"/>
                <w:szCs w:val="20"/>
                <w:lang w:val="ru-RU"/>
              </w:rPr>
              <w:t xml:space="preserve">в системе </w:t>
            </w:r>
            <w:r w:rsidRPr="00B61FFF">
              <w:rPr>
                <w:rFonts w:cs="Times New Roman"/>
                <w:sz w:val="20"/>
                <w:szCs w:val="20"/>
                <w:lang w:val="ru-RU"/>
              </w:rPr>
              <w:t>на расчетный период</w:t>
            </w:r>
          </w:p>
          <w:p w:rsidR="00E069D9" w:rsidRPr="00B61FFF" w:rsidRDefault="00E069D9" w:rsidP="000A6F15">
            <w:pPr>
              <w:spacing w:after="0" w:line="240" w:lineRule="auto"/>
              <w:jc w:val="center"/>
              <w:rPr>
                <w:rFonts w:cs="Times New Roman"/>
                <w:sz w:val="20"/>
                <w:szCs w:val="20"/>
                <w:lang w:val="ru-RU"/>
              </w:rPr>
            </w:pPr>
            <w:r w:rsidRPr="00B61FFF">
              <w:rPr>
                <w:rFonts w:cs="Times New Roman"/>
                <w:sz w:val="20"/>
                <w:szCs w:val="20"/>
                <w:lang w:val="ru-RU"/>
              </w:rPr>
              <w:t>(20</w:t>
            </w:r>
            <w:r>
              <w:rPr>
                <w:rFonts w:cs="Times New Roman"/>
                <w:sz w:val="20"/>
                <w:szCs w:val="20"/>
                <w:lang w:val="ru-RU"/>
              </w:rPr>
              <w:t xml:space="preserve">23 </w:t>
            </w:r>
            <w:r w:rsidRPr="00B61FFF">
              <w:rPr>
                <w:rFonts w:cs="Times New Roman"/>
                <w:sz w:val="20"/>
                <w:szCs w:val="20"/>
                <w:lang w:val="ru-RU"/>
              </w:rPr>
              <w:t>год), т/ч</w:t>
            </w:r>
          </w:p>
        </w:tc>
        <w:tc>
          <w:tcPr>
            <w:tcW w:w="1008" w:type="dxa"/>
            <w:vAlign w:val="center"/>
          </w:tcPr>
          <w:p w:rsidR="00E069D9" w:rsidRPr="00DB4E4B" w:rsidRDefault="00E069D9" w:rsidP="000A6F15">
            <w:pPr>
              <w:spacing w:after="0" w:line="240" w:lineRule="auto"/>
              <w:jc w:val="center"/>
              <w:rPr>
                <w:rFonts w:cs="Times New Roman"/>
                <w:sz w:val="20"/>
                <w:szCs w:val="20"/>
                <w:lang w:val="ru-RU"/>
              </w:rPr>
            </w:pPr>
            <w:r>
              <w:rPr>
                <w:rFonts w:cs="Times New Roman"/>
                <w:sz w:val="20"/>
                <w:szCs w:val="20"/>
                <w:lang w:val="ru-RU"/>
              </w:rPr>
              <w:t>Объем сети, м</w:t>
            </w:r>
            <w:r w:rsidRPr="00DB4E4B">
              <w:rPr>
                <w:rFonts w:cs="Times New Roman"/>
                <w:sz w:val="20"/>
                <w:szCs w:val="20"/>
                <w:vertAlign w:val="superscript"/>
                <w:lang w:val="ru-RU"/>
              </w:rPr>
              <w:t>3</w:t>
            </w:r>
          </w:p>
        </w:tc>
        <w:tc>
          <w:tcPr>
            <w:tcW w:w="1701" w:type="dxa"/>
            <w:vAlign w:val="center"/>
          </w:tcPr>
          <w:p w:rsidR="00E069D9" w:rsidRPr="00B61FFF" w:rsidRDefault="00E069D9" w:rsidP="000A6F15">
            <w:pPr>
              <w:spacing w:after="0" w:line="240" w:lineRule="auto"/>
              <w:jc w:val="center"/>
              <w:rPr>
                <w:rFonts w:cs="Times New Roman"/>
                <w:sz w:val="20"/>
                <w:szCs w:val="20"/>
                <w:lang w:val="ru-RU"/>
              </w:rPr>
            </w:pPr>
            <w:r>
              <w:rPr>
                <w:rFonts w:cs="Times New Roman"/>
                <w:sz w:val="20"/>
                <w:szCs w:val="20"/>
                <w:lang w:val="ru-RU"/>
              </w:rPr>
              <w:t>Подпитка сети во время утечек, т/ч</w:t>
            </w:r>
          </w:p>
        </w:tc>
        <w:tc>
          <w:tcPr>
            <w:tcW w:w="1417" w:type="dxa"/>
            <w:vAlign w:val="center"/>
          </w:tcPr>
          <w:p w:rsidR="00E069D9" w:rsidRPr="00DB4E4B" w:rsidRDefault="00E069D9" w:rsidP="000A6F15">
            <w:pPr>
              <w:spacing w:after="0" w:line="240" w:lineRule="auto"/>
              <w:jc w:val="center"/>
              <w:rPr>
                <w:rFonts w:cs="Times New Roman"/>
                <w:sz w:val="20"/>
                <w:szCs w:val="20"/>
                <w:lang w:val="ru-RU"/>
              </w:rPr>
            </w:pPr>
            <w:r w:rsidRPr="00DB4E4B">
              <w:rPr>
                <w:rFonts w:cs="Times New Roman"/>
                <w:sz w:val="20"/>
                <w:szCs w:val="20"/>
                <w:lang w:val="ru-RU"/>
              </w:rPr>
              <w:t>Объем        аварийной подпитки, т/ч</w:t>
            </w:r>
          </w:p>
        </w:tc>
      </w:tr>
      <w:tr w:rsidR="00E069D9" w:rsidRPr="00B61FFF" w:rsidTr="00E069D9">
        <w:trPr>
          <w:trHeight w:hRule="exact" w:val="431"/>
          <w:jc w:val="center"/>
        </w:trPr>
        <w:tc>
          <w:tcPr>
            <w:tcW w:w="470" w:type="dxa"/>
            <w:vAlign w:val="center"/>
          </w:tcPr>
          <w:p w:rsidR="00E069D9" w:rsidRPr="00B61FFF" w:rsidRDefault="00E069D9" w:rsidP="000A6F15">
            <w:pPr>
              <w:spacing w:after="0" w:line="240" w:lineRule="auto"/>
              <w:jc w:val="center"/>
              <w:rPr>
                <w:rFonts w:cs="Times New Roman"/>
                <w:sz w:val="20"/>
                <w:szCs w:val="20"/>
              </w:rPr>
            </w:pPr>
            <w:r w:rsidRPr="00B61FFF">
              <w:rPr>
                <w:rFonts w:cs="Times New Roman"/>
                <w:w w:val="99"/>
                <w:sz w:val="20"/>
                <w:szCs w:val="20"/>
              </w:rPr>
              <w:t>1</w:t>
            </w:r>
          </w:p>
        </w:tc>
        <w:tc>
          <w:tcPr>
            <w:tcW w:w="3780" w:type="dxa"/>
            <w:vAlign w:val="center"/>
          </w:tcPr>
          <w:p w:rsidR="00E069D9" w:rsidRPr="00B61FFF" w:rsidRDefault="00E069D9" w:rsidP="000A6F15">
            <w:pPr>
              <w:spacing w:after="0" w:line="240" w:lineRule="auto"/>
              <w:ind w:left="57"/>
              <w:rPr>
                <w:rFonts w:eastAsia="Times New Roman" w:cs="Times New Roman"/>
                <w:sz w:val="20"/>
                <w:szCs w:val="20"/>
                <w:lang w:val="ru-RU" w:eastAsia="ru-RU"/>
              </w:rPr>
            </w:pPr>
            <w:r w:rsidRPr="00B61FFF">
              <w:rPr>
                <w:rFonts w:eastAsia="Times New Roman" w:cs="Times New Roman"/>
                <w:color w:val="000000"/>
                <w:sz w:val="20"/>
                <w:szCs w:val="20"/>
                <w:lang w:val="ru-RU" w:eastAsia="ru-RU"/>
              </w:rPr>
              <w:t>п</w:t>
            </w:r>
            <w:r>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Советская, котельная №2</w:t>
            </w:r>
          </w:p>
        </w:tc>
        <w:tc>
          <w:tcPr>
            <w:tcW w:w="1827" w:type="dxa"/>
            <w:vAlign w:val="center"/>
          </w:tcPr>
          <w:p w:rsidR="00E069D9" w:rsidRPr="00B61FFF" w:rsidRDefault="00E069D9" w:rsidP="000A6F15">
            <w:pPr>
              <w:spacing w:after="0" w:line="240" w:lineRule="auto"/>
              <w:jc w:val="center"/>
              <w:rPr>
                <w:rFonts w:cs="Times New Roman"/>
                <w:color w:val="000000"/>
                <w:sz w:val="20"/>
                <w:szCs w:val="20"/>
              </w:rPr>
            </w:pPr>
            <w:r>
              <w:rPr>
                <w:rFonts w:cs="Times New Roman"/>
                <w:color w:val="000000"/>
                <w:sz w:val="20"/>
                <w:szCs w:val="20"/>
                <w:lang w:val="ru-RU"/>
              </w:rPr>
              <w:t>30,97</w:t>
            </w:r>
          </w:p>
        </w:tc>
        <w:tc>
          <w:tcPr>
            <w:tcW w:w="1008" w:type="dxa"/>
            <w:vAlign w:val="center"/>
          </w:tcPr>
          <w:p w:rsidR="00E069D9" w:rsidRPr="00B61FFF" w:rsidRDefault="00E069D9" w:rsidP="000A6F15">
            <w:pPr>
              <w:spacing w:after="0" w:line="240" w:lineRule="auto"/>
              <w:jc w:val="center"/>
              <w:rPr>
                <w:rFonts w:cs="Times New Roman"/>
                <w:color w:val="000000"/>
                <w:sz w:val="20"/>
                <w:szCs w:val="20"/>
              </w:rPr>
            </w:pPr>
            <w:r w:rsidRPr="00432A05">
              <w:rPr>
                <w:rFonts w:cs="Times New Roman"/>
                <w:color w:val="000000"/>
                <w:sz w:val="20"/>
                <w:szCs w:val="20"/>
              </w:rPr>
              <w:t>10,1932</w:t>
            </w:r>
          </w:p>
        </w:tc>
        <w:tc>
          <w:tcPr>
            <w:tcW w:w="1701" w:type="dxa"/>
            <w:vAlign w:val="center"/>
          </w:tcPr>
          <w:p w:rsidR="00E069D9" w:rsidRPr="00B61FFF"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0,02548</w:t>
            </w:r>
          </w:p>
        </w:tc>
        <w:tc>
          <w:tcPr>
            <w:tcW w:w="1417" w:type="dxa"/>
            <w:vAlign w:val="center"/>
          </w:tcPr>
          <w:p w:rsidR="00E069D9" w:rsidRPr="00917E06"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0,2039</w:t>
            </w:r>
          </w:p>
        </w:tc>
      </w:tr>
      <w:tr w:rsidR="00E069D9" w:rsidRPr="00B61FFF" w:rsidTr="00E069D9">
        <w:trPr>
          <w:trHeight w:hRule="exact" w:val="423"/>
          <w:jc w:val="center"/>
        </w:trPr>
        <w:tc>
          <w:tcPr>
            <w:tcW w:w="470" w:type="dxa"/>
            <w:vAlign w:val="center"/>
          </w:tcPr>
          <w:p w:rsidR="00E069D9" w:rsidRPr="00B61FFF" w:rsidRDefault="00E069D9" w:rsidP="000A6F15">
            <w:pPr>
              <w:spacing w:after="0" w:line="240" w:lineRule="auto"/>
              <w:jc w:val="center"/>
              <w:rPr>
                <w:rFonts w:cs="Times New Roman"/>
                <w:w w:val="99"/>
                <w:sz w:val="20"/>
                <w:szCs w:val="20"/>
                <w:lang w:val="ru-RU"/>
              </w:rPr>
            </w:pPr>
            <w:r w:rsidRPr="00B61FFF">
              <w:rPr>
                <w:rFonts w:cs="Times New Roman"/>
                <w:w w:val="99"/>
                <w:sz w:val="20"/>
                <w:szCs w:val="20"/>
                <w:lang w:val="ru-RU"/>
              </w:rPr>
              <w:t>2</w:t>
            </w:r>
          </w:p>
        </w:tc>
        <w:tc>
          <w:tcPr>
            <w:tcW w:w="3780" w:type="dxa"/>
            <w:vAlign w:val="center"/>
          </w:tcPr>
          <w:p w:rsidR="00E069D9" w:rsidRPr="00B61FFF" w:rsidRDefault="00E069D9" w:rsidP="000A6F15">
            <w:pPr>
              <w:spacing w:after="0" w:line="240" w:lineRule="auto"/>
              <w:ind w:left="57"/>
              <w:rPr>
                <w:rFonts w:eastAsia="Times New Roman" w:cs="Times New Roman"/>
                <w:color w:val="000000"/>
                <w:sz w:val="20"/>
                <w:szCs w:val="20"/>
                <w:lang w:val="ru-RU" w:eastAsia="ru-RU"/>
              </w:rPr>
            </w:pPr>
            <w:r w:rsidRPr="00B61FFF">
              <w:rPr>
                <w:rFonts w:eastAsia="Times New Roman" w:cs="Times New Roman"/>
                <w:color w:val="000000"/>
                <w:sz w:val="20"/>
                <w:szCs w:val="20"/>
                <w:lang w:val="ru-RU" w:eastAsia="ru-RU"/>
              </w:rPr>
              <w:t>п</w:t>
            </w:r>
            <w:r>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Ленина, котельная №3</w:t>
            </w:r>
          </w:p>
        </w:tc>
        <w:tc>
          <w:tcPr>
            <w:tcW w:w="1827" w:type="dxa"/>
            <w:vAlign w:val="center"/>
          </w:tcPr>
          <w:p w:rsidR="00E069D9" w:rsidRPr="00DB4E4B"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52,11</w:t>
            </w:r>
          </w:p>
        </w:tc>
        <w:tc>
          <w:tcPr>
            <w:tcW w:w="1008" w:type="dxa"/>
            <w:vAlign w:val="center"/>
          </w:tcPr>
          <w:p w:rsidR="00E069D9" w:rsidRPr="00B61FFF" w:rsidRDefault="00E069D9" w:rsidP="000A6F15">
            <w:pPr>
              <w:spacing w:after="0" w:line="240" w:lineRule="auto"/>
              <w:jc w:val="center"/>
              <w:rPr>
                <w:rFonts w:cs="Times New Roman"/>
                <w:color w:val="000000"/>
                <w:sz w:val="20"/>
                <w:szCs w:val="20"/>
              </w:rPr>
            </w:pPr>
            <w:r w:rsidRPr="006A644A">
              <w:rPr>
                <w:rFonts w:cs="Times New Roman"/>
                <w:color w:val="000000"/>
                <w:sz w:val="20"/>
                <w:szCs w:val="20"/>
              </w:rPr>
              <w:t>33,7162</w:t>
            </w:r>
          </w:p>
        </w:tc>
        <w:tc>
          <w:tcPr>
            <w:tcW w:w="1701" w:type="dxa"/>
            <w:vAlign w:val="center"/>
          </w:tcPr>
          <w:p w:rsidR="00E069D9" w:rsidRPr="00B61FFF"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0,0843</w:t>
            </w:r>
          </w:p>
        </w:tc>
        <w:tc>
          <w:tcPr>
            <w:tcW w:w="1417" w:type="dxa"/>
            <w:vAlign w:val="center"/>
          </w:tcPr>
          <w:p w:rsidR="00E069D9" w:rsidRPr="006A644A"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0,6743</w:t>
            </w:r>
          </w:p>
        </w:tc>
      </w:tr>
      <w:tr w:rsidR="00E069D9" w:rsidRPr="00B61FFF" w:rsidTr="004302ED">
        <w:trPr>
          <w:trHeight w:hRule="exact" w:val="572"/>
          <w:jc w:val="center"/>
        </w:trPr>
        <w:tc>
          <w:tcPr>
            <w:tcW w:w="470" w:type="dxa"/>
            <w:vAlign w:val="center"/>
          </w:tcPr>
          <w:p w:rsidR="00E069D9" w:rsidRPr="00B61FFF" w:rsidRDefault="00E069D9" w:rsidP="000A6F15">
            <w:pPr>
              <w:spacing w:after="0" w:line="240" w:lineRule="auto"/>
              <w:jc w:val="center"/>
              <w:rPr>
                <w:rFonts w:cs="Times New Roman"/>
                <w:w w:val="99"/>
                <w:sz w:val="20"/>
                <w:szCs w:val="20"/>
                <w:lang w:val="ru-RU"/>
              </w:rPr>
            </w:pPr>
            <w:r w:rsidRPr="00B61FFF">
              <w:rPr>
                <w:rFonts w:cs="Times New Roman"/>
                <w:w w:val="99"/>
                <w:sz w:val="20"/>
                <w:szCs w:val="20"/>
                <w:lang w:val="ru-RU"/>
              </w:rPr>
              <w:t>3</w:t>
            </w:r>
          </w:p>
        </w:tc>
        <w:tc>
          <w:tcPr>
            <w:tcW w:w="3780" w:type="dxa"/>
            <w:vAlign w:val="center"/>
          </w:tcPr>
          <w:p w:rsidR="00E069D9" w:rsidRPr="00B61FFF" w:rsidRDefault="00E069D9" w:rsidP="000A6F15">
            <w:pPr>
              <w:spacing w:after="0" w:line="240" w:lineRule="auto"/>
              <w:ind w:left="57"/>
              <w:rPr>
                <w:rFonts w:eastAsia="Times New Roman" w:cs="Times New Roman"/>
                <w:color w:val="000000"/>
                <w:sz w:val="20"/>
                <w:szCs w:val="20"/>
                <w:lang w:val="ru-RU" w:eastAsia="ru-RU"/>
              </w:rPr>
            </w:pPr>
            <w:r w:rsidRPr="00B61FFF">
              <w:rPr>
                <w:rFonts w:eastAsia="Times New Roman" w:cs="Times New Roman"/>
                <w:color w:val="000000"/>
                <w:sz w:val="20"/>
                <w:szCs w:val="20"/>
                <w:lang w:val="ru-RU" w:eastAsia="ru-RU"/>
              </w:rPr>
              <w:t>п</w:t>
            </w:r>
            <w:r>
              <w:rPr>
                <w:rFonts w:eastAsia="Times New Roman" w:cs="Times New Roman"/>
                <w:color w:val="000000"/>
                <w:sz w:val="20"/>
                <w:szCs w:val="20"/>
                <w:lang w:val="ru-RU" w:eastAsia="ru-RU"/>
              </w:rPr>
              <w:t>гт</w:t>
            </w:r>
            <w:r w:rsidRPr="00B61FFF">
              <w:rPr>
                <w:rFonts w:eastAsia="Times New Roman" w:cs="Times New Roman"/>
                <w:color w:val="000000"/>
                <w:sz w:val="20"/>
                <w:szCs w:val="20"/>
                <w:lang w:val="ru-RU" w:eastAsia="ru-RU"/>
              </w:rPr>
              <w:t>. Клетня, ул. Красных Партизан, 6а, котельная КНР</w:t>
            </w:r>
          </w:p>
        </w:tc>
        <w:tc>
          <w:tcPr>
            <w:tcW w:w="1827" w:type="dxa"/>
            <w:vAlign w:val="center"/>
          </w:tcPr>
          <w:p w:rsidR="00E069D9" w:rsidRPr="00DB4E4B"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7,66</w:t>
            </w:r>
          </w:p>
        </w:tc>
        <w:tc>
          <w:tcPr>
            <w:tcW w:w="1008" w:type="dxa"/>
            <w:vAlign w:val="center"/>
          </w:tcPr>
          <w:p w:rsidR="00E069D9" w:rsidRPr="00B61FFF" w:rsidRDefault="00E069D9" w:rsidP="000A6F15">
            <w:pPr>
              <w:spacing w:after="0" w:line="240" w:lineRule="auto"/>
              <w:jc w:val="center"/>
              <w:rPr>
                <w:rFonts w:cs="Times New Roman"/>
                <w:color w:val="000000"/>
                <w:sz w:val="20"/>
                <w:szCs w:val="20"/>
              </w:rPr>
            </w:pPr>
            <w:r w:rsidRPr="006D4C3E">
              <w:rPr>
                <w:rFonts w:cs="Times New Roman"/>
                <w:color w:val="000000"/>
                <w:sz w:val="20"/>
                <w:szCs w:val="20"/>
              </w:rPr>
              <w:t>1,8962</w:t>
            </w:r>
          </w:p>
        </w:tc>
        <w:tc>
          <w:tcPr>
            <w:tcW w:w="1701" w:type="dxa"/>
            <w:vAlign w:val="center"/>
          </w:tcPr>
          <w:p w:rsidR="00E069D9" w:rsidRPr="00B61FFF"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0,0047</w:t>
            </w:r>
          </w:p>
        </w:tc>
        <w:tc>
          <w:tcPr>
            <w:tcW w:w="1417" w:type="dxa"/>
            <w:vAlign w:val="center"/>
          </w:tcPr>
          <w:p w:rsidR="00E069D9" w:rsidRPr="006D4C3E"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0,038</w:t>
            </w:r>
          </w:p>
        </w:tc>
      </w:tr>
      <w:tr w:rsidR="00E069D9" w:rsidRPr="00B61FFF" w:rsidTr="00E069D9">
        <w:trPr>
          <w:trHeight w:hRule="exact" w:val="422"/>
          <w:jc w:val="center"/>
        </w:trPr>
        <w:tc>
          <w:tcPr>
            <w:tcW w:w="470" w:type="dxa"/>
            <w:vAlign w:val="center"/>
          </w:tcPr>
          <w:p w:rsidR="00E069D9" w:rsidRPr="00B61FFF" w:rsidRDefault="00E069D9" w:rsidP="000A6F15">
            <w:pPr>
              <w:spacing w:after="0" w:line="240" w:lineRule="auto"/>
              <w:jc w:val="center"/>
              <w:rPr>
                <w:rFonts w:cs="Times New Roman"/>
                <w:w w:val="99"/>
                <w:sz w:val="20"/>
                <w:szCs w:val="20"/>
                <w:lang w:val="ru-RU"/>
              </w:rPr>
            </w:pPr>
            <w:r w:rsidRPr="00B61FFF">
              <w:rPr>
                <w:rFonts w:cs="Times New Roman"/>
                <w:w w:val="99"/>
                <w:sz w:val="20"/>
                <w:szCs w:val="20"/>
                <w:lang w:val="ru-RU"/>
              </w:rPr>
              <w:t>4</w:t>
            </w:r>
          </w:p>
        </w:tc>
        <w:tc>
          <w:tcPr>
            <w:tcW w:w="3780" w:type="dxa"/>
            <w:vAlign w:val="center"/>
          </w:tcPr>
          <w:p w:rsidR="00E069D9" w:rsidRPr="008D09A3" w:rsidRDefault="00E069D9" w:rsidP="000A6F15">
            <w:pPr>
              <w:spacing w:after="0" w:line="240" w:lineRule="auto"/>
              <w:ind w:left="57"/>
              <w:rPr>
                <w:rFonts w:eastAsia="Times New Roman" w:cs="Times New Roman"/>
                <w:color w:val="000000"/>
                <w:sz w:val="20"/>
                <w:szCs w:val="20"/>
                <w:lang w:val="ru-RU" w:eastAsia="ru-RU"/>
              </w:rPr>
            </w:pPr>
            <w:r>
              <w:rPr>
                <w:rFonts w:eastAsia="Times New Roman" w:cs="Times New Roman"/>
                <w:color w:val="000000"/>
                <w:sz w:val="20"/>
                <w:szCs w:val="20"/>
                <w:lang w:val="ru-RU" w:eastAsia="ru-RU"/>
              </w:rPr>
              <w:t>пгт.</w:t>
            </w:r>
            <w:r w:rsidRPr="008D09A3">
              <w:rPr>
                <w:rFonts w:eastAsia="Times New Roman" w:cs="Times New Roman"/>
                <w:color w:val="000000"/>
                <w:sz w:val="20"/>
                <w:szCs w:val="20"/>
                <w:lang w:val="ru-RU" w:eastAsia="ru-RU"/>
              </w:rPr>
              <w:t xml:space="preserve"> Клетня, Микрорайон1, котельная №7</w:t>
            </w:r>
          </w:p>
        </w:tc>
        <w:tc>
          <w:tcPr>
            <w:tcW w:w="1827" w:type="dxa"/>
            <w:vAlign w:val="center"/>
          </w:tcPr>
          <w:p w:rsidR="00E069D9" w:rsidRPr="00DB4E4B"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94,87</w:t>
            </w:r>
          </w:p>
        </w:tc>
        <w:tc>
          <w:tcPr>
            <w:tcW w:w="1008" w:type="dxa"/>
            <w:vAlign w:val="center"/>
          </w:tcPr>
          <w:p w:rsidR="00E069D9" w:rsidRPr="008D09A3" w:rsidRDefault="00E069D9" w:rsidP="000A6F15">
            <w:pPr>
              <w:spacing w:after="0" w:line="240" w:lineRule="auto"/>
              <w:jc w:val="center"/>
              <w:rPr>
                <w:rFonts w:cs="Times New Roman"/>
                <w:color w:val="000000"/>
                <w:sz w:val="20"/>
                <w:szCs w:val="20"/>
                <w:lang w:val="ru-RU"/>
              </w:rPr>
            </w:pPr>
            <w:r w:rsidRPr="008D09A3">
              <w:rPr>
                <w:rFonts w:cs="Times New Roman"/>
                <w:color w:val="000000"/>
                <w:sz w:val="20"/>
                <w:szCs w:val="20"/>
                <w:lang w:val="ru-RU"/>
              </w:rPr>
              <w:t>71,579</w:t>
            </w:r>
          </w:p>
        </w:tc>
        <w:tc>
          <w:tcPr>
            <w:tcW w:w="1701" w:type="dxa"/>
            <w:vAlign w:val="center"/>
          </w:tcPr>
          <w:p w:rsidR="00E069D9" w:rsidRPr="00B61FFF"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0,1789</w:t>
            </w:r>
          </w:p>
        </w:tc>
        <w:tc>
          <w:tcPr>
            <w:tcW w:w="1417" w:type="dxa"/>
            <w:vAlign w:val="center"/>
          </w:tcPr>
          <w:p w:rsidR="00E069D9" w:rsidRPr="00D1645E" w:rsidRDefault="00E069D9" w:rsidP="000A6F15">
            <w:pPr>
              <w:spacing w:after="0" w:line="240" w:lineRule="auto"/>
              <w:jc w:val="center"/>
              <w:rPr>
                <w:rFonts w:cs="Times New Roman"/>
                <w:color w:val="000000"/>
                <w:sz w:val="20"/>
                <w:szCs w:val="20"/>
                <w:lang w:val="ru-RU"/>
              </w:rPr>
            </w:pPr>
            <w:r>
              <w:rPr>
                <w:rFonts w:cs="Times New Roman"/>
                <w:color w:val="000000"/>
                <w:sz w:val="20"/>
                <w:szCs w:val="20"/>
                <w:lang w:val="ru-RU"/>
              </w:rPr>
              <w:t>1,432</w:t>
            </w:r>
          </w:p>
        </w:tc>
      </w:tr>
    </w:tbl>
    <w:p w:rsidR="000F7CB0" w:rsidRDefault="000F7CB0" w:rsidP="00F90506">
      <w:pPr>
        <w:tabs>
          <w:tab w:val="left" w:pos="0"/>
        </w:tabs>
        <w:spacing w:after="0" w:line="360" w:lineRule="auto"/>
        <w:ind w:firstLine="709"/>
        <w:jc w:val="both"/>
        <w:rPr>
          <w:rFonts w:eastAsia="Times New Roman" w:cs="Times New Roman"/>
          <w:color w:val="000000"/>
          <w:sz w:val="24"/>
          <w:szCs w:val="24"/>
          <w:lang w:val="x-none"/>
        </w:rPr>
      </w:pPr>
    </w:p>
    <w:p w:rsidR="000A6F15" w:rsidRPr="000A6F15" w:rsidRDefault="000A6F15" w:rsidP="000A6F15">
      <w:pPr>
        <w:widowControl w:val="0"/>
        <w:adjustRightInd w:val="0"/>
        <w:spacing w:after="0" w:line="240" w:lineRule="auto"/>
        <w:ind w:firstLine="567"/>
        <w:jc w:val="both"/>
        <w:textAlignment w:val="baseline"/>
        <w:rPr>
          <w:rFonts w:eastAsia="Microsoft YaHei" w:cs="Times New Roman"/>
          <w:b/>
          <w:bCs/>
          <w:color w:val="000000"/>
          <w:spacing w:val="-5"/>
          <w:sz w:val="22"/>
        </w:rPr>
      </w:pPr>
      <w:r w:rsidRPr="000A6F15">
        <w:rPr>
          <w:rFonts w:eastAsia="Microsoft YaHei" w:cs="Times New Roman"/>
          <w:b/>
          <w:bCs/>
          <w:color w:val="000000"/>
          <w:spacing w:val="-5"/>
          <w:sz w:val="22"/>
        </w:rPr>
        <w:t>Таблица 6.2. Перспективная величина потерь теплоносителя, из тепловой сети</w:t>
      </w:r>
    </w:p>
    <w:tbl>
      <w:tblPr>
        <w:tblStyle w:val="TableNormal6"/>
        <w:tblW w:w="102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0"/>
        <w:gridCol w:w="3780"/>
        <w:gridCol w:w="1827"/>
        <w:gridCol w:w="1008"/>
        <w:gridCol w:w="1701"/>
        <w:gridCol w:w="1417"/>
      </w:tblGrid>
      <w:tr w:rsidR="000A6F15" w:rsidRPr="000A6F15" w:rsidTr="007B7C51">
        <w:trPr>
          <w:trHeight w:hRule="exact" w:val="1314"/>
          <w:jc w:val="center"/>
        </w:trPr>
        <w:tc>
          <w:tcPr>
            <w:tcW w:w="470" w:type="dxa"/>
            <w:vAlign w:val="center"/>
          </w:tcPr>
          <w:p w:rsidR="000A6F15" w:rsidRPr="000A6F15" w:rsidRDefault="000A6F15" w:rsidP="000A6F15">
            <w:pPr>
              <w:spacing w:after="0" w:line="240" w:lineRule="auto"/>
              <w:jc w:val="center"/>
              <w:rPr>
                <w:rFonts w:cs="Times New Roman"/>
                <w:sz w:val="20"/>
                <w:szCs w:val="20"/>
              </w:rPr>
            </w:pPr>
            <w:r w:rsidRPr="000A6F15">
              <w:rPr>
                <w:rFonts w:cs="Times New Roman"/>
                <w:sz w:val="20"/>
                <w:szCs w:val="20"/>
              </w:rPr>
              <w:t>№</w:t>
            </w:r>
          </w:p>
          <w:p w:rsidR="000A6F15" w:rsidRPr="000A6F15" w:rsidRDefault="000A6F15" w:rsidP="000A6F15">
            <w:pPr>
              <w:spacing w:after="0" w:line="240" w:lineRule="auto"/>
              <w:jc w:val="center"/>
              <w:rPr>
                <w:rFonts w:cs="Times New Roman"/>
                <w:sz w:val="20"/>
                <w:szCs w:val="20"/>
              </w:rPr>
            </w:pPr>
            <w:r w:rsidRPr="000A6F15">
              <w:rPr>
                <w:rFonts w:cs="Times New Roman"/>
                <w:w w:val="95"/>
                <w:sz w:val="20"/>
                <w:szCs w:val="20"/>
              </w:rPr>
              <w:t>п/п</w:t>
            </w:r>
          </w:p>
        </w:tc>
        <w:tc>
          <w:tcPr>
            <w:tcW w:w="3780" w:type="dxa"/>
            <w:vAlign w:val="center"/>
          </w:tcPr>
          <w:p w:rsidR="000A6F15" w:rsidRPr="000A6F15" w:rsidRDefault="007B7C51" w:rsidP="007B7C51">
            <w:pPr>
              <w:spacing w:after="0" w:line="240" w:lineRule="auto"/>
              <w:jc w:val="center"/>
              <w:rPr>
                <w:rFonts w:cs="Times New Roman"/>
                <w:sz w:val="20"/>
                <w:szCs w:val="20"/>
              </w:rPr>
            </w:pPr>
            <w:r>
              <w:rPr>
                <w:rFonts w:cs="Times New Roman"/>
                <w:sz w:val="20"/>
                <w:szCs w:val="20"/>
                <w:lang w:val="ru-RU"/>
              </w:rPr>
              <w:t>Наименование технологической зоны</w:t>
            </w:r>
          </w:p>
        </w:tc>
        <w:tc>
          <w:tcPr>
            <w:tcW w:w="1827" w:type="dxa"/>
            <w:vAlign w:val="center"/>
          </w:tcPr>
          <w:p w:rsidR="000A6F15" w:rsidRPr="000A6F15" w:rsidRDefault="000A6F15" w:rsidP="000A6F15">
            <w:pPr>
              <w:spacing w:after="0" w:line="240" w:lineRule="auto"/>
              <w:jc w:val="center"/>
              <w:rPr>
                <w:rFonts w:cs="Times New Roman"/>
                <w:sz w:val="20"/>
                <w:szCs w:val="20"/>
                <w:lang w:val="ru-RU"/>
              </w:rPr>
            </w:pPr>
            <w:r w:rsidRPr="000A6F15">
              <w:rPr>
                <w:rFonts w:cs="Times New Roman"/>
                <w:sz w:val="20"/>
                <w:szCs w:val="20"/>
                <w:lang w:val="ru-RU"/>
              </w:rPr>
              <w:t>Балансы теплоносителя в системе на расчетный период</w:t>
            </w:r>
          </w:p>
          <w:p w:rsidR="000A6F15" w:rsidRPr="000A6F15" w:rsidRDefault="000A6F15" w:rsidP="000A6F15">
            <w:pPr>
              <w:spacing w:after="0" w:line="240" w:lineRule="auto"/>
              <w:jc w:val="center"/>
              <w:rPr>
                <w:rFonts w:cs="Times New Roman"/>
                <w:sz w:val="20"/>
                <w:szCs w:val="20"/>
              </w:rPr>
            </w:pPr>
            <w:r w:rsidRPr="000A6F15">
              <w:rPr>
                <w:rFonts w:cs="Times New Roman"/>
                <w:sz w:val="20"/>
                <w:szCs w:val="20"/>
              </w:rPr>
              <w:t>(</w:t>
            </w:r>
            <w:r>
              <w:rPr>
                <w:rFonts w:cs="Times New Roman"/>
                <w:sz w:val="20"/>
                <w:szCs w:val="20"/>
                <w:lang w:val="ru-RU"/>
              </w:rPr>
              <w:t xml:space="preserve">до </w:t>
            </w:r>
            <w:r w:rsidRPr="000A6F15">
              <w:rPr>
                <w:rFonts w:cs="Times New Roman"/>
                <w:sz w:val="20"/>
                <w:szCs w:val="20"/>
              </w:rPr>
              <w:t>2037 год), т/ч</w:t>
            </w:r>
          </w:p>
        </w:tc>
        <w:tc>
          <w:tcPr>
            <w:tcW w:w="1008" w:type="dxa"/>
            <w:vAlign w:val="center"/>
          </w:tcPr>
          <w:p w:rsidR="000A6F15" w:rsidRPr="000A6F15" w:rsidRDefault="000A6F15" w:rsidP="000A6F15">
            <w:pPr>
              <w:spacing w:after="0" w:line="240" w:lineRule="auto"/>
              <w:jc w:val="center"/>
              <w:rPr>
                <w:rFonts w:cs="Times New Roman"/>
                <w:sz w:val="20"/>
                <w:szCs w:val="20"/>
              </w:rPr>
            </w:pPr>
            <w:r>
              <w:rPr>
                <w:rFonts w:cs="Times New Roman"/>
                <w:sz w:val="20"/>
                <w:szCs w:val="20"/>
                <w:lang w:val="ru-RU"/>
              </w:rPr>
              <w:t>Объем сети</w:t>
            </w:r>
            <w:r w:rsidRPr="000A6F15">
              <w:rPr>
                <w:rFonts w:cs="Times New Roman"/>
                <w:sz w:val="20"/>
                <w:szCs w:val="20"/>
              </w:rPr>
              <w:t>, м</w:t>
            </w:r>
            <w:r w:rsidRPr="000A6F15">
              <w:rPr>
                <w:rFonts w:cs="Times New Roman"/>
                <w:sz w:val="20"/>
                <w:szCs w:val="20"/>
                <w:vertAlign w:val="superscript"/>
              </w:rPr>
              <w:t>3</w:t>
            </w:r>
          </w:p>
        </w:tc>
        <w:tc>
          <w:tcPr>
            <w:tcW w:w="1701" w:type="dxa"/>
            <w:vAlign w:val="center"/>
          </w:tcPr>
          <w:p w:rsidR="000A6F15" w:rsidRPr="000A6F15" w:rsidRDefault="000A6F15" w:rsidP="000A6F15">
            <w:pPr>
              <w:spacing w:after="0" w:line="240" w:lineRule="auto"/>
              <w:jc w:val="center"/>
              <w:rPr>
                <w:rFonts w:cs="Times New Roman"/>
                <w:sz w:val="20"/>
                <w:szCs w:val="20"/>
                <w:lang w:val="ru-RU"/>
              </w:rPr>
            </w:pPr>
            <w:r w:rsidRPr="000A6F15">
              <w:rPr>
                <w:rFonts w:cs="Times New Roman"/>
                <w:sz w:val="20"/>
                <w:szCs w:val="20"/>
                <w:lang w:val="ru-RU"/>
              </w:rPr>
              <w:t>Подпитка сети во время утечек, т/ч</w:t>
            </w:r>
          </w:p>
        </w:tc>
        <w:tc>
          <w:tcPr>
            <w:tcW w:w="1417" w:type="dxa"/>
            <w:vAlign w:val="center"/>
          </w:tcPr>
          <w:p w:rsidR="000A6F15" w:rsidRPr="000A6F15" w:rsidRDefault="000A6F15" w:rsidP="000A6F15">
            <w:pPr>
              <w:spacing w:after="0" w:line="240" w:lineRule="auto"/>
              <w:jc w:val="center"/>
              <w:rPr>
                <w:rFonts w:cs="Times New Roman"/>
                <w:sz w:val="20"/>
                <w:szCs w:val="20"/>
                <w:lang w:val="ru-RU"/>
              </w:rPr>
            </w:pPr>
            <w:r w:rsidRPr="000A6F15">
              <w:rPr>
                <w:rFonts w:cs="Times New Roman"/>
                <w:sz w:val="20"/>
                <w:szCs w:val="20"/>
                <w:lang w:val="ru-RU"/>
              </w:rPr>
              <w:t>Объем        аварийной подпитки, т/ч</w:t>
            </w:r>
          </w:p>
        </w:tc>
      </w:tr>
      <w:tr w:rsidR="000A6F15" w:rsidRPr="000A6F15" w:rsidTr="000A6F15">
        <w:trPr>
          <w:trHeight w:hRule="exact" w:val="383"/>
          <w:jc w:val="center"/>
        </w:trPr>
        <w:tc>
          <w:tcPr>
            <w:tcW w:w="470" w:type="dxa"/>
            <w:vAlign w:val="center"/>
          </w:tcPr>
          <w:p w:rsidR="000A6F15" w:rsidRPr="000A6F15" w:rsidRDefault="000A6F15" w:rsidP="000A6F15">
            <w:pPr>
              <w:spacing w:after="0" w:line="240" w:lineRule="auto"/>
              <w:jc w:val="center"/>
              <w:rPr>
                <w:rFonts w:cs="Times New Roman"/>
                <w:sz w:val="20"/>
                <w:szCs w:val="20"/>
              </w:rPr>
            </w:pPr>
            <w:r w:rsidRPr="000A6F15">
              <w:rPr>
                <w:rFonts w:cs="Times New Roman"/>
                <w:w w:val="99"/>
                <w:sz w:val="20"/>
                <w:szCs w:val="20"/>
              </w:rPr>
              <w:t>1</w:t>
            </w:r>
          </w:p>
        </w:tc>
        <w:tc>
          <w:tcPr>
            <w:tcW w:w="3780" w:type="dxa"/>
            <w:vAlign w:val="center"/>
          </w:tcPr>
          <w:p w:rsidR="000A6F15" w:rsidRPr="000A6F15" w:rsidRDefault="000A6F15" w:rsidP="000A6F15">
            <w:pPr>
              <w:spacing w:after="0" w:line="240" w:lineRule="auto"/>
              <w:ind w:left="57"/>
              <w:rPr>
                <w:rFonts w:eastAsia="Times New Roman" w:cs="Times New Roman"/>
                <w:sz w:val="20"/>
                <w:szCs w:val="20"/>
                <w:lang w:val="ru-RU" w:eastAsia="ru-RU"/>
              </w:rPr>
            </w:pPr>
            <w:r w:rsidRPr="000A6F15">
              <w:rPr>
                <w:rFonts w:eastAsia="Times New Roman" w:cs="Times New Roman"/>
                <w:color w:val="000000"/>
                <w:sz w:val="20"/>
                <w:szCs w:val="20"/>
                <w:lang w:val="ru-RU" w:eastAsia="ru-RU"/>
              </w:rPr>
              <w:t>пгт. Клетня, ул. Советская, котельная №2</w:t>
            </w:r>
          </w:p>
        </w:tc>
        <w:tc>
          <w:tcPr>
            <w:tcW w:w="182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30,97</w:t>
            </w:r>
          </w:p>
        </w:tc>
        <w:tc>
          <w:tcPr>
            <w:tcW w:w="1008"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10,1932</w:t>
            </w:r>
          </w:p>
        </w:tc>
        <w:tc>
          <w:tcPr>
            <w:tcW w:w="1701"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0,02548</w:t>
            </w:r>
          </w:p>
        </w:tc>
        <w:tc>
          <w:tcPr>
            <w:tcW w:w="141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0,2039</w:t>
            </w:r>
          </w:p>
        </w:tc>
      </w:tr>
      <w:tr w:rsidR="000A6F15" w:rsidRPr="000A6F15" w:rsidTr="000A6F15">
        <w:trPr>
          <w:trHeight w:hRule="exact" w:val="430"/>
          <w:jc w:val="center"/>
        </w:trPr>
        <w:tc>
          <w:tcPr>
            <w:tcW w:w="470" w:type="dxa"/>
            <w:vAlign w:val="center"/>
          </w:tcPr>
          <w:p w:rsidR="000A6F15" w:rsidRPr="000A6F15" w:rsidRDefault="000A6F15" w:rsidP="000A6F15">
            <w:pPr>
              <w:spacing w:after="0" w:line="240" w:lineRule="auto"/>
              <w:jc w:val="center"/>
              <w:rPr>
                <w:rFonts w:cs="Times New Roman"/>
                <w:w w:val="99"/>
                <w:sz w:val="20"/>
                <w:szCs w:val="20"/>
              </w:rPr>
            </w:pPr>
            <w:r w:rsidRPr="000A6F15">
              <w:rPr>
                <w:rFonts w:cs="Times New Roman"/>
                <w:w w:val="99"/>
                <w:sz w:val="20"/>
                <w:szCs w:val="20"/>
              </w:rPr>
              <w:t>2</w:t>
            </w:r>
          </w:p>
        </w:tc>
        <w:tc>
          <w:tcPr>
            <w:tcW w:w="3780" w:type="dxa"/>
            <w:vAlign w:val="center"/>
          </w:tcPr>
          <w:p w:rsidR="000A6F15" w:rsidRPr="000A6F15" w:rsidRDefault="000A6F15" w:rsidP="000A6F15">
            <w:pPr>
              <w:spacing w:after="0" w:line="240" w:lineRule="auto"/>
              <w:ind w:left="57"/>
              <w:rPr>
                <w:rFonts w:eastAsia="Times New Roman" w:cs="Times New Roman"/>
                <w:color w:val="000000"/>
                <w:sz w:val="20"/>
                <w:szCs w:val="20"/>
                <w:lang w:val="ru-RU" w:eastAsia="ru-RU"/>
              </w:rPr>
            </w:pPr>
            <w:r w:rsidRPr="000A6F15">
              <w:rPr>
                <w:rFonts w:eastAsia="Times New Roman" w:cs="Times New Roman"/>
                <w:color w:val="000000"/>
                <w:sz w:val="20"/>
                <w:szCs w:val="20"/>
                <w:lang w:val="ru-RU" w:eastAsia="ru-RU"/>
              </w:rPr>
              <w:t>пгт. Клетня, ул. Ленина, котельная №3</w:t>
            </w:r>
          </w:p>
        </w:tc>
        <w:tc>
          <w:tcPr>
            <w:tcW w:w="182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52,11</w:t>
            </w:r>
          </w:p>
        </w:tc>
        <w:tc>
          <w:tcPr>
            <w:tcW w:w="1008"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33,7162</w:t>
            </w:r>
          </w:p>
        </w:tc>
        <w:tc>
          <w:tcPr>
            <w:tcW w:w="1701"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0,0843</w:t>
            </w:r>
          </w:p>
        </w:tc>
        <w:tc>
          <w:tcPr>
            <w:tcW w:w="141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0,6743</w:t>
            </w:r>
          </w:p>
        </w:tc>
      </w:tr>
      <w:tr w:rsidR="000A6F15" w:rsidRPr="000A6F15" w:rsidTr="004302ED">
        <w:trPr>
          <w:trHeight w:hRule="exact" w:val="572"/>
          <w:jc w:val="center"/>
        </w:trPr>
        <w:tc>
          <w:tcPr>
            <w:tcW w:w="470" w:type="dxa"/>
            <w:vAlign w:val="center"/>
          </w:tcPr>
          <w:p w:rsidR="000A6F15" w:rsidRPr="000A6F15" w:rsidRDefault="000A6F15" w:rsidP="000A6F15">
            <w:pPr>
              <w:spacing w:after="0" w:line="240" w:lineRule="auto"/>
              <w:jc w:val="center"/>
              <w:rPr>
                <w:rFonts w:cs="Times New Roman"/>
                <w:w w:val="99"/>
                <w:sz w:val="20"/>
                <w:szCs w:val="20"/>
              </w:rPr>
            </w:pPr>
            <w:r w:rsidRPr="000A6F15">
              <w:rPr>
                <w:rFonts w:cs="Times New Roman"/>
                <w:w w:val="99"/>
                <w:sz w:val="20"/>
                <w:szCs w:val="20"/>
              </w:rPr>
              <w:t>3</w:t>
            </w:r>
          </w:p>
        </w:tc>
        <w:tc>
          <w:tcPr>
            <w:tcW w:w="3780" w:type="dxa"/>
            <w:vAlign w:val="center"/>
          </w:tcPr>
          <w:p w:rsidR="000A6F15" w:rsidRPr="000A6F15" w:rsidRDefault="000A6F15" w:rsidP="000A6F15">
            <w:pPr>
              <w:spacing w:after="0" w:line="240" w:lineRule="auto"/>
              <w:ind w:left="57"/>
              <w:rPr>
                <w:rFonts w:eastAsia="Times New Roman" w:cs="Times New Roman"/>
                <w:color w:val="000000"/>
                <w:sz w:val="20"/>
                <w:szCs w:val="20"/>
                <w:lang w:val="ru-RU" w:eastAsia="ru-RU"/>
              </w:rPr>
            </w:pPr>
            <w:r w:rsidRPr="000A6F15">
              <w:rPr>
                <w:rFonts w:eastAsia="Times New Roman" w:cs="Times New Roman"/>
                <w:color w:val="000000"/>
                <w:sz w:val="20"/>
                <w:szCs w:val="20"/>
                <w:lang w:val="ru-RU" w:eastAsia="ru-RU"/>
              </w:rPr>
              <w:t>пгт. Клетня, ул. Красных Партизан, 6а, котельная КНР</w:t>
            </w:r>
          </w:p>
        </w:tc>
        <w:tc>
          <w:tcPr>
            <w:tcW w:w="182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7,66</w:t>
            </w:r>
          </w:p>
        </w:tc>
        <w:tc>
          <w:tcPr>
            <w:tcW w:w="1008"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1,8962</w:t>
            </w:r>
          </w:p>
        </w:tc>
        <w:tc>
          <w:tcPr>
            <w:tcW w:w="1701"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0,0047</w:t>
            </w:r>
          </w:p>
        </w:tc>
        <w:tc>
          <w:tcPr>
            <w:tcW w:w="141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0,038</w:t>
            </w:r>
          </w:p>
        </w:tc>
      </w:tr>
      <w:tr w:rsidR="000A6F15" w:rsidRPr="000A6F15" w:rsidTr="007B7C51">
        <w:trPr>
          <w:trHeight w:hRule="exact" w:val="458"/>
          <w:jc w:val="center"/>
        </w:trPr>
        <w:tc>
          <w:tcPr>
            <w:tcW w:w="470" w:type="dxa"/>
            <w:vAlign w:val="center"/>
          </w:tcPr>
          <w:p w:rsidR="000A6F15" w:rsidRPr="000A6F15" w:rsidRDefault="000A6F15" w:rsidP="000A6F15">
            <w:pPr>
              <w:spacing w:after="0" w:line="240" w:lineRule="auto"/>
              <w:jc w:val="center"/>
              <w:rPr>
                <w:rFonts w:cs="Times New Roman"/>
                <w:w w:val="99"/>
                <w:sz w:val="20"/>
                <w:szCs w:val="20"/>
              </w:rPr>
            </w:pPr>
            <w:r w:rsidRPr="000A6F15">
              <w:rPr>
                <w:rFonts w:cs="Times New Roman"/>
                <w:w w:val="99"/>
                <w:sz w:val="20"/>
                <w:szCs w:val="20"/>
              </w:rPr>
              <w:lastRenderedPageBreak/>
              <w:t>4</w:t>
            </w:r>
          </w:p>
        </w:tc>
        <w:tc>
          <w:tcPr>
            <w:tcW w:w="3780" w:type="dxa"/>
            <w:vAlign w:val="center"/>
          </w:tcPr>
          <w:p w:rsidR="000A6F15" w:rsidRPr="000A6F15" w:rsidRDefault="000A6F15" w:rsidP="007B7C51">
            <w:pPr>
              <w:spacing w:after="0" w:line="240" w:lineRule="auto"/>
              <w:ind w:left="57"/>
              <w:rPr>
                <w:rFonts w:eastAsia="Times New Roman" w:cs="Times New Roman"/>
                <w:color w:val="000000"/>
                <w:sz w:val="20"/>
                <w:szCs w:val="20"/>
                <w:lang w:eastAsia="ru-RU"/>
              </w:rPr>
            </w:pPr>
            <w:r w:rsidRPr="000A6F15">
              <w:rPr>
                <w:rFonts w:eastAsia="Times New Roman" w:cs="Times New Roman"/>
                <w:color w:val="000000"/>
                <w:sz w:val="20"/>
                <w:szCs w:val="20"/>
                <w:lang w:eastAsia="ru-RU"/>
              </w:rPr>
              <w:t xml:space="preserve">пгт. Клетня, Микрорайон1, </w:t>
            </w:r>
            <w:r w:rsidR="007B7C51">
              <w:rPr>
                <w:rFonts w:eastAsia="Times New Roman" w:cs="Times New Roman"/>
                <w:color w:val="000000"/>
                <w:sz w:val="20"/>
                <w:szCs w:val="20"/>
                <w:lang w:val="ru-RU" w:eastAsia="ru-RU"/>
              </w:rPr>
              <w:t xml:space="preserve">котельная </w:t>
            </w:r>
            <w:r w:rsidRPr="000A6F15">
              <w:rPr>
                <w:rFonts w:eastAsia="Times New Roman" w:cs="Times New Roman"/>
                <w:color w:val="000000"/>
                <w:sz w:val="20"/>
                <w:szCs w:val="20"/>
                <w:lang w:eastAsia="ru-RU"/>
              </w:rPr>
              <w:t>№7</w:t>
            </w:r>
          </w:p>
        </w:tc>
        <w:tc>
          <w:tcPr>
            <w:tcW w:w="182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94,87</w:t>
            </w:r>
          </w:p>
        </w:tc>
        <w:tc>
          <w:tcPr>
            <w:tcW w:w="1008"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71,579</w:t>
            </w:r>
          </w:p>
        </w:tc>
        <w:tc>
          <w:tcPr>
            <w:tcW w:w="1701"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0,1789</w:t>
            </w:r>
          </w:p>
        </w:tc>
        <w:tc>
          <w:tcPr>
            <w:tcW w:w="1417" w:type="dxa"/>
            <w:vAlign w:val="center"/>
          </w:tcPr>
          <w:p w:rsidR="000A6F15" w:rsidRPr="000A6F15" w:rsidRDefault="000A6F15" w:rsidP="000A6F15">
            <w:pPr>
              <w:spacing w:after="0" w:line="240" w:lineRule="auto"/>
              <w:jc w:val="center"/>
              <w:rPr>
                <w:rFonts w:cs="Times New Roman"/>
                <w:color w:val="000000"/>
                <w:sz w:val="20"/>
                <w:szCs w:val="20"/>
              </w:rPr>
            </w:pPr>
            <w:r w:rsidRPr="000A6F15">
              <w:rPr>
                <w:rFonts w:cs="Times New Roman"/>
                <w:color w:val="000000"/>
                <w:sz w:val="20"/>
                <w:szCs w:val="20"/>
              </w:rPr>
              <w:t>1,432</w:t>
            </w:r>
          </w:p>
        </w:tc>
      </w:tr>
    </w:tbl>
    <w:p w:rsidR="00DA7668" w:rsidRDefault="00DA7668" w:rsidP="00C957D3">
      <w:pPr>
        <w:widowControl w:val="0"/>
        <w:adjustRightInd w:val="0"/>
        <w:spacing w:after="0" w:line="240" w:lineRule="auto"/>
        <w:ind w:firstLine="567"/>
        <w:jc w:val="both"/>
        <w:textAlignment w:val="baseline"/>
        <w:rPr>
          <w:rFonts w:eastAsia="Microsoft YaHei" w:cs="Times New Roman"/>
          <w:b/>
          <w:bCs/>
          <w:color w:val="000000"/>
          <w:spacing w:val="-5"/>
          <w:sz w:val="24"/>
          <w:szCs w:val="24"/>
        </w:rPr>
      </w:pPr>
    </w:p>
    <w:p w:rsidR="00BB392E" w:rsidRPr="00BB392E" w:rsidRDefault="00BB392E" w:rsidP="00BB392E">
      <w:pPr>
        <w:spacing w:after="0" w:line="360" w:lineRule="auto"/>
        <w:ind w:firstLine="567"/>
        <w:jc w:val="both"/>
        <w:rPr>
          <w:rFonts w:cs="Times New Roman"/>
          <w:sz w:val="24"/>
          <w:szCs w:val="24"/>
        </w:rPr>
      </w:pPr>
      <w:r w:rsidRPr="00BB392E">
        <w:rPr>
          <w:rFonts w:cs="Times New Roman"/>
          <w:sz w:val="24"/>
          <w:szCs w:val="24"/>
        </w:rPr>
        <w:t>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Значительное превышение фактического объема потерь теплоносителя над нормативным, свидетельствует об утечках теплоносителя вызванных долгим сроком эксплуатации тепловой сети.</w:t>
      </w:r>
    </w:p>
    <w:p w:rsidR="00BB392E" w:rsidRPr="00BB392E" w:rsidRDefault="00BB392E" w:rsidP="00BB392E">
      <w:pPr>
        <w:spacing w:after="0" w:line="360" w:lineRule="auto"/>
        <w:ind w:firstLine="567"/>
        <w:jc w:val="both"/>
        <w:rPr>
          <w:rFonts w:asciiTheme="minorHAnsi" w:hAnsiTheme="minorHAnsi"/>
          <w:sz w:val="22"/>
        </w:rPr>
      </w:pPr>
      <w:r w:rsidRPr="00BB392E">
        <w:rPr>
          <w:rFonts w:cs="Times New Roman"/>
          <w:sz w:val="24"/>
          <w:szCs w:val="24"/>
        </w:rPr>
        <w:t xml:space="preserve">В соответствии с </w:t>
      </w:r>
      <w:r w:rsidR="0047693B" w:rsidRPr="0047693B">
        <w:rPr>
          <w:rFonts w:cs="Times New Roman"/>
          <w:sz w:val="24"/>
          <w:szCs w:val="24"/>
        </w:rPr>
        <w:t>СП 74.13330.2023 «Тепловые сети»</w:t>
      </w:r>
      <w:r w:rsidRPr="00BB392E">
        <w:rPr>
          <w:rFonts w:cs="Times New Roman"/>
          <w:sz w:val="24"/>
          <w:szCs w:val="24"/>
        </w:rPr>
        <w:t xml:space="preserve"> в системах теплоснабжения аварийная подпитка в количестве 2% от объема воды в тепловых сетях и присоединенных к ним систем теплопотребления осуществляется химически обработанной и деаэрированной водой. </w:t>
      </w:r>
    </w:p>
    <w:p w:rsidR="00BB392E" w:rsidRPr="00BB392E" w:rsidRDefault="00BB392E" w:rsidP="00BB392E">
      <w:pPr>
        <w:shd w:val="clear" w:color="auto" w:fill="FFFFFF"/>
        <w:spacing w:after="0" w:line="360" w:lineRule="auto"/>
        <w:ind w:firstLine="567"/>
        <w:jc w:val="both"/>
        <w:rPr>
          <w:rFonts w:eastAsia="Times New Roman" w:cs="Times New Roman"/>
          <w:bCs/>
          <w:iCs/>
          <w:spacing w:val="-7"/>
          <w:sz w:val="24"/>
          <w:szCs w:val="24"/>
          <w:lang w:eastAsia="ru-RU"/>
        </w:rPr>
      </w:pPr>
      <w:r w:rsidRPr="00BB392E">
        <w:rPr>
          <w:rFonts w:eastAsia="Times New Roman" w:cs="Times New Roman"/>
          <w:bCs/>
          <w:iCs/>
          <w:spacing w:val="-7"/>
          <w:sz w:val="24"/>
          <w:szCs w:val="24"/>
          <w:lang w:eastAsia="ru-RU"/>
        </w:rPr>
        <w:t>Таким образом, производительность водоподготовительных установок и максимальное часовое потребление</w:t>
      </w:r>
      <w:r w:rsidR="00AB51A0">
        <w:rPr>
          <w:rFonts w:eastAsia="Times New Roman" w:cs="Times New Roman"/>
          <w:bCs/>
          <w:iCs/>
          <w:spacing w:val="-7"/>
          <w:sz w:val="24"/>
          <w:szCs w:val="24"/>
          <w:lang w:eastAsia="ru-RU"/>
        </w:rPr>
        <w:t xml:space="preserve"> теплоносителя в базовый и расчетный период достаточна для работы ВПУ.</w:t>
      </w:r>
    </w:p>
    <w:p w:rsidR="00892945" w:rsidRDefault="00892945"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47693B" w:rsidRDefault="0047693B" w:rsidP="0081260B">
      <w:pPr>
        <w:widowControl w:val="0"/>
        <w:shd w:val="clear" w:color="auto" w:fill="FFFFFF"/>
        <w:autoSpaceDE w:val="0"/>
        <w:autoSpaceDN w:val="0"/>
        <w:adjustRightInd w:val="0"/>
        <w:spacing w:after="0" w:line="240" w:lineRule="auto"/>
        <w:ind w:firstLine="567"/>
        <w:jc w:val="both"/>
        <w:rPr>
          <w:rFonts w:eastAsia="Times New Roman" w:cs="Times New Roman"/>
          <w:b/>
          <w:iCs/>
          <w:sz w:val="24"/>
          <w:szCs w:val="24"/>
          <w:lang w:eastAsia="ru-RU"/>
        </w:rPr>
      </w:pPr>
    </w:p>
    <w:p w:rsidR="009807EF" w:rsidRPr="0047693B" w:rsidRDefault="009807EF" w:rsidP="00D70C67">
      <w:pPr>
        <w:pStyle w:val="1"/>
        <w:spacing w:line="276" w:lineRule="auto"/>
        <w:ind w:left="0" w:right="-1" w:firstLine="567"/>
        <w:jc w:val="both"/>
        <w:rPr>
          <w:sz w:val="28"/>
          <w:szCs w:val="28"/>
          <w:lang w:val="ru-RU"/>
        </w:rPr>
      </w:pPr>
      <w:bookmarkStart w:id="34" w:name="_Toc129536564"/>
      <w:r w:rsidRPr="0047693B">
        <w:rPr>
          <w:sz w:val="28"/>
          <w:szCs w:val="28"/>
          <w:lang w:val="ru-RU"/>
        </w:rPr>
        <w:t>Раздел 4. Основные положения мастер-плана развития систем теплоснабжения поселения;</w:t>
      </w:r>
      <w:bookmarkEnd w:id="34"/>
    </w:p>
    <w:p w:rsidR="006A7742" w:rsidRDefault="006A7742" w:rsidP="00D70C67">
      <w:pPr>
        <w:pStyle w:val="1"/>
        <w:spacing w:line="276" w:lineRule="auto"/>
        <w:ind w:left="0" w:right="-1" w:firstLine="567"/>
        <w:jc w:val="both"/>
        <w:rPr>
          <w:b w:val="0"/>
          <w:i/>
          <w:sz w:val="24"/>
          <w:szCs w:val="24"/>
          <w:lang w:val="ru-RU"/>
        </w:rPr>
      </w:pPr>
      <w:bookmarkStart w:id="35" w:name="_Toc129536565"/>
      <w:r w:rsidRPr="00B5316E">
        <w:rPr>
          <w:b w:val="0"/>
          <w:i/>
          <w:sz w:val="24"/>
          <w:szCs w:val="24"/>
          <w:lang w:val="ru-RU"/>
        </w:rPr>
        <w:t>а) описание сценариев развития теплоснабжения поселения, городского округа, города федерального значения;</w:t>
      </w:r>
      <w:bookmarkEnd w:id="35"/>
    </w:p>
    <w:p w:rsidR="00771924" w:rsidRPr="00771924" w:rsidRDefault="00771924" w:rsidP="00771924">
      <w:pPr>
        <w:tabs>
          <w:tab w:val="left" w:pos="0"/>
        </w:tabs>
        <w:spacing w:after="0" w:line="360" w:lineRule="auto"/>
        <w:ind w:firstLine="709"/>
        <w:jc w:val="both"/>
        <w:rPr>
          <w:rFonts w:eastAsia="Times New Roman" w:cs="Times New Roman"/>
          <w:sz w:val="24"/>
          <w:szCs w:val="24"/>
          <w:lang w:eastAsia="ru-RU"/>
        </w:rPr>
      </w:pPr>
      <w:r w:rsidRPr="00771924">
        <w:rPr>
          <w:rFonts w:eastAsia="Times New Roman" w:cs="Times New Roman"/>
          <w:sz w:val="24"/>
          <w:szCs w:val="24"/>
          <w:lang w:eastAsia="ru-RU"/>
        </w:rPr>
        <w:t>Планом развития поселения не предусматривается новое жилищное строительство</w:t>
      </w:r>
      <w:r w:rsidR="007E082F">
        <w:rPr>
          <w:rFonts w:eastAsia="Times New Roman" w:cs="Times New Roman"/>
          <w:sz w:val="24"/>
          <w:szCs w:val="24"/>
          <w:lang w:eastAsia="ru-RU"/>
        </w:rPr>
        <w:t>.</w:t>
      </w:r>
    </w:p>
    <w:p w:rsidR="00771924" w:rsidRDefault="00771924" w:rsidP="00771924">
      <w:pPr>
        <w:spacing w:after="0" w:line="360" w:lineRule="auto"/>
        <w:ind w:firstLine="709"/>
        <w:jc w:val="both"/>
        <w:rPr>
          <w:rFonts w:eastAsia="Calibri" w:cs="Times New Roman"/>
          <w:sz w:val="24"/>
          <w:szCs w:val="24"/>
        </w:rPr>
      </w:pPr>
      <w:r w:rsidRPr="00771924">
        <w:rPr>
          <w:rFonts w:eastAsia="Calibri" w:cs="Times New Roman"/>
          <w:sz w:val="24"/>
          <w:szCs w:val="24"/>
        </w:rPr>
        <w:t>Планируется использовать существующие системы теплоснабжения.</w:t>
      </w:r>
    </w:p>
    <w:p w:rsidR="006A7742" w:rsidRDefault="006A7742" w:rsidP="007E082F">
      <w:pPr>
        <w:pStyle w:val="1"/>
        <w:spacing w:line="276" w:lineRule="auto"/>
        <w:ind w:left="0" w:right="-1" w:firstLine="567"/>
        <w:jc w:val="both"/>
        <w:rPr>
          <w:b w:val="0"/>
          <w:i/>
          <w:sz w:val="24"/>
          <w:szCs w:val="24"/>
          <w:lang w:val="ru-RU"/>
        </w:rPr>
      </w:pPr>
      <w:bookmarkStart w:id="36" w:name="_Toc129536566"/>
      <w:r w:rsidRPr="00B5316E">
        <w:rPr>
          <w:b w:val="0"/>
          <w:i/>
          <w:sz w:val="24"/>
          <w:szCs w:val="24"/>
          <w:lang w:val="ru-RU"/>
        </w:rPr>
        <w:t>б) обоснование выбора приоритетного сценария развития теплоснабжения поселения, городского округа, города федерального значения.</w:t>
      </w:r>
      <w:bookmarkEnd w:id="36"/>
    </w:p>
    <w:p w:rsidR="00771924" w:rsidRDefault="00771924" w:rsidP="00771924">
      <w:pPr>
        <w:spacing w:after="0" w:line="360" w:lineRule="auto"/>
        <w:ind w:firstLine="567"/>
        <w:jc w:val="both"/>
        <w:rPr>
          <w:rFonts w:eastAsia="Calibri" w:cs="Times New Roman"/>
          <w:sz w:val="24"/>
          <w:szCs w:val="24"/>
        </w:rPr>
      </w:pPr>
      <w:r w:rsidRPr="00771924">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F20630" w:rsidRDefault="00F20630" w:rsidP="00F4397D">
      <w:pPr>
        <w:spacing w:after="0" w:line="240" w:lineRule="auto"/>
        <w:ind w:firstLine="567"/>
        <w:jc w:val="both"/>
        <w:rPr>
          <w:rFonts w:eastAsia="Calibri" w:cs="Times New Roman"/>
          <w:sz w:val="24"/>
          <w:szCs w:val="24"/>
        </w:rPr>
      </w:pPr>
    </w:p>
    <w:p w:rsidR="007362E4" w:rsidRDefault="007362E4" w:rsidP="00F4397D">
      <w:pPr>
        <w:spacing w:after="0" w:line="240" w:lineRule="auto"/>
        <w:ind w:firstLine="567"/>
        <w:jc w:val="both"/>
        <w:rPr>
          <w:rFonts w:eastAsia="Calibri" w:cs="Times New Roman"/>
          <w:sz w:val="24"/>
          <w:szCs w:val="24"/>
        </w:rPr>
      </w:pPr>
    </w:p>
    <w:p w:rsidR="007362E4" w:rsidRDefault="007362E4" w:rsidP="00F4397D">
      <w:pPr>
        <w:spacing w:after="0" w:line="240" w:lineRule="auto"/>
        <w:ind w:firstLine="567"/>
        <w:jc w:val="both"/>
        <w:rPr>
          <w:rFonts w:eastAsia="Calibri" w:cs="Times New Roman"/>
          <w:sz w:val="24"/>
          <w:szCs w:val="24"/>
        </w:rPr>
      </w:pPr>
    </w:p>
    <w:p w:rsidR="007362E4" w:rsidRDefault="007362E4"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47693B" w:rsidRDefault="0047693B" w:rsidP="00F4397D">
      <w:pPr>
        <w:spacing w:after="0" w:line="240" w:lineRule="auto"/>
        <w:ind w:firstLine="567"/>
        <w:jc w:val="both"/>
        <w:rPr>
          <w:rFonts w:eastAsia="Calibri" w:cs="Times New Roman"/>
          <w:sz w:val="24"/>
          <w:szCs w:val="24"/>
        </w:rPr>
      </w:pPr>
    </w:p>
    <w:p w:rsidR="007362E4" w:rsidRPr="00771924" w:rsidRDefault="007362E4" w:rsidP="00F4397D">
      <w:pPr>
        <w:spacing w:after="0" w:line="240" w:lineRule="auto"/>
        <w:ind w:firstLine="567"/>
        <w:jc w:val="both"/>
        <w:rPr>
          <w:rFonts w:eastAsia="Calibri" w:cs="Times New Roman"/>
          <w:sz w:val="24"/>
          <w:szCs w:val="24"/>
        </w:rPr>
      </w:pPr>
    </w:p>
    <w:p w:rsidR="009807EF" w:rsidRPr="0047693B" w:rsidRDefault="009807EF" w:rsidP="00D70C67">
      <w:pPr>
        <w:pStyle w:val="1"/>
        <w:spacing w:line="276" w:lineRule="auto"/>
        <w:ind w:left="0" w:right="-1" w:firstLine="567"/>
        <w:jc w:val="both"/>
        <w:rPr>
          <w:sz w:val="28"/>
          <w:szCs w:val="28"/>
          <w:lang w:val="ru-RU"/>
        </w:rPr>
      </w:pPr>
      <w:bookmarkStart w:id="37" w:name="_Toc129536567"/>
      <w:r w:rsidRPr="0047693B">
        <w:rPr>
          <w:sz w:val="28"/>
          <w:szCs w:val="28"/>
          <w:lang w:val="ru-RU"/>
        </w:rPr>
        <w:lastRenderedPageBreak/>
        <w:t>Раздел 5. Предложения по строительству, реконструкции, техническому перевооружению и (или) модернизации источников тепловой энергии;</w:t>
      </w:r>
      <w:bookmarkEnd w:id="37"/>
    </w:p>
    <w:p w:rsidR="006A7742" w:rsidRPr="00B5316E" w:rsidRDefault="006A7742" w:rsidP="00D70C67">
      <w:pPr>
        <w:pStyle w:val="1"/>
        <w:spacing w:line="276" w:lineRule="auto"/>
        <w:ind w:left="0" w:right="-1" w:firstLine="567"/>
        <w:jc w:val="both"/>
        <w:rPr>
          <w:b w:val="0"/>
          <w:i/>
          <w:sz w:val="24"/>
          <w:szCs w:val="24"/>
          <w:lang w:val="ru-RU"/>
        </w:rPr>
      </w:pPr>
      <w:bookmarkStart w:id="38" w:name="_Toc129536568"/>
      <w:r w:rsidRPr="00B5316E">
        <w:rPr>
          <w:b w:val="0"/>
          <w:i/>
          <w:sz w:val="24"/>
          <w:szCs w:val="24"/>
          <w:lang w:val="ru-RU"/>
        </w:rPr>
        <w:t>а)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bookmarkEnd w:id="38"/>
    </w:p>
    <w:p w:rsidR="000B1A6B" w:rsidRPr="000B1A6B" w:rsidRDefault="000B1A6B" w:rsidP="00E8734A">
      <w:pPr>
        <w:tabs>
          <w:tab w:val="left" w:pos="0"/>
        </w:tabs>
        <w:spacing w:after="0" w:line="360" w:lineRule="auto"/>
        <w:ind w:firstLine="567"/>
        <w:jc w:val="both"/>
        <w:rPr>
          <w:rFonts w:cs="Times New Roman"/>
          <w:sz w:val="24"/>
          <w:szCs w:val="24"/>
        </w:rPr>
      </w:pPr>
      <w:r w:rsidRPr="000B1A6B">
        <w:rPr>
          <w:rFonts w:cs="Times New Roman"/>
          <w:sz w:val="24"/>
          <w:szCs w:val="24"/>
        </w:rPr>
        <w:t xml:space="preserve">Главным условием при организации централизованного теплоснабжения является расположение источника теплоснабжения в центре тепловых нагрузок с оптимальным радиусом передачи тепла, наличие на источнике современного основного оборудования, а также тепловых сетей от него. </w:t>
      </w:r>
    </w:p>
    <w:p w:rsidR="000B1A6B" w:rsidRPr="000B1A6B" w:rsidRDefault="000B1A6B" w:rsidP="00E8734A">
      <w:pPr>
        <w:tabs>
          <w:tab w:val="left" w:pos="0"/>
        </w:tabs>
        <w:spacing w:after="0" w:line="360" w:lineRule="auto"/>
        <w:ind w:firstLine="567"/>
        <w:jc w:val="both"/>
        <w:rPr>
          <w:rFonts w:cs="Times New Roman"/>
          <w:sz w:val="24"/>
          <w:szCs w:val="24"/>
        </w:rPr>
      </w:pPr>
      <w:r w:rsidRPr="000B1A6B">
        <w:rPr>
          <w:rFonts w:cs="Times New Roman"/>
          <w:sz w:val="24"/>
          <w:szCs w:val="24"/>
        </w:rPr>
        <w:t>Новые индивидуальные жилые дома планируется обеспечивать теплом от индивидуальных источников.</w:t>
      </w:r>
    </w:p>
    <w:p w:rsidR="000B1A6B" w:rsidRPr="000B1A6B" w:rsidRDefault="000B1A6B" w:rsidP="00E8734A">
      <w:pPr>
        <w:tabs>
          <w:tab w:val="left" w:pos="0"/>
        </w:tabs>
        <w:spacing w:after="0" w:line="360" w:lineRule="auto"/>
        <w:ind w:firstLine="567"/>
        <w:jc w:val="both"/>
        <w:rPr>
          <w:rFonts w:cs="Times New Roman"/>
          <w:sz w:val="24"/>
          <w:szCs w:val="24"/>
        </w:rPr>
      </w:pPr>
      <w:r w:rsidRPr="000B1A6B">
        <w:rPr>
          <w:rFonts w:cs="Times New Roman"/>
          <w:sz w:val="24"/>
          <w:szCs w:val="24"/>
        </w:rPr>
        <w:t xml:space="preserve">Поквартирное теплоснабжение новых многоквартирных домов Схемой не предусматривается. </w:t>
      </w:r>
    </w:p>
    <w:p w:rsidR="006A7742" w:rsidRPr="00B5316E" w:rsidRDefault="006A7742" w:rsidP="00E8734A">
      <w:pPr>
        <w:pStyle w:val="1"/>
        <w:spacing w:line="276" w:lineRule="auto"/>
        <w:ind w:left="0" w:right="-1" w:firstLine="567"/>
        <w:jc w:val="both"/>
        <w:rPr>
          <w:b w:val="0"/>
          <w:i/>
          <w:sz w:val="24"/>
          <w:szCs w:val="24"/>
          <w:lang w:val="ru-RU"/>
        </w:rPr>
      </w:pPr>
      <w:bookmarkStart w:id="39" w:name="_Toc129536569"/>
      <w:r w:rsidRPr="00B5316E">
        <w:rPr>
          <w:b w:val="0"/>
          <w:i/>
          <w:sz w:val="24"/>
          <w:szCs w:val="24"/>
          <w:lang w:val="ru-RU"/>
        </w:rPr>
        <w:t>б)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39"/>
    </w:p>
    <w:p w:rsidR="000B1A6B" w:rsidRPr="009C1654" w:rsidRDefault="000B1A6B" w:rsidP="009C1654">
      <w:pPr>
        <w:spacing w:after="0" w:line="360" w:lineRule="auto"/>
        <w:ind w:firstLine="567"/>
        <w:jc w:val="both"/>
        <w:rPr>
          <w:rFonts w:eastAsia="Times New Roman" w:cs="Times New Roman"/>
          <w:sz w:val="24"/>
          <w:szCs w:val="24"/>
          <w:lang w:eastAsia="ru-RU"/>
        </w:rPr>
      </w:pPr>
      <w:r w:rsidRPr="000B1A6B">
        <w:rPr>
          <w:rFonts w:cs="Times New Roman"/>
          <w:sz w:val="24"/>
          <w:szCs w:val="24"/>
        </w:rPr>
        <w:t>Строительство новых источников тепловой энергии с электрогенерирующим оборудованием Схемой не предусматривается.</w:t>
      </w:r>
      <w:r w:rsidR="009C1654">
        <w:rPr>
          <w:rFonts w:eastAsia="Times New Roman" w:cs="Times New Roman"/>
          <w:sz w:val="24"/>
          <w:szCs w:val="24"/>
          <w:lang w:eastAsia="ru-RU"/>
        </w:rPr>
        <w:t xml:space="preserve"> </w:t>
      </w:r>
      <w:r w:rsidR="009C1654" w:rsidRPr="009C1654">
        <w:rPr>
          <w:rFonts w:eastAsia="Times New Roman" w:cs="Times New Roman"/>
          <w:sz w:val="24"/>
          <w:szCs w:val="24"/>
          <w:lang w:eastAsia="ru-RU"/>
        </w:rPr>
        <w:t xml:space="preserve">Замена тепловых сетей в соответствии с муниципальной программой «Модернизация сетей теплоснабжения, расположенных на территории Клетнянского района на </w:t>
      </w:r>
      <w:r w:rsidR="00543995">
        <w:rPr>
          <w:rFonts w:eastAsia="Times New Roman" w:cs="Times New Roman"/>
          <w:sz w:val="24"/>
          <w:szCs w:val="24"/>
          <w:lang w:eastAsia="ru-RU"/>
        </w:rPr>
        <w:t>2024-2026 годы» составит на 2026</w:t>
      </w:r>
      <w:r w:rsidR="009C1654" w:rsidRPr="009C1654">
        <w:rPr>
          <w:rFonts w:eastAsia="Times New Roman" w:cs="Times New Roman"/>
          <w:sz w:val="24"/>
          <w:szCs w:val="24"/>
          <w:lang w:eastAsia="ru-RU"/>
        </w:rPr>
        <w:t xml:space="preserve"> год – 0,350 км, на 2026- 0,350 км.</w:t>
      </w:r>
    </w:p>
    <w:p w:rsidR="006A7742" w:rsidRPr="00B5316E" w:rsidRDefault="006A7742" w:rsidP="00E8734A">
      <w:pPr>
        <w:pStyle w:val="1"/>
        <w:spacing w:line="276" w:lineRule="auto"/>
        <w:ind w:left="0" w:right="-1" w:firstLine="567"/>
        <w:jc w:val="both"/>
        <w:rPr>
          <w:b w:val="0"/>
          <w:i/>
          <w:sz w:val="24"/>
          <w:szCs w:val="24"/>
          <w:lang w:val="ru-RU"/>
        </w:rPr>
      </w:pPr>
      <w:bookmarkStart w:id="40" w:name="_Toc129536570"/>
      <w:r w:rsidRPr="00B5316E">
        <w:rPr>
          <w:b w:val="0"/>
          <w:i/>
          <w:sz w:val="24"/>
          <w:szCs w:val="24"/>
          <w:lang w:val="ru-RU"/>
        </w:rPr>
        <w:t>в)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40"/>
    </w:p>
    <w:p w:rsidR="007362E4" w:rsidRPr="007362E4" w:rsidRDefault="007362E4" w:rsidP="007362E4">
      <w:pPr>
        <w:tabs>
          <w:tab w:val="left" w:pos="0"/>
        </w:tabs>
        <w:spacing w:after="0" w:line="360" w:lineRule="auto"/>
        <w:ind w:firstLine="567"/>
        <w:jc w:val="both"/>
        <w:rPr>
          <w:rFonts w:eastAsia="Times New Roman" w:cs="Times New Roman"/>
          <w:b/>
          <w:sz w:val="24"/>
          <w:szCs w:val="24"/>
          <w:u w:val="single"/>
          <w:lang w:eastAsia="ru-RU"/>
        </w:rPr>
      </w:pPr>
      <w:r w:rsidRPr="007362E4">
        <w:rPr>
          <w:rFonts w:eastAsia="Times New Roman" w:cs="Times New Roman"/>
          <w:sz w:val="24"/>
          <w:szCs w:val="24"/>
          <w:lang w:eastAsia="ru-RU"/>
        </w:rPr>
        <w:t xml:space="preserve">Рекомендации </w:t>
      </w:r>
      <w:r>
        <w:rPr>
          <w:rFonts w:eastAsia="Times New Roman" w:cs="Times New Roman"/>
          <w:sz w:val="24"/>
          <w:szCs w:val="24"/>
          <w:lang w:eastAsia="ru-RU"/>
        </w:rPr>
        <w:t xml:space="preserve">по </w:t>
      </w:r>
      <w:r w:rsidRPr="007362E4">
        <w:rPr>
          <w:rFonts w:eastAsia="Times New Roman" w:cs="Times New Roman"/>
          <w:sz w:val="24"/>
          <w:szCs w:val="24"/>
          <w:lang w:eastAsia="ru-RU"/>
        </w:rPr>
        <w:t>техническому перевооружению и (или) модернизации источников тепловой энергии с целью повышения эффективности работы систем теплоснабжения</w:t>
      </w:r>
      <w:r>
        <w:rPr>
          <w:rFonts w:eastAsia="Times New Roman" w:cs="Times New Roman"/>
          <w:sz w:val="24"/>
          <w:szCs w:val="24"/>
          <w:lang w:eastAsia="ru-RU"/>
        </w:rPr>
        <w:t xml:space="preserve"> </w:t>
      </w:r>
      <w:r w:rsidRPr="007362E4">
        <w:rPr>
          <w:rFonts w:eastAsia="Times New Roman" w:cs="Times New Roman"/>
          <w:b/>
          <w:sz w:val="24"/>
          <w:szCs w:val="24"/>
          <w:u w:val="single"/>
          <w:lang w:eastAsia="ru-RU"/>
        </w:rPr>
        <w:t>отсутствуют.</w:t>
      </w:r>
    </w:p>
    <w:p w:rsidR="009467A0" w:rsidRPr="000B1A6B" w:rsidRDefault="009467A0" w:rsidP="009467A0">
      <w:pPr>
        <w:spacing w:after="0" w:line="360" w:lineRule="auto"/>
        <w:ind w:firstLine="567"/>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Основной целью разработки схем теплоснабжения является повышение энергетической эффективности системы теплоснабжения, что в конечном виде приводит к эффективному использованию ресурсов теплоисточников, сокращению потерь тепла и, следовательно, к сокращению платежей конечных потребителей тепловой энергии.</w:t>
      </w:r>
    </w:p>
    <w:p w:rsidR="009467A0" w:rsidRPr="000B1A6B" w:rsidRDefault="009467A0" w:rsidP="009467A0">
      <w:pPr>
        <w:spacing w:after="0" w:line="360" w:lineRule="auto"/>
        <w:ind w:firstLine="567"/>
        <w:jc w:val="both"/>
        <w:rPr>
          <w:rFonts w:eastAsia="Times New Roman" w:cs="Times New Roman"/>
          <w:color w:val="000000"/>
          <w:sz w:val="24"/>
          <w:szCs w:val="24"/>
          <w:lang w:eastAsia="ru-RU"/>
        </w:rPr>
      </w:pPr>
      <w:r w:rsidRPr="000B1A6B">
        <w:rPr>
          <w:rFonts w:eastAsia="Times New Roman" w:cs="Times New Roman"/>
          <w:color w:val="000000"/>
          <w:sz w:val="24"/>
          <w:szCs w:val="24"/>
          <w:lang w:eastAsia="ru-RU"/>
        </w:rPr>
        <w:t>Основными направлениями развития систем теплоснабжения являются:</w:t>
      </w:r>
    </w:p>
    <w:p w:rsidR="009467A0" w:rsidRPr="00E8734A" w:rsidRDefault="009467A0" w:rsidP="00E26086">
      <w:pPr>
        <w:pStyle w:val="ac"/>
        <w:numPr>
          <w:ilvl w:val="0"/>
          <w:numId w:val="11"/>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E8734A">
        <w:rPr>
          <w:rFonts w:ascii="Times New Roman" w:eastAsia="Times New Roman" w:hAnsi="Times New Roman" w:cs="Times New Roman"/>
          <w:color w:val="000000"/>
          <w:sz w:val="24"/>
          <w:szCs w:val="24"/>
          <w:lang w:eastAsia="ru-RU"/>
        </w:rPr>
        <w:t>проведение осмотров, текущих и плановых ремонтов котельного оборудования;</w:t>
      </w:r>
    </w:p>
    <w:p w:rsidR="009467A0" w:rsidRPr="00E33063" w:rsidRDefault="009467A0" w:rsidP="00E33063">
      <w:pPr>
        <w:pStyle w:val="ac"/>
        <w:numPr>
          <w:ilvl w:val="0"/>
          <w:numId w:val="11"/>
        </w:numPr>
        <w:tabs>
          <w:tab w:val="left" w:pos="851"/>
        </w:tabs>
        <w:autoSpaceDE w:val="0"/>
        <w:autoSpaceDN w:val="0"/>
        <w:adjustRightInd w:val="0"/>
        <w:spacing w:before="5" w:line="360" w:lineRule="auto"/>
        <w:ind w:left="0" w:firstLine="567"/>
        <w:rPr>
          <w:rFonts w:ascii="Times New Roman" w:eastAsia="Times New Roman" w:hAnsi="Times New Roman" w:cs="Times New Roman"/>
          <w:color w:val="000000"/>
          <w:sz w:val="24"/>
          <w:szCs w:val="24"/>
          <w:lang w:eastAsia="ru-RU"/>
        </w:rPr>
      </w:pPr>
      <w:r w:rsidRPr="00E8734A">
        <w:rPr>
          <w:rFonts w:ascii="Times New Roman" w:eastAsia="Times New Roman" w:hAnsi="Times New Roman" w:cs="Times New Roman"/>
          <w:color w:val="000000"/>
          <w:sz w:val="24"/>
          <w:szCs w:val="24"/>
          <w:lang w:eastAsia="ru-RU"/>
        </w:rPr>
        <w:t>содержание в чистоте наружных и внутренних пове</w:t>
      </w:r>
      <w:r w:rsidR="00E33063">
        <w:rPr>
          <w:rFonts w:ascii="Times New Roman" w:eastAsia="Times New Roman" w:hAnsi="Times New Roman" w:cs="Times New Roman"/>
          <w:color w:val="000000"/>
          <w:sz w:val="24"/>
          <w:szCs w:val="24"/>
          <w:lang w:eastAsia="ru-RU"/>
        </w:rPr>
        <w:t>рхностей нагрева котлоагрегатов</w:t>
      </w:r>
    </w:p>
    <w:p w:rsidR="009467A0" w:rsidRPr="009467A0" w:rsidRDefault="009467A0" w:rsidP="00E33063">
      <w:pPr>
        <w:tabs>
          <w:tab w:val="left" w:pos="851"/>
        </w:tabs>
        <w:spacing w:after="0" w:line="360" w:lineRule="auto"/>
        <w:jc w:val="both"/>
        <w:rPr>
          <w:rFonts w:eastAsia="Times New Roman" w:cs="Times New Roman"/>
          <w:b/>
          <w:sz w:val="24"/>
          <w:szCs w:val="24"/>
          <w:lang w:bidi="en-US"/>
        </w:rPr>
        <w:sectPr w:rsidR="009467A0" w:rsidRPr="009467A0" w:rsidSect="00224CCA">
          <w:pgSz w:w="11906" w:h="16838"/>
          <w:pgMar w:top="1134" w:right="850" w:bottom="1134" w:left="1701" w:header="708" w:footer="581" w:gutter="0"/>
          <w:cols w:space="708"/>
          <w:docGrid w:linePitch="360"/>
        </w:sectPr>
      </w:pPr>
    </w:p>
    <w:p w:rsidR="000B1A6B" w:rsidRPr="00E8734A" w:rsidRDefault="00E8734A" w:rsidP="00E26086">
      <w:pPr>
        <w:pStyle w:val="ac"/>
        <w:numPr>
          <w:ilvl w:val="0"/>
          <w:numId w:val="11"/>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E8734A">
        <w:rPr>
          <w:rFonts w:ascii="Times New Roman" w:eastAsia="Times New Roman" w:hAnsi="Times New Roman" w:cs="Times New Roman"/>
          <w:color w:val="000000"/>
          <w:sz w:val="24"/>
          <w:szCs w:val="24"/>
          <w:lang w:eastAsia="ru-RU"/>
        </w:rPr>
        <w:lastRenderedPageBreak/>
        <w:t>т</w:t>
      </w:r>
      <w:r w:rsidR="000B1A6B" w:rsidRPr="00E8734A">
        <w:rPr>
          <w:rFonts w:ascii="Times New Roman" w:eastAsia="Times New Roman" w:hAnsi="Times New Roman" w:cs="Times New Roman"/>
          <w:color w:val="000000"/>
          <w:sz w:val="24"/>
          <w:szCs w:val="24"/>
          <w:lang w:eastAsia="ru-RU"/>
        </w:rPr>
        <w:t>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55°С);</w:t>
      </w:r>
    </w:p>
    <w:p w:rsidR="000B1A6B" w:rsidRPr="00E8734A" w:rsidRDefault="00E8734A" w:rsidP="00E26086">
      <w:pPr>
        <w:pStyle w:val="ac"/>
        <w:numPr>
          <w:ilvl w:val="0"/>
          <w:numId w:val="11"/>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E8734A">
        <w:rPr>
          <w:rFonts w:ascii="Times New Roman" w:eastAsia="Times New Roman" w:hAnsi="Times New Roman" w:cs="Times New Roman"/>
          <w:color w:val="000000"/>
          <w:sz w:val="24"/>
          <w:szCs w:val="24"/>
          <w:lang w:eastAsia="ru-RU"/>
        </w:rPr>
        <w:t>у</w:t>
      </w:r>
      <w:r w:rsidR="000B1A6B" w:rsidRPr="00E8734A">
        <w:rPr>
          <w:rFonts w:ascii="Times New Roman" w:eastAsia="Times New Roman" w:hAnsi="Times New Roman" w:cs="Times New Roman"/>
          <w:color w:val="000000"/>
          <w:sz w:val="24"/>
          <w:szCs w:val="24"/>
          <w:lang w:eastAsia="ru-RU"/>
        </w:rPr>
        <w:t>становка систем учета тепла у потребителей;</w:t>
      </w:r>
    </w:p>
    <w:p w:rsidR="00643086" w:rsidRPr="00643086" w:rsidRDefault="00E8734A" w:rsidP="00E26086">
      <w:pPr>
        <w:pStyle w:val="ac"/>
        <w:numPr>
          <w:ilvl w:val="0"/>
          <w:numId w:val="11"/>
        </w:numPr>
        <w:tabs>
          <w:tab w:val="left" w:pos="851"/>
        </w:tabs>
        <w:autoSpaceDE w:val="0"/>
        <w:autoSpaceDN w:val="0"/>
        <w:adjustRightInd w:val="0"/>
        <w:spacing w:line="360" w:lineRule="auto"/>
        <w:ind w:left="0" w:firstLine="567"/>
        <w:rPr>
          <w:rFonts w:ascii="Times New Roman" w:eastAsia="Calibri" w:hAnsi="Times New Roman" w:cs="Times New Roman"/>
          <w:color w:val="000000"/>
          <w:sz w:val="24"/>
        </w:rPr>
      </w:pPr>
      <w:r w:rsidRPr="00E8734A">
        <w:rPr>
          <w:rFonts w:ascii="Times New Roman" w:eastAsia="Times New Roman" w:hAnsi="Times New Roman" w:cs="Times New Roman"/>
          <w:color w:val="000000"/>
          <w:sz w:val="24"/>
          <w:szCs w:val="24"/>
          <w:lang w:eastAsia="ru-RU"/>
        </w:rPr>
        <w:t>п</w:t>
      </w:r>
      <w:r w:rsidR="000B1A6B" w:rsidRPr="00E8734A">
        <w:rPr>
          <w:rFonts w:ascii="Times New Roman" w:eastAsia="Times New Roman" w:hAnsi="Times New Roman" w:cs="Times New Roman"/>
          <w:color w:val="000000"/>
          <w:sz w:val="24"/>
          <w:szCs w:val="24"/>
          <w:lang w:eastAsia="ru-RU"/>
        </w:rPr>
        <w:t xml:space="preserve">оддержание оптимального водно-химического режима источников теплоснабжения. </w:t>
      </w:r>
    </w:p>
    <w:p w:rsidR="000B1A6B" w:rsidRPr="00643086" w:rsidRDefault="000B1A6B" w:rsidP="008E6B03">
      <w:pPr>
        <w:tabs>
          <w:tab w:val="left" w:pos="851"/>
        </w:tabs>
        <w:autoSpaceDE w:val="0"/>
        <w:autoSpaceDN w:val="0"/>
        <w:adjustRightInd w:val="0"/>
        <w:spacing w:after="0" w:line="360" w:lineRule="auto"/>
        <w:ind w:firstLine="567"/>
        <w:jc w:val="both"/>
        <w:rPr>
          <w:rFonts w:eastAsia="Calibri" w:cs="Times New Roman"/>
          <w:color w:val="000000"/>
          <w:sz w:val="24"/>
        </w:rPr>
      </w:pPr>
      <w:r w:rsidRPr="00643086">
        <w:rPr>
          <w:rFonts w:eastAsia="Times New Roman" w:cs="Times New Roman"/>
          <w:color w:val="000000"/>
          <w:sz w:val="24"/>
          <w:szCs w:val="24"/>
          <w:lang w:eastAsia="ru-RU"/>
        </w:rPr>
        <w:t>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электрической энергии и топлива.</w:t>
      </w:r>
    </w:p>
    <w:p w:rsidR="006A7742" w:rsidRPr="00B5316E" w:rsidRDefault="006A7742" w:rsidP="008E6B03">
      <w:pPr>
        <w:pStyle w:val="1"/>
        <w:spacing w:line="276" w:lineRule="auto"/>
        <w:ind w:left="0" w:right="-1" w:firstLine="567"/>
        <w:jc w:val="both"/>
        <w:rPr>
          <w:b w:val="0"/>
          <w:i/>
          <w:sz w:val="24"/>
          <w:szCs w:val="24"/>
          <w:lang w:val="ru-RU"/>
        </w:rPr>
      </w:pPr>
      <w:bookmarkStart w:id="41" w:name="_Toc129536571"/>
      <w:r w:rsidRPr="00B5316E">
        <w:rPr>
          <w:b w:val="0"/>
          <w:i/>
          <w:sz w:val="24"/>
          <w:szCs w:val="24"/>
          <w:lang w:val="ru-RU"/>
        </w:rPr>
        <w:t>г)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41"/>
    </w:p>
    <w:p w:rsidR="000B1A6B" w:rsidRDefault="000B1A6B" w:rsidP="008E6B03">
      <w:pPr>
        <w:tabs>
          <w:tab w:val="left" w:pos="0"/>
        </w:tabs>
        <w:spacing w:after="0" w:line="360" w:lineRule="auto"/>
        <w:ind w:firstLine="567"/>
        <w:jc w:val="both"/>
        <w:rPr>
          <w:rFonts w:eastAsia="Times New Roman" w:cs="Times New Roman"/>
          <w:sz w:val="24"/>
          <w:szCs w:val="24"/>
          <w:lang w:eastAsia="ru-RU"/>
        </w:rPr>
      </w:pPr>
      <w:r w:rsidRPr="000B1A6B">
        <w:rPr>
          <w:rFonts w:eastAsia="Times New Roman" w:cs="Times New Roman"/>
          <w:sz w:val="24"/>
          <w:szCs w:val="24"/>
          <w:lang w:eastAsia="ru-RU"/>
        </w:rPr>
        <w:t xml:space="preserve">В настоящее время в </w:t>
      </w:r>
      <w:r w:rsidR="002F1216">
        <w:rPr>
          <w:rFonts w:eastAsia="Times New Roman" w:cs="Times New Roman"/>
          <w:sz w:val="24"/>
          <w:szCs w:val="24"/>
          <w:lang w:eastAsia="ru-RU"/>
        </w:rPr>
        <w:t>Г</w:t>
      </w:r>
      <w:r>
        <w:rPr>
          <w:rFonts w:eastAsia="Times New Roman" w:cs="Times New Roman"/>
          <w:sz w:val="24"/>
          <w:szCs w:val="24"/>
          <w:lang w:eastAsia="ru-RU"/>
        </w:rPr>
        <w:t>П</w:t>
      </w:r>
      <w:r w:rsidRPr="000B1A6B">
        <w:rPr>
          <w:rFonts w:eastAsia="Times New Roman" w:cs="Times New Roman"/>
          <w:sz w:val="24"/>
          <w:szCs w:val="24"/>
          <w:lang w:eastAsia="ru-RU"/>
        </w:rPr>
        <w:t xml:space="preserve"> источники тепловой энергии с комбинированным производством тепловой и электрической энергии отсутствуют.</w:t>
      </w:r>
    </w:p>
    <w:p w:rsidR="006A7742" w:rsidRPr="00B5316E" w:rsidRDefault="006A7742" w:rsidP="008E6B03">
      <w:pPr>
        <w:pStyle w:val="1"/>
        <w:spacing w:line="276" w:lineRule="auto"/>
        <w:ind w:left="0" w:right="-1" w:firstLine="567"/>
        <w:jc w:val="both"/>
        <w:rPr>
          <w:b w:val="0"/>
          <w:i/>
          <w:sz w:val="24"/>
          <w:szCs w:val="24"/>
          <w:lang w:val="ru-RU"/>
        </w:rPr>
      </w:pPr>
      <w:bookmarkStart w:id="42" w:name="_Toc129536572"/>
      <w:r w:rsidRPr="00B5316E">
        <w:rPr>
          <w:b w:val="0"/>
          <w:i/>
          <w:sz w:val="24"/>
          <w:szCs w:val="24"/>
          <w:lang w:val="ru-RU"/>
        </w:rPr>
        <w:t>д)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42"/>
    </w:p>
    <w:p w:rsidR="000B1A6B" w:rsidRDefault="000B1A6B" w:rsidP="008E6B03">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Согласно Генеральному плану поселения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предусмотрено.</w:t>
      </w:r>
    </w:p>
    <w:p w:rsidR="006A7742" w:rsidRPr="00B5316E" w:rsidRDefault="006A7742" w:rsidP="008E6B03">
      <w:pPr>
        <w:pStyle w:val="1"/>
        <w:spacing w:line="276" w:lineRule="auto"/>
        <w:ind w:left="0" w:right="-1" w:firstLine="567"/>
        <w:jc w:val="both"/>
        <w:rPr>
          <w:b w:val="0"/>
          <w:i/>
          <w:sz w:val="24"/>
          <w:szCs w:val="24"/>
          <w:lang w:val="ru-RU"/>
        </w:rPr>
      </w:pPr>
      <w:bookmarkStart w:id="43" w:name="_Toc129536573"/>
      <w:r w:rsidRPr="00B5316E">
        <w:rPr>
          <w:b w:val="0"/>
          <w:i/>
          <w:sz w:val="24"/>
          <w:szCs w:val="24"/>
          <w:lang w:val="ru-RU"/>
        </w:rPr>
        <w:t>е)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bookmarkEnd w:id="43"/>
    </w:p>
    <w:p w:rsidR="000B1A6B" w:rsidRDefault="000B1A6B" w:rsidP="008E6B03">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 xml:space="preserve">Согласно Генеральному плану </w:t>
      </w:r>
      <w:r w:rsidR="002F1216">
        <w:rPr>
          <w:rFonts w:eastAsia="Calibri" w:cs="Times New Roman"/>
          <w:sz w:val="24"/>
          <w:szCs w:val="24"/>
          <w:lang w:eastAsia="ar-SA"/>
        </w:rPr>
        <w:t xml:space="preserve">городского </w:t>
      </w:r>
      <w:r w:rsidRPr="000B1A6B">
        <w:rPr>
          <w:rFonts w:eastAsia="Calibri" w:cs="Times New Roman"/>
          <w:sz w:val="24"/>
          <w:szCs w:val="24"/>
          <w:lang w:eastAsia="ar-SA"/>
        </w:rPr>
        <w:t>поселения переоборудование котельных в источники комбинированной выработки электрической и тепловой энергии не предусмотрено.</w:t>
      </w:r>
    </w:p>
    <w:p w:rsidR="006A7742" w:rsidRPr="00B5316E" w:rsidRDefault="006A7742" w:rsidP="008E6B03">
      <w:pPr>
        <w:pStyle w:val="1"/>
        <w:spacing w:line="276" w:lineRule="auto"/>
        <w:ind w:left="0" w:right="-1" w:firstLine="567"/>
        <w:jc w:val="both"/>
        <w:rPr>
          <w:b w:val="0"/>
          <w:i/>
          <w:sz w:val="24"/>
          <w:szCs w:val="24"/>
          <w:lang w:val="ru-RU"/>
        </w:rPr>
      </w:pPr>
      <w:bookmarkStart w:id="44" w:name="_Toc129536574"/>
      <w:r w:rsidRPr="00B5316E">
        <w:rPr>
          <w:b w:val="0"/>
          <w:i/>
          <w:sz w:val="24"/>
          <w:szCs w:val="24"/>
          <w:lang w:val="ru-RU"/>
        </w:rPr>
        <w:t>ж)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bookmarkEnd w:id="44"/>
    </w:p>
    <w:p w:rsidR="000B1A6B" w:rsidRDefault="000B1A6B" w:rsidP="008E6B03">
      <w:pPr>
        <w:suppressAutoHyphens/>
        <w:spacing w:after="0" w:line="360" w:lineRule="auto"/>
        <w:ind w:firstLine="567"/>
        <w:jc w:val="both"/>
        <w:rPr>
          <w:rFonts w:eastAsia="Calibri" w:cs="Times New Roman"/>
          <w:sz w:val="24"/>
          <w:szCs w:val="24"/>
          <w:lang w:eastAsia="ar-SA"/>
        </w:rPr>
      </w:pPr>
      <w:r w:rsidRPr="000B1A6B">
        <w:rPr>
          <w:rFonts w:eastAsia="Calibri" w:cs="Times New Roman"/>
          <w:sz w:val="24"/>
          <w:szCs w:val="24"/>
          <w:lang w:eastAsia="ar-SA"/>
        </w:rPr>
        <w:t>В соответствии с Генеральным планом поселения</w:t>
      </w:r>
      <w:r>
        <w:rPr>
          <w:rFonts w:eastAsia="Calibri" w:cs="Times New Roman"/>
          <w:sz w:val="24"/>
          <w:szCs w:val="24"/>
          <w:lang w:eastAsia="ar-SA"/>
        </w:rPr>
        <w:t>, а так</w:t>
      </w:r>
      <w:r w:rsidRPr="000B1A6B">
        <w:rPr>
          <w:rFonts w:eastAsia="Calibri" w:cs="Times New Roman"/>
          <w:sz w:val="24"/>
          <w:szCs w:val="24"/>
          <w:lang w:eastAsia="ar-SA"/>
        </w:rPr>
        <w:t>же отсутствием на его территории источников комбинированной выработки электрической и тепловой энергии, меры по переводу существующих теплогенерирующих источников в пиковый режим не предусмотрены.</w:t>
      </w:r>
    </w:p>
    <w:p w:rsidR="002F1216" w:rsidRDefault="002F1216" w:rsidP="008E6B03">
      <w:pPr>
        <w:suppressAutoHyphens/>
        <w:spacing w:after="0" w:line="360" w:lineRule="auto"/>
        <w:ind w:firstLine="567"/>
        <w:jc w:val="both"/>
        <w:rPr>
          <w:rFonts w:eastAsia="Calibri" w:cs="Times New Roman"/>
          <w:sz w:val="24"/>
          <w:szCs w:val="24"/>
          <w:lang w:eastAsia="ar-SA"/>
        </w:rPr>
      </w:pPr>
    </w:p>
    <w:p w:rsidR="006A7742" w:rsidRPr="00B5316E" w:rsidRDefault="006A7742" w:rsidP="00E60128">
      <w:pPr>
        <w:pStyle w:val="1"/>
        <w:spacing w:line="276" w:lineRule="auto"/>
        <w:ind w:left="0" w:right="-1" w:firstLine="567"/>
        <w:jc w:val="both"/>
        <w:rPr>
          <w:b w:val="0"/>
          <w:i/>
          <w:sz w:val="24"/>
          <w:szCs w:val="24"/>
          <w:lang w:val="ru-RU"/>
        </w:rPr>
      </w:pPr>
      <w:bookmarkStart w:id="45" w:name="_Toc129536575"/>
      <w:r w:rsidRPr="00B5316E">
        <w:rPr>
          <w:b w:val="0"/>
          <w:i/>
          <w:sz w:val="24"/>
          <w:szCs w:val="24"/>
          <w:lang w:val="ru-RU"/>
        </w:rPr>
        <w:lastRenderedPageBreak/>
        <w:t>з)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45"/>
    </w:p>
    <w:p w:rsidR="000B1A6B" w:rsidRPr="000B1A6B" w:rsidRDefault="000B1A6B" w:rsidP="00790815">
      <w:pPr>
        <w:spacing w:after="0" w:line="240" w:lineRule="auto"/>
        <w:ind w:firstLine="567"/>
        <w:rPr>
          <w:rFonts w:eastAsia="Calibri" w:cs="Times New Roman"/>
          <w:sz w:val="24"/>
          <w:szCs w:val="24"/>
        </w:rPr>
      </w:pPr>
      <w:r w:rsidRPr="000B1A6B">
        <w:rPr>
          <w:rFonts w:eastAsia="Calibri" w:cs="Times New Roman"/>
          <w:sz w:val="24"/>
          <w:szCs w:val="24"/>
        </w:rPr>
        <w:t>Изменение температурного графика не требуется.</w:t>
      </w:r>
    </w:p>
    <w:p w:rsidR="006A7742" w:rsidRPr="00B5316E" w:rsidRDefault="006A7742" w:rsidP="00CD6E0D">
      <w:pPr>
        <w:pStyle w:val="1"/>
        <w:spacing w:line="276" w:lineRule="auto"/>
        <w:ind w:left="0" w:right="-1" w:firstLine="567"/>
        <w:jc w:val="both"/>
        <w:rPr>
          <w:b w:val="0"/>
          <w:i/>
          <w:sz w:val="24"/>
          <w:szCs w:val="24"/>
          <w:lang w:val="ru-RU"/>
        </w:rPr>
      </w:pPr>
      <w:bookmarkStart w:id="46" w:name="_Toc129536576"/>
      <w:r w:rsidRPr="00B5316E">
        <w:rPr>
          <w:b w:val="0"/>
          <w:i/>
          <w:sz w:val="24"/>
          <w:szCs w:val="24"/>
          <w:lang w:val="ru-RU"/>
        </w:rPr>
        <w:t>и)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46"/>
    </w:p>
    <w:p w:rsidR="000B1A6B" w:rsidRDefault="000B1A6B" w:rsidP="00790815">
      <w:pPr>
        <w:pStyle w:val="aa"/>
        <w:spacing w:line="360" w:lineRule="auto"/>
        <w:ind w:right="-1" w:firstLine="567"/>
        <w:rPr>
          <w:rFonts w:eastAsia="Calibri"/>
          <w:szCs w:val="24"/>
          <w:lang w:eastAsia="ar-SA"/>
        </w:rPr>
      </w:pPr>
      <w:r w:rsidRPr="000B1A6B">
        <w:rPr>
          <w:rFonts w:eastAsia="Calibri"/>
          <w:szCs w:val="24"/>
          <w:lang w:eastAsia="ar-SA"/>
        </w:rPr>
        <w:t>Нет необходимости в изменении установленной тепловой мощности источника теплоснабжения в связи с увеличением перспективного спроса на тепловую энергию.</w:t>
      </w:r>
    </w:p>
    <w:p w:rsidR="006A7742" w:rsidRPr="00B5316E" w:rsidRDefault="006A7742" w:rsidP="00CD6E0D">
      <w:pPr>
        <w:pStyle w:val="1"/>
        <w:spacing w:line="276" w:lineRule="auto"/>
        <w:ind w:left="0" w:right="-1" w:firstLine="567"/>
        <w:jc w:val="both"/>
        <w:rPr>
          <w:b w:val="0"/>
          <w:i/>
          <w:sz w:val="24"/>
          <w:szCs w:val="24"/>
          <w:lang w:val="ru-RU"/>
        </w:rPr>
      </w:pPr>
      <w:bookmarkStart w:id="47" w:name="_Toc129536577"/>
      <w:r w:rsidRPr="00B5316E">
        <w:rPr>
          <w:b w:val="0"/>
          <w:i/>
          <w:sz w:val="24"/>
          <w:szCs w:val="24"/>
          <w:lang w:val="ru-RU"/>
        </w:rPr>
        <w:t>к)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47"/>
    </w:p>
    <w:p w:rsidR="000B1A6B" w:rsidRPr="000B1A6B" w:rsidRDefault="000B1A6B" w:rsidP="000B1A6B">
      <w:pPr>
        <w:spacing w:after="0" w:line="360" w:lineRule="auto"/>
        <w:ind w:firstLine="567"/>
        <w:jc w:val="both"/>
        <w:rPr>
          <w:rFonts w:eastAsia="Calibri" w:cs="Times New Roman"/>
          <w:sz w:val="24"/>
          <w:szCs w:val="24"/>
        </w:rPr>
      </w:pPr>
      <w:r w:rsidRPr="000B1A6B">
        <w:rPr>
          <w:rFonts w:eastAsia="Calibri"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 Ввод в эксплуатацию новых мощностей не планируется.</w:t>
      </w:r>
    </w:p>
    <w:p w:rsidR="001123B3" w:rsidRDefault="001123B3"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9807EF" w:rsidRPr="0047693B" w:rsidRDefault="009807EF" w:rsidP="00C65EB9">
      <w:pPr>
        <w:pStyle w:val="1"/>
        <w:spacing w:line="276" w:lineRule="auto"/>
        <w:ind w:left="0" w:right="-1" w:firstLine="567"/>
        <w:jc w:val="both"/>
        <w:rPr>
          <w:sz w:val="28"/>
          <w:szCs w:val="28"/>
          <w:lang w:val="ru-RU"/>
        </w:rPr>
      </w:pPr>
      <w:bookmarkStart w:id="48" w:name="_Toc129536578"/>
      <w:r w:rsidRPr="0047693B">
        <w:rPr>
          <w:sz w:val="28"/>
          <w:szCs w:val="28"/>
          <w:lang w:val="ru-RU"/>
        </w:rPr>
        <w:lastRenderedPageBreak/>
        <w:t>Раздел 6. Предложения по строительству, реконструкции и (или) модернизации тепловых сетей.</w:t>
      </w:r>
      <w:bookmarkEnd w:id="48"/>
    </w:p>
    <w:p w:rsidR="006A7742" w:rsidRPr="00B5316E" w:rsidRDefault="006A7742" w:rsidP="00C65EB9">
      <w:pPr>
        <w:pStyle w:val="1"/>
        <w:spacing w:line="276" w:lineRule="auto"/>
        <w:ind w:left="0" w:right="-1" w:firstLine="567"/>
        <w:jc w:val="both"/>
        <w:rPr>
          <w:b w:val="0"/>
          <w:i/>
          <w:sz w:val="24"/>
          <w:szCs w:val="24"/>
          <w:lang w:val="ru-RU"/>
        </w:rPr>
      </w:pPr>
      <w:bookmarkStart w:id="49" w:name="_Toc129536579"/>
      <w:r w:rsidRPr="00B5316E">
        <w:rPr>
          <w:b w:val="0"/>
          <w:i/>
          <w:sz w:val="24"/>
          <w:szCs w:val="24"/>
          <w:lang w:val="ru-RU"/>
        </w:rPr>
        <w:t>а)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49"/>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Возможность строительства или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на территории поселения</w:t>
      </w:r>
      <w:r w:rsidRPr="00177248">
        <w:rPr>
          <w:rFonts w:eastAsia="Times New Roman" w:cs="Times New Roman"/>
          <w:sz w:val="24"/>
          <w:szCs w:val="24"/>
          <w:lang w:eastAsia="ar-SA"/>
        </w:rPr>
        <w:t>,</w:t>
      </w:r>
      <w:r w:rsidRPr="00177248">
        <w:rPr>
          <w:rFonts w:eastAsia="Calibri" w:cs="Times New Roman"/>
          <w:sz w:val="24"/>
          <w:szCs w:val="24"/>
          <w:lang w:eastAsia="ar-SA"/>
        </w:rPr>
        <w:t xml:space="preserve"> отсутствует.</w:t>
      </w:r>
    </w:p>
    <w:p w:rsidR="006A7742" w:rsidRPr="00B5316E" w:rsidRDefault="006A7742" w:rsidP="00C65EB9">
      <w:pPr>
        <w:pStyle w:val="1"/>
        <w:spacing w:line="276" w:lineRule="auto"/>
        <w:ind w:left="0" w:right="-1" w:firstLine="567"/>
        <w:jc w:val="both"/>
        <w:rPr>
          <w:b w:val="0"/>
          <w:i/>
          <w:sz w:val="24"/>
          <w:szCs w:val="24"/>
          <w:lang w:val="ru-RU"/>
        </w:rPr>
      </w:pPr>
      <w:bookmarkStart w:id="50" w:name="_Toc129536580"/>
      <w:r w:rsidRPr="00B5316E">
        <w:rPr>
          <w:b w:val="0"/>
          <w:i/>
          <w:sz w:val="24"/>
          <w:szCs w:val="24"/>
          <w:lang w:val="ru-RU"/>
        </w:rPr>
        <w:t>б) 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50"/>
    </w:p>
    <w:p w:rsidR="00177248" w:rsidRPr="00177248" w:rsidRDefault="00177248" w:rsidP="00177248">
      <w:pPr>
        <w:suppressAutoHyphens/>
        <w:spacing w:after="0" w:line="360" w:lineRule="auto"/>
        <w:ind w:firstLine="567"/>
        <w:jc w:val="both"/>
        <w:rPr>
          <w:rFonts w:eastAsia="Calibri" w:cs="Times New Roman"/>
          <w:sz w:val="24"/>
          <w:szCs w:val="24"/>
          <w:lang w:eastAsia="ar-SA"/>
        </w:rPr>
      </w:pPr>
      <w:r w:rsidRPr="00177248">
        <w:rPr>
          <w:rFonts w:eastAsia="Calibri" w:cs="Times New Roman"/>
          <w:sz w:val="24"/>
          <w:szCs w:val="24"/>
          <w:lang w:eastAsia="ar-SA"/>
        </w:rPr>
        <w:t>Для обеспечения перспективных приростов тепловой нагрузки поселения рекомендуется выполнить прокладку новых тепловых сетей от существующих магистральных трубопроводов.</w:t>
      </w:r>
      <w:r w:rsidR="00D44D17">
        <w:rPr>
          <w:rFonts w:eastAsia="Calibri" w:cs="Times New Roman"/>
          <w:sz w:val="24"/>
          <w:szCs w:val="24"/>
          <w:lang w:eastAsia="ar-SA"/>
        </w:rPr>
        <w:t xml:space="preserve"> </w:t>
      </w:r>
      <w:r w:rsidRPr="00177248">
        <w:rPr>
          <w:rFonts w:eastAsia="Calibri" w:cs="Times New Roman"/>
          <w:sz w:val="24"/>
          <w:szCs w:val="24"/>
          <w:lang w:eastAsia="ar-SA"/>
        </w:rPr>
        <w:t xml:space="preserve">При новом строительстве тепловых сетей рекомендуется применять предизолированные трубопроводы в пенополиуретановой (ППУ) изоляции. </w:t>
      </w:r>
    </w:p>
    <w:p w:rsidR="00177248" w:rsidRPr="00177248" w:rsidRDefault="00177248" w:rsidP="00177248">
      <w:pPr>
        <w:suppressAutoHyphens/>
        <w:spacing w:after="0" w:line="360" w:lineRule="auto"/>
        <w:ind w:firstLine="567"/>
        <w:jc w:val="both"/>
        <w:rPr>
          <w:rFonts w:eastAsia="Calibri" w:cs="Times New Roman"/>
          <w:b/>
          <w:sz w:val="24"/>
          <w:szCs w:val="24"/>
        </w:rPr>
      </w:pPr>
      <w:r w:rsidRPr="00177248">
        <w:rPr>
          <w:rFonts w:eastAsia="Calibri" w:cs="Times New Roman"/>
          <w:sz w:val="24"/>
          <w:szCs w:val="24"/>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rsidR="006A7742" w:rsidRPr="00B5316E" w:rsidRDefault="006A7742" w:rsidP="00BC7E2A">
      <w:pPr>
        <w:pStyle w:val="1"/>
        <w:spacing w:line="276" w:lineRule="auto"/>
        <w:ind w:left="0" w:right="-1" w:firstLine="567"/>
        <w:jc w:val="both"/>
        <w:rPr>
          <w:b w:val="0"/>
          <w:i/>
          <w:sz w:val="24"/>
          <w:szCs w:val="24"/>
          <w:lang w:val="ru-RU"/>
        </w:rPr>
      </w:pPr>
      <w:bookmarkStart w:id="51" w:name="_Toc129536581"/>
      <w:r w:rsidRPr="00B5316E">
        <w:rPr>
          <w:b w:val="0"/>
          <w:i/>
          <w:sz w:val="24"/>
          <w:szCs w:val="24"/>
          <w:lang w:val="ru-RU"/>
        </w:rPr>
        <w:t>в)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51"/>
    </w:p>
    <w:p w:rsidR="00142250" w:rsidRPr="00142250" w:rsidRDefault="00142250" w:rsidP="00142250">
      <w:pPr>
        <w:spacing w:after="0" w:line="360" w:lineRule="auto"/>
        <w:ind w:firstLine="567"/>
        <w:jc w:val="both"/>
        <w:rPr>
          <w:rFonts w:eastAsia="Calibri" w:cs="Times New Roman"/>
          <w:sz w:val="24"/>
        </w:rPr>
      </w:pPr>
      <w:r w:rsidRPr="00142250">
        <w:rPr>
          <w:rFonts w:eastAsia="Calibri" w:cs="Times New Roman"/>
          <w:sz w:val="24"/>
          <w:szCs w:val="24"/>
          <w:lang w:eastAsia="ar-SA"/>
        </w:rPr>
        <w:t xml:space="preserve">На территории </w:t>
      </w:r>
      <w:r w:rsidR="00506D7B">
        <w:rPr>
          <w:rFonts w:eastAsia="Calibri" w:cs="Times New Roman"/>
          <w:sz w:val="24"/>
          <w:szCs w:val="24"/>
          <w:lang w:eastAsia="ar-SA"/>
        </w:rPr>
        <w:t xml:space="preserve">Клетнянского городского </w:t>
      </w:r>
      <w:r w:rsidRPr="00142250">
        <w:rPr>
          <w:rFonts w:eastAsia="Calibri" w:cs="Times New Roman"/>
          <w:sz w:val="24"/>
          <w:szCs w:val="24"/>
          <w:lang w:eastAsia="ar-SA"/>
        </w:rPr>
        <w:t xml:space="preserve">поселения </w:t>
      </w:r>
      <w:r w:rsidRPr="00142250">
        <w:rPr>
          <w:rFonts w:eastAsia="Calibri" w:cs="Times New Roman"/>
          <w:color w:val="000000"/>
          <w:sz w:val="24"/>
          <w:szCs w:val="24"/>
          <w:lang w:eastAsia="ar-SA"/>
        </w:rPr>
        <w:t xml:space="preserve">есть </w:t>
      </w:r>
      <w:r w:rsidRPr="00142250">
        <w:rPr>
          <w:rFonts w:eastAsia="Calibri" w:cs="Times New Roman"/>
          <w:sz w:val="24"/>
          <w:szCs w:val="24"/>
          <w:lang w:eastAsia="ar-SA"/>
        </w:rPr>
        <w:t xml:space="preserve">необходимость в реконструкции существующих тепловых сетей. В настоящее время работоспособность тепловой сети обеспечивается проведением текущих ремонтов, частичной заменой ветхих тепловых сетей. </w:t>
      </w:r>
    </w:p>
    <w:p w:rsidR="00142250" w:rsidRPr="00142250" w:rsidRDefault="00142250" w:rsidP="00BC7E2A">
      <w:pPr>
        <w:suppressAutoHyphens/>
        <w:spacing w:after="0" w:line="360" w:lineRule="auto"/>
        <w:ind w:firstLine="567"/>
        <w:jc w:val="both"/>
        <w:rPr>
          <w:rFonts w:eastAsia="Calibri" w:cs="Times New Roman"/>
          <w:sz w:val="24"/>
          <w:szCs w:val="24"/>
          <w:lang w:eastAsia="ar-SA"/>
        </w:rPr>
      </w:pPr>
      <w:r w:rsidRPr="00142250">
        <w:rPr>
          <w:rFonts w:eastAsia="Calibri" w:cs="Times New Roman"/>
          <w:sz w:val="24"/>
          <w:szCs w:val="24"/>
          <w:lang w:eastAsia="ar-SA"/>
        </w:rPr>
        <w:t xml:space="preserve">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rsidR="00142250" w:rsidRPr="00142250" w:rsidRDefault="00142250" w:rsidP="00BC7E2A">
      <w:pPr>
        <w:suppressAutoHyphens/>
        <w:spacing w:after="0" w:line="360" w:lineRule="auto"/>
        <w:ind w:firstLine="567"/>
        <w:jc w:val="both"/>
        <w:rPr>
          <w:rFonts w:eastAsia="Calibri" w:cs="Times New Roman"/>
          <w:sz w:val="24"/>
          <w:szCs w:val="24"/>
          <w:lang w:eastAsia="ru-RU"/>
        </w:rPr>
      </w:pPr>
      <w:r w:rsidRPr="00142250">
        <w:rPr>
          <w:rFonts w:eastAsia="Calibri" w:cs="Times New Roman"/>
          <w:sz w:val="24"/>
          <w:szCs w:val="24"/>
          <w:lang w:eastAsia="ar-SA"/>
        </w:rPr>
        <w:t xml:space="preserve">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w:t>
      </w:r>
    </w:p>
    <w:p w:rsidR="00142250" w:rsidRPr="00142250" w:rsidRDefault="00142250" w:rsidP="00BC7E2A">
      <w:pPr>
        <w:tabs>
          <w:tab w:val="left" w:pos="993"/>
        </w:tabs>
        <w:spacing w:after="0" w:line="360" w:lineRule="auto"/>
        <w:ind w:firstLine="567"/>
        <w:jc w:val="both"/>
        <w:rPr>
          <w:rFonts w:eastAsia="Calibri" w:cs="Times New Roman"/>
          <w:sz w:val="24"/>
          <w:szCs w:val="24"/>
          <w:lang w:eastAsia="ru-RU"/>
        </w:rPr>
      </w:pPr>
      <w:r w:rsidRPr="00142250">
        <w:rPr>
          <w:rFonts w:eastAsia="Calibri" w:cs="Times New Roman"/>
          <w:sz w:val="24"/>
          <w:szCs w:val="24"/>
          <w:lang w:eastAsia="ru-RU"/>
        </w:rPr>
        <w:lastRenderedPageBreak/>
        <w:t xml:space="preserve">Предварительно изолированные пенополиуретаном трубы (предизолированные трубы) представляют собой конструкцию типа «труба в трубе». Пространство между стальной и полиэтиленовой трубами заполняется пенополиуретаном, который обеспечивает надежную теплоизоляцию. Наружная оболочка выполняет функции не только гидроизоляции, но также защищает слой пенополиуретановой изоляции от механических повреждений. </w:t>
      </w:r>
    </w:p>
    <w:p w:rsidR="00142250" w:rsidRPr="00142250" w:rsidRDefault="00142250" w:rsidP="00BC7E2A">
      <w:pPr>
        <w:tabs>
          <w:tab w:val="left" w:pos="993"/>
        </w:tabs>
        <w:spacing w:after="0" w:line="360" w:lineRule="auto"/>
        <w:ind w:firstLine="567"/>
        <w:jc w:val="both"/>
        <w:rPr>
          <w:rFonts w:eastAsia="Calibri" w:cs="Times New Roman"/>
          <w:sz w:val="24"/>
          <w:szCs w:val="24"/>
          <w:lang w:eastAsia="ru-RU"/>
        </w:rPr>
      </w:pPr>
      <w:r w:rsidRPr="00142250">
        <w:rPr>
          <w:rFonts w:eastAsia="Calibri" w:cs="Times New Roman"/>
          <w:sz w:val="24"/>
          <w:szCs w:val="24"/>
          <w:lang w:eastAsia="ru-RU"/>
        </w:rPr>
        <w:t>Преимущества предизолированных труб:</w:t>
      </w:r>
    </w:p>
    <w:p w:rsidR="00142250" w:rsidRPr="00BC7E2A" w:rsidRDefault="00142250" w:rsidP="00E26086">
      <w:pPr>
        <w:pStyle w:val="ac"/>
        <w:numPr>
          <w:ilvl w:val="0"/>
          <w:numId w:val="12"/>
        </w:numPr>
        <w:tabs>
          <w:tab w:val="left" w:pos="993"/>
        </w:tabs>
        <w:spacing w:line="360" w:lineRule="auto"/>
        <w:ind w:left="0" w:firstLine="567"/>
        <w:rPr>
          <w:rFonts w:ascii="Times New Roman" w:eastAsia="Calibri" w:hAnsi="Times New Roman" w:cs="Times New Roman"/>
          <w:sz w:val="24"/>
          <w:szCs w:val="24"/>
          <w:lang w:eastAsia="ru-RU"/>
        </w:rPr>
      </w:pPr>
      <w:r w:rsidRPr="00BC7E2A">
        <w:rPr>
          <w:rFonts w:ascii="Times New Roman" w:eastAsia="Calibri" w:hAnsi="Times New Roman" w:cs="Times New Roman"/>
          <w:sz w:val="24"/>
          <w:szCs w:val="24"/>
          <w:lang w:eastAsia="ru-RU"/>
        </w:rPr>
        <w:t>срок эксплуатация предизолированных труб достигает 30 лет (обычные, не изолированные трубы эксплуатируются 10-15 лет);</w:t>
      </w:r>
    </w:p>
    <w:p w:rsidR="00142250" w:rsidRPr="00BC7E2A" w:rsidRDefault="00142250" w:rsidP="00E26086">
      <w:pPr>
        <w:pStyle w:val="ac"/>
        <w:numPr>
          <w:ilvl w:val="0"/>
          <w:numId w:val="12"/>
        </w:numPr>
        <w:tabs>
          <w:tab w:val="left" w:pos="993"/>
        </w:tabs>
        <w:spacing w:line="360" w:lineRule="auto"/>
        <w:ind w:left="0" w:firstLine="567"/>
        <w:rPr>
          <w:rFonts w:ascii="Times New Roman" w:eastAsia="Calibri" w:hAnsi="Times New Roman" w:cs="Times New Roman"/>
          <w:sz w:val="24"/>
          <w:szCs w:val="24"/>
          <w:lang w:eastAsia="ru-RU"/>
        </w:rPr>
      </w:pPr>
      <w:r w:rsidRPr="00BC7E2A">
        <w:rPr>
          <w:rFonts w:ascii="Times New Roman" w:eastAsia="Calibri" w:hAnsi="Times New Roman" w:cs="Times New Roman"/>
          <w:sz w:val="24"/>
          <w:szCs w:val="24"/>
          <w:lang w:eastAsia="ru-RU"/>
        </w:rPr>
        <w:t>сроки строительства теплотрассы сокращаются в 2-3 раза, соответственно снижаются и затраты на прокладку теплотрасс;</w:t>
      </w:r>
    </w:p>
    <w:p w:rsidR="00142250" w:rsidRPr="00BC7E2A" w:rsidRDefault="00142250" w:rsidP="00E26086">
      <w:pPr>
        <w:pStyle w:val="ac"/>
        <w:numPr>
          <w:ilvl w:val="0"/>
          <w:numId w:val="12"/>
        </w:numPr>
        <w:tabs>
          <w:tab w:val="left" w:pos="993"/>
        </w:tabs>
        <w:spacing w:line="360" w:lineRule="auto"/>
        <w:ind w:left="0" w:firstLine="567"/>
        <w:rPr>
          <w:rFonts w:ascii="Times New Roman" w:eastAsia="Calibri" w:hAnsi="Times New Roman" w:cs="Times New Roman"/>
          <w:sz w:val="24"/>
          <w:szCs w:val="24"/>
          <w:lang w:eastAsia="ru-RU"/>
        </w:rPr>
      </w:pPr>
      <w:r w:rsidRPr="00BC7E2A">
        <w:rPr>
          <w:rFonts w:ascii="Times New Roman" w:eastAsia="Calibri" w:hAnsi="Times New Roman" w:cs="Times New Roman"/>
          <w:sz w:val="24"/>
          <w:szCs w:val="24"/>
          <w:lang w:eastAsia="ru-RU"/>
        </w:rPr>
        <w:t>отсутствие необходимости нанесения антикоррозионного покрытия на стальную трубу под изоляцию.</w:t>
      </w:r>
    </w:p>
    <w:p w:rsidR="006A7742" w:rsidRDefault="006A7742" w:rsidP="00B9176A">
      <w:pPr>
        <w:pStyle w:val="aa"/>
        <w:ind w:right="-1"/>
      </w:pPr>
    </w:p>
    <w:p w:rsidR="009C1654" w:rsidRPr="009C1654" w:rsidRDefault="009C1654" w:rsidP="009C1654">
      <w:pPr>
        <w:spacing w:after="0" w:line="360" w:lineRule="auto"/>
        <w:ind w:firstLine="567"/>
        <w:jc w:val="both"/>
        <w:rPr>
          <w:rFonts w:eastAsia="Times New Roman" w:cs="Times New Roman"/>
          <w:sz w:val="24"/>
          <w:szCs w:val="24"/>
          <w:lang w:eastAsia="ru-RU"/>
        </w:rPr>
      </w:pPr>
      <w:r w:rsidRPr="009C1654">
        <w:rPr>
          <w:rFonts w:eastAsia="Times New Roman" w:cs="Times New Roman"/>
          <w:sz w:val="24"/>
          <w:szCs w:val="24"/>
          <w:lang w:eastAsia="ru-RU"/>
        </w:rPr>
        <w:t xml:space="preserve">Замена тепловых сетей в соответствии с муниципальной программой «Модернизация сетей теплоснабжения, расположенных на территории Клетнянского района на </w:t>
      </w:r>
      <w:r w:rsidR="00543995">
        <w:rPr>
          <w:rFonts w:eastAsia="Times New Roman" w:cs="Times New Roman"/>
          <w:sz w:val="24"/>
          <w:szCs w:val="24"/>
          <w:lang w:eastAsia="ru-RU"/>
        </w:rPr>
        <w:t>2024-2026 годы» составит на 2026</w:t>
      </w:r>
      <w:r w:rsidRPr="009C1654">
        <w:rPr>
          <w:rFonts w:eastAsia="Times New Roman" w:cs="Times New Roman"/>
          <w:sz w:val="24"/>
          <w:szCs w:val="24"/>
          <w:lang w:eastAsia="ru-RU"/>
        </w:rPr>
        <w:t xml:space="preserve"> год – 0,350 км, на 2026- 0,350 км.</w:t>
      </w: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B9176A">
      <w:pPr>
        <w:pStyle w:val="aa"/>
        <w:ind w:right="-1"/>
      </w:pPr>
    </w:p>
    <w:p w:rsidR="0047693B" w:rsidRDefault="0047693B" w:rsidP="009C1654">
      <w:pPr>
        <w:pStyle w:val="aa"/>
        <w:ind w:right="-1" w:firstLine="0"/>
      </w:pPr>
    </w:p>
    <w:p w:rsidR="0047693B" w:rsidRPr="0008329F" w:rsidRDefault="0047693B" w:rsidP="00B9176A">
      <w:pPr>
        <w:pStyle w:val="aa"/>
        <w:ind w:right="-1"/>
      </w:pPr>
    </w:p>
    <w:p w:rsidR="009807EF" w:rsidRPr="0047693B" w:rsidRDefault="009807EF" w:rsidP="0047693B">
      <w:pPr>
        <w:pStyle w:val="1"/>
        <w:ind w:left="0" w:right="-1" w:firstLine="567"/>
        <w:jc w:val="both"/>
        <w:rPr>
          <w:sz w:val="28"/>
          <w:szCs w:val="28"/>
          <w:lang w:val="ru-RU"/>
        </w:rPr>
      </w:pPr>
      <w:bookmarkStart w:id="52" w:name="_Toc129536582"/>
      <w:r w:rsidRPr="0047693B">
        <w:rPr>
          <w:sz w:val="28"/>
          <w:szCs w:val="28"/>
          <w:lang w:val="ru-RU"/>
        </w:rPr>
        <w:t>Раздел 7. Предложения по переводу открытых систем теплоснабжения (горячего водоснабжения) в закрытые системы горячего водоснабжения.</w:t>
      </w:r>
      <w:bookmarkEnd w:id="52"/>
    </w:p>
    <w:p w:rsidR="0047693B" w:rsidRDefault="0047693B" w:rsidP="008E6B03">
      <w:pPr>
        <w:widowControl w:val="0"/>
        <w:adjustRightInd w:val="0"/>
        <w:spacing w:after="0" w:line="360" w:lineRule="auto"/>
        <w:ind w:firstLine="567"/>
        <w:jc w:val="both"/>
        <w:textAlignment w:val="baseline"/>
        <w:rPr>
          <w:rFonts w:eastAsia="Microsoft YaHei" w:cs="Times New Roman"/>
          <w:sz w:val="24"/>
          <w:szCs w:val="24"/>
        </w:rPr>
      </w:pPr>
    </w:p>
    <w:p w:rsidR="009D19F6" w:rsidRDefault="009D19F6" w:rsidP="008E6B03">
      <w:pPr>
        <w:widowControl w:val="0"/>
        <w:adjustRightInd w:val="0"/>
        <w:spacing w:after="0" w:line="360" w:lineRule="auto"/>
        <w:ind w:firstLine="567"/>
        <w:jc w:val="both"/>
        <w:textAlignment w:val="baseline"/>
        <w:rPr>
          <w:rFonts w:eastAsia="Microsoft YaHei" w:cs="Times New Roman"/>
          <w:sz w:val="24"/>
          <w:szCs w:val="24"/>
        </w:rPr>
      </w:pPr>
      <w:r w:rsidRPr="009D19F6">
        <w:rPr>
          <w:rFonts w:eastAsia="Microsoft YaHei" w:cs="Times New Roman"/>
          <w:sz w:val="24"/>
          <w:szCs w:val="24"/>
        </w:rPr>
        <w:t>Си</w:t>
      </w:r>
      <w:r w:rsidR="00C26A97">
        <w:rPr>
          <w:rFonts w:eastAsia="Microsoft YaHei" w:cs="Times New Roman"/>
          <w:sz w:val="24"/>
          <w:szCs w:val="24"/>
        </w:rPr>
        <w:t>стема теплоснабжения – закрытая, мероприятия не требуются</w:t>
      </w:r>
      <w:r w:rsidRPr="009D19F6">
        <w:rPr>
          <w:rFonts w:eastAsia="Microsoft YaHei" w:cs="Times New Roman"/>
          <w:sz w:val="24"/>
          <w:szCs w:val="24"/>
        </w:rPr>
        <w:t>.</w:t>
      </w:r>
    </w:p>
    <w:p w:rsidR="00506D7B" w:rsidRPr="00506D7B" w:rsidRDefault="00506D7B" w:rsidP="008E6B03">
      <w:pPr>
        <w:spacing w:after="0" w:line="360" w:lineRule="auto"/>
        <w:ind w:firstLine="567"/>
        <w:rPr>
          <w:rFonts w:cs="Times New Roman"/>
          <w:sz w:val="24"/>
          <w:szCs w:val="24"/>
        </w:rPr>
      </w:pPr>
      <w:r w:rsidRPr="00506D7B">
        <w:rPr>
          <w:rFonts w:cs="Times New Roman"/>
          <w:sz w:val="24"/>
          <w:szCs w:val="24"/>
        </w:rPr>
        <w:t>Котельная пгт. Клетня, ул. Советская, котельная №2: Наличие бака запаса холодной воды – 25м</w:t>
      </w:r>
      <w:r w:rsidRPr="00506D7B">
        <w:rPr>
          <w:rFonts w:cs="Times New Roman"/>
          <w:sz w:val="24"/>
          <w:szCs w:val="24"/>
          <w:vertAlign w:val="superscript"/>
        </w:rPr>
        <w:t>3</w:t>
      </w:r>
      <w:r w:rsidRPr="00506D7B">
        <w:rPr>
          <w:rFonts w:cs="Times New Roman"/>
          <w:sz w:val="24"/>
          <w:szCs w:val="24"/>
        </w:rPr>
        <w:t>-1 шт.</w:t>
      </w:r>
    </w:p>
    <w:p w:rsidR="00506D7B" w:rsidRPr="00506D7B" w:rsidRDefault="00506D7B" w:rsidP="008E6B03">
      <w:pPr>
        <w:spacing w:after="0" w:line="360" w:lineRule="auto"/>
        <w:ind w:firstLine="567"/>
        <w:rPr>
          <w:rFonts w:cs="Times New Roman"/>
          <w:sz w:val="24"/>
          <w:szCs w:val="24"/>
        </w:rPr>
      </w:pPr>
      <w:r w:rsidRPr="00506D7B">
        <w:rPr>
          <w:rFonts w:cs="Times New Roman"/>
          <w:sz w:val="24"/>
          <w:szCs w:val="24"/>
        </w:rPr>
        <w:t>Котельная пгт. Клетня, ул. Ленина, котельная №3: Наличие бака запаса холодной воды – 25м</w:t>
      </w:r>
      <w:r w:rsidRPr="00506D7B">
        <w:rPr>
          <w:rFonts w:cs="Times New Roman"/>
          <w:sz w:val="24"/>
          <w:szCs w:val="24"/>
          <w:vertAlign w:val="superscript"/>
        </w:rPr>
        <w:t>3</w:t>
      </w:r>
      <w:r w:rsidRPr="00506D7B">
        <w:rPr>
          <w:rFonts w:cs="Times New Roman"/>
          <w:sz w:val="24"/>
          <w:szCs w:val="24"/>
        </w:rPr>
        <w:t>-1 шт.</w:t>
      </w:r>
    </w:p>
    <w:p w:rsidR="00506D7B" w:rsidRPr="00506D7B" w:rsidRDefault="00506D7B" w:rsidP="008E6B03">
      <w:pPr>
        <w:spacing w:after="0" w:line="360" w:lineRule="auto"/>
        <w:ind w:firstLine="567"/>
        <w:rPr>
          <w:rFonts w:cs="Times New Roman"/>
          <w:sz w:val="24"/>
          <w:szCs w:val="24"/>
        </w:rPr>
      </w:pPr>
      <w:r w:rsidRPr="00506D7B">
        <w:rPr>
          <w:rFonts w:cs="Times New Roman"/>
          <w:sz w:val="24"/>
          <w:szCs w:val="24"/>
        </w:rPr>
        <w:t>Котельная пгт. Клетня, Микрорайон1, котельная №7: Наличие бака запаса холодной воды – 25м</w:t>
      </w:r>
      <w:r w:rsidRPr="00506D7B">
        <w:rPr>
          <w:rFonts w:cs="Times New Roman"/>
          <w:sz w:val="24"/>
          <w:szCs w:val="24"/>
          <w:vertAlign w:val="superscript"/>
        </w:rPr>
        <w:t>3</w:t>
      </w:r>
      <w:r w:rsidRPr="00506D7B">
        <w:rPr>
          <w:rFonts w:cs="Times New Roman"/>
          <w:sz w:val="24"/>
          <w:szCs w:val="24"/>
        </w:rPr>
        <w:t>-2 шт., Наличие бака-аккумулятора горячей воды – 20м</w:t>
      </w:r>
      <w:r w:rsidRPr="00506D7B">
        <w:rPr>
          <w:rFonts w:cs="Times New Roman"/>
          <w:sz w:val="24"/>
          <w:szCs w:val="24"/>
          <w:vertAlign w:val="superscript"/>
        </w:rPr>
        <w:t>3</w:t>
      </w:r>
      <w:r w:rsidRPr="00506D7B">
        <w:rPr>
          <w:rFonts w:cs="Times New Roman"/>
          <w:sz w:val="24"/>
          <w:szCs w:val="24"/>
        </w:rPr>
        <w:t>-2 шт.</w:t>
      </w:r>
    </w:p>
    <w:p w:rsidR="00506D7B" w:rsidRDefault="0047693B" w:rsidP="0047693B">
      <w:pPr>
        <w:pStyle w:val="aa"/>
        <w:spacing w:line="360" w:lineRule="auto"/>
        <w:ind w:right="-1"/>
      </w:pPr>
      <w:r w:rsidRPr="0047693B">
        <w:t>Предложения по переводу открытых систем теплоснабжения (горячего водоснабжения) в закрытые системы горячего водоснабжения</w:t>
      </w:r>
      <w:r>
        <w:t xml:space="preserve"> отсутствуют.</w:t>
      </w: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47693B" w:rsidRDefault="0047693B" w:rsidP="007E1E7E">
      <w:pPr>
        <w:pStyle w:val="aa"/>
        <w:ind w:right="-1"/>
      </w:pPr>
    </w:p>
    <w:p w:rsidR="009807EF" w:rsidRPr="0047693B" w:rsidRDefault="009807EF" w:rsidP="007E1E7E">
      <w:pPr>
        <w:pStyle w:val="1"/>
        <w:spacing w:line="276" w:lineRule="auto"/>
        <w:ind w:left="0" w:right="-1" w:firstLine="567"/>
        <w:jc w:val="both"/>
        <w:rPr>
          <w:sz w:val="28"/>
          <w:szCs w:val="28"/>
          <w:lang w:val="ru-RU"/>
        </w:rPr>
      </w:pPr>
      <w:bookmarkStart w:id="53" w:name="_Toc129536583"/>
      <w:r w:rsidRPr="0047693B">
        <w:rPr>
          <w:sz w:val="28"/>
          <w:szCs w:val="28"/>
          <w:lang w:val="ru-RU"/>
        </w:rPr>
        <w:t>Раздел 8. Перспективные топливные балансы;</w:t>
      </w:r>
      <w:bookmarkEnd w:id="53"/>
    </w:p>
    <w:p w:rsidR="006A7742" w:rsidRPr="00B5316E" w:rsidRDefault="006A7742" w:rsidP="007E1E7E">
      <w:pPr>
        <w:pStyle w:val="1"/>
        <w:spacing w:line="276" w:lineRule="auto"/>
        <w:ind w:left="0" w:right="-1" w:firstLine="567"/>
        <w:jc w:val="both"/>
        <w:rPr>
          <w:b w:val="0"/>
          <w:i/>
          <w:sz w:val="24"/>
          <w:szCs w:val="24"/>
          <w:lang w:val="ru-RU"/>
        </w:rPr>
      </w:pPr>
      <w:bookmarkStart w:id="54" w:name="_Toc129536584"/>
      <w:r w:rsidRPr="00B5316E">
        <w:rPr>
          <w:b w:val="0"/>
          <w:i/>
          <w:sz w:val="24"/>
          <w:szCs w:val="24"/>
          <w:lang w:val="ru-RU"/>
        </w:rPr>
        <w:t>а)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54"/>
    </w:p>
    <w:p w:rsidR="00A00324" w:rsidRPr="00A00324" w:rsidRDefault="00A00324" w:rsidP="00A00324">
      <w:pPr>
        <w:tabs>
          <w:tab w:val="left" w:pos="0"/>
        </w:tabs>
        <w:spacing w:after="0" w:line="360" w:lineRule="auto"/>
        <w:ind w:firstLine="567"/>
        <w:jc w:val="both"/>
        <w:rPr>
          <w:rFonts w:eastAsia="Times New Roman" w:cs="Times New Roman"/>
          <w:sz w:val="24"/>
          <w:szCs w:val="24"/>
          <w:lang w:eastAsia="ru-RU"/>
        </w:rPr>
      </w:pPr>
      <w:r w:rsidRPr="00A00324">
        <w:rPr>
          <w:rFonts w:eastAsia="Times New Roman" w:cs="Times New Roman"/>
          <w:sz w:val="24"/>
          <w:szCs w:val="24"/>
          <w:lang w:eastAsia="ru-RU"/>
        </w:rPr>
        <w:t xml:space="preserve">Основным видом топлива для котельных является </w:t>
      </w:r>
      <w:r w:rsidRPr="00A00324">
        <w:rPr>
          <w:rFonts w:eastAsia="Times New Roman" w:cs="Times New Roman"/>
          <w:b/>
          <w:sz w:val="24"/>
          <w:szCs w:val="24"/>
          <w:u w:val="single"/>
          <w:lang w:eastAsia="ru-RU"/>
        </w:rPr>
        <w:t>природный газ</w:t>
      </w:r>
      <w:r w:rsidRPr="00A00324">
        <w:rPr>
          <w:rFonts w:eastAsia="Times New Roman" w:cs="Times New Roman"/>
          <w:sz w:val="24"/>
          <w:szCs w:val="24"/>
          <w:lang w:eastAsia="ru-RU"/>
        </w:rPr>
        <w:t>.</w:t>
      </w:r>
    </w:p>
    <w:p w:rsidR="00A00324" w:rsidRPr="00A00324" w:rsidRDefault="00A00324" w:rsidP="00A00324">
      <w:pPr>
        <w:tabs>
          <w:tab w:val="left" w:pos="0"/>
        </w:tabs>
        <w:spacing w:after="0" w:line="360" w:lineRule="auto"/>
        <w:ind w:firstLine="567"/>
        <w:jc w:val="both"/>
        <w:rPr>
          <w:rFonts w:eastAsia="Times New Roman" w:cs="Times New Roman"/>
          <w:sz w:val="24"/>
          <w:szCs w:val="24"/>
          <w:lang w:eastAsia="ru-RU"/>
        </w:rPr>
      </w:pPr>
      <w:r w:rsidRPr="00A00324">
        <w:rPr>
          <w:rFonts w:eastAsia="Times New Roman" w:cs="Times New Roman"/>
          <w:sz w:val="24"/>
          <w:szCs w:val="24"/>
          <w:lang w:eastAsia="ru-RU"/>
        </w:rPr>
        <w:t xml:space="preserve">Перспективные топливные балансы приведены в таблице </w:t>
      </w:r>
      <w:r w:rsidR="009A673E">
        <w:rPr>
          <w:rFonts w:eastAsia="Times New Roman" w:cs="Times New Roman"/>
          <w:sz w:val="24"/>
          <w:szCs w:val="24"/>
          <w:lang w:eastAsia="ru-RU"/>
        </w:rPr>
        <w:t>8</w:t>
      </w:r>
      <w:r w:rsidRPr="00A00324">
        <w:rPr>
          <w:rFonts w:eastAsia="Times New Roman" w:cs="Times New Roman"/>
          <w:sz w:val="24"/>
          <w:szCs w:val="24"/>
          <w:lang w:eastAsia="ru-RU"/>
        </w:rPr>
        <w:t>.</w:t>
      </w:r>
      <w:r>
        <w:rPr>
          <w:rFonts w:eastAsia="Times New Roman" w:cs="Times New Roman"/>
          <w:sz w:val="24"/>
          <w:szCs w:val="24"/>
          <w:lang w:eastAsia="ru-RU"/>
        </w:rPr>
        <w:t>1</w:t>
      </w:r>
      <w:r w:rsidRPr="00A00324">
        <w:rPr>
          <w:rFonts w:eastAsia="Times New Roman" w:cs="Times New Roman"/>
          <w:sz w:val="24"/>
          <w:szCs w:val="24"/>
          <w:lang w:eastAsia="ru-RU"/>
        </w:rPr>
        <w:t>.</w:t>
      </w:r>
    </w:p>
    <w:p w:rsidR="00A00324" w:rsidRPr="00A00324" w:rsidRDefault="00A00324" w:rsidP="00A00324">
      <w:pPr>
        <w:widowControl w:val="0"/>
        <w:adjustRightInd w:val="0"/>
        <w:spacing w:after="0" w:line="360" w:lineRule="auto"/>
        <w:ind w:right="-568" w:firstLine="567"/>
        <w:jc w:val="both"/>
        <w:textAlignment w:val="baseline"/>
        <w:rPr>
          <w:rFonts w:eastAsia="Microsoft YaHei" w:cs="Times New Roman"/>
          <w:b/>
          <w:bCs/>
          <w:spacing w:val="-5"/>
          <w:sz w:val="24"/>
          <w:szCs w:val="24"/>
        </w:rPr>
      </w:pPr>
      <w:r w:rsidRPr="00A00324">
        <w:rPr>
          <w:rFonts w:eastAsia="Microsoft YaHei" w:cs="Times New Roman"/>
          <w:b/>
          <w:bCs/>
          <w:spacing w:val="-5"/>
          <w:sz w:val="24"/>
          <w:szCs w:val="24"/>
        </w:rPr>
        <w:t xml:space="preserve">Таблица </w:t>
      </w:r>
      <w:r w:rsidR="009A673E">
        <w:rPr>
          <w:rFonts w:eastAsia="Microsoft YaHei" w:cs="Times New Roman"/>
          <w:b/>
          <w:bCs/>
          <w:spacing w:val="-5"/>
          <w:sz w:val="24"/>
          <w:szCs w:val="24"/>
        </w:rPr>
        <w:t>8</w:t>
      </w:r>
      <w:r w:rsidRPr="00A00324">
        <w:rPr>
          <w:rFonts w:eastAsia="Microsoft YaHei" w:cs="Times New Roman"/>
          <w:b/>
          <w:bCs/>
          <w:spacing w:val="-5"/>
          <w:sz w:val="24"/>
          <w:szCs w:val="24"/>
        </w:rPr>
        <w:t>.</w:t>
      </w:r>
      <w:r>
        <w:rPr>
          <w:rFonts w:eastAsia="Microsoft YaHei" w:cs="Times New Roman"/>
          <w:b/>
          <w:bCs/>
          <w:spacing w:val="-5"/>
          <w:sz w:val="24"/>
          <w:szCs w:val="24"/>
        </w:rPr>
        <w:t>1</w:t>
      </w:r>
      <w:r w:rsidRPr="00A00324">
        <w:rPr>
          <w:rFonts w:eastAsia="Microsoft YaHei" w:cs="Times New Roman"/>
          <w:b/>
          <w:bCs/>
          <w:spacing w:val="-5"/>
          <w:sz w:val="24"/>
          <w:szCs w:val="24"/>
        </w:rPr>
        <w:t xml:space="preserve">. Перспективные топливные балансы </w:t>
      </w:r>
    </w:p>
    <w:tbl>
      <w:tblPr>
        <w:tblW w:w="92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385"/>
        <w:gridCol w:w="1678"/>
        <w:gridCol w:w="1960"/>
      </w:tblGrid>
      <w:tr w:rsidR="005076A9" w:rsidRPr="005076A9" w:rsidTr="005076A9">
        <w:trPr>
          <w:trHeight w:val="300"/>
        </w:trPr>
        <w:tc>
          <w:tcPr>
            <w:tcW w:w="9276" w:type="dxa"/>
            <w:gridSpan w:val="4"/>
            <w:shd w:val="clear" w:color="auto" w:fill="auto"/>
            <w:vAlign w:val="center"/>
            <w:hideMark/>
          </w:tcPr>
          <w:p w:rsidR="005076A9" w:rsidRPr="005076A9" w:rsidRDefault="005076A9" w:rsidP="005076A9">
            <w:pPr>
              <w:spacing w:after="0" w:line="240" w:lineRule="auto"/>
              <w:jc w:val="center"/>
              <w:rPr>
                <w:rFonts w:eastAsia="Times New Roman" w:cs="Times New Roman"/>
                <w:b/>
                <w:bCs/>
                <w:color w:val="000000"/>
                <w:sz w:val="24"/>
                <w:lang w:eastAsia="ru-RU"/>
              </w:rPr>
            </w:pPr>
            <w:r w:rsidRPr="005076A9">
              <w:rPr>
                <w:rFonts w:eastAsia="Times New Roman" w:cs="Times New Roman"/>
                <w:b/>
                <w:bCs/>
                <w:color w:val="000000"/>
                <w:sz w:val="24"/>
                <w:lang w:eastAsia="ru-RU"/>
              </w:rPr>
              <w:t>Котельной №2 ул. Советская</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Показатели</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Ед.  изм.</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2024г.</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до 2037г.</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натурального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307,78</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307,78</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Переводной коэффициент</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условного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365,54</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365,54</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Фактический расход топлива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172,00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172,00</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Калорийность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ккал/м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8 313,62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8313,62</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Электроэнергия</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тыс.кВтч</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66,22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66,22</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эл.энергии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кВтч/Гкал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31,16</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31,16</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Водоснабжение расход</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250,00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250,00</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водоснабжения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r w:rsidRPr="005076A9">
              <w:rPr>
                <w:rFonts w:eastAsia="Times New Roman" w:cs="Times New Roman"/>
                <w:color w:val="000000"/>
                <w:sz w:val="24"/>
                <w:lang w:eastAsia="ru-RU"/>
              </w:rPr>
              <w:t>/Гкал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0,12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0,12</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Водоотведение</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24</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23,73</w:t>
            </w:r>
          </w:p>
        </w:tc>
      </w:tr>
      <w:tr w:rsidR="005076A9" w:rsidRPr="005076A9" w:rsidTr="005076A9">
        <w:trPr>
          <w:trHeight w:val="300"/>
        </w:trPr>
        <w:tc>
          <w:tcPr>
            <w:tcW w:w="9276" w:type="dxa"/>
            <w:gridSpan w:val="4"/>
            <w:shd w:val="clear" w:color="auto" w:fill="auto"/>
            <w:vAlign w:val="center"/>
            <w:hideMark/>
          </w:tcPr>
          <w:p w:rsidR="005076A9" w:rsidRPr="005076A9" w:rsidRDefault="005076A9" w:rsidP="005076A9">
            <w:pPr>
              <w:spacing w:after="0" w:line="240" w:lineRule="auto"/>
              <w:jc w:val="center"/>
              <w:rPr>
                <w:rFonts w:eastAsia="Times New Roman" w:cs="Times New Roman"/>
                <w:b/>
                <w:bCs/>
                <w:color w:val="000000"/>
                <w:sz w:val="24"/>
                <w:lang w:eastAsia="ru-RU"/>
              </w:rPr>
            </w:pPr>
            <w:r w:rsidRPr="005076A9">
              <w:rPr>
                <w:rFonts w:eastAsia="Times New Roman" w:cs="Times New Roman"/>
                <w:b/>
                <w:bCs/>
                <w:color w:val="000000"/>
                <w:sz w:val="24"/>
                <w:lang w:eastAsia="ru-RU"/>
              </w:rPr>
              <w:t>Котельной №3 ул. Ленина</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Показатели</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Ед.  изм.</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2024г.</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до 2037г.</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натурального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507,38</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507,38</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Переводной коэффициент</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условного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602,41</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602,41</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Фактический расход топлива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174,29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174,29</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Калорийность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ккал/м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8 311,09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8311,09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Электроэнергия</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тыс.кВтч</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43,96</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43,96</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эл.энергии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кВтч/Гкал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12,72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12,72</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Водоснабжение расход</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1 047,00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1047,00</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водоснабжения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r w:rsidRPr="005076A9">
              <w:rPr>
                <w:rFonts w:eastAsia="Times New Roman" w:cs="Times New Roman"/>
                <w:color w:val="000000"/>
                <w:sz w:val="24"/>
                <w:lang w:eastAsia="ru-RU"/>
              </w:rPr>
              <w:t>/Гкал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0,30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0,30</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Водоотведение</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23,73</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23,73</w:t>
            </w:r>
          </w:p>
        </w:tc>
      </w:tr>
      <w:tr w:rsidR="005076A9" w:rsidRPr="005076A9" w:rsidTr="005076A9">
        <w:trPr>
          <w:trHeight w:val="300"/>
        </w:trPr>
        <w:tc>
          <w:tcPr>
            <w:tcW w:w="9276" w:type="dxa"/>
            <w:gridSpan w:val="4"/>
            <w:shd w:val="clear" w:color="auto" w:fill="auto"/>
            <w:vAlign w:val="center"/>
            <w:hideMark/>
          </w:tcPr>
          <w:p w:rsidR="005076A9" w:rsidRPr="005076A9" w:rsidRDefault="005076A9" w:rsidP="005076A9">
            <w:pPr>
              <w:spacing w:after="0" w:line="240" w:lineRule="auto"/>
              <w:jc w:val="center"/>
              <w:rPr>
                <w:rFonts w:eastAsia="Times New Roman" w:cs="Times New Roman"/>
                <w:b/>
                <w:bCs/>
                <w:color w:val="000000"/>
                <w:sz w:val="24"/>
                <w:lang w:eastAsia="ru-RU"/>
              </w:rPr>
            </w:pPr>
            <w:r w:rsidRPr="005076A9">
              <w:rPr>
                <w:rFonts w:eastAsia="Times New Roman" w:cs="Times New Roman"/>
                <w:b/>
                <w:bCs/>
                <w:color w:val="000000"/>
                <w:sz w:val="24"/>
                <w:lang w:eastAsia="ru-RU"/>
              </w:rPr>
              <w:t>Котельной КНР ул. Красных Партизан</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Показатели</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Ед.  изм.</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2024г.</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до 2037г.</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натурального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60,38</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60,38</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Переводной коэффициент</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условного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71,72</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71,72</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lastRenderedPageBreak/>
              <w:t>Фактический расход топлива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159,53</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159,53</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Калорийность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ккал/м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8 315,09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8315,09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Электроэнергия</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тыс.кВтч</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12,18</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12,18</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эл.энергии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кВтч/Гкал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27,10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27,10</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Водоснабжение расход</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4,00</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водоснабжения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r w:rsidRPr="005076A9">
              <w:rPr>
                <w:rFonts w:eastAsia="Times New Roman" w:cs="Times New Roman"/>
                <w:color w:val="000000"/>
                <w:sz w:val="24"/>
                <w:lang w:eastAsia="ru-RU"/>
              </w:rPr>
              <w:t>/Гкал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0,01</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0,01</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Водоотведение</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0,00</w:t>
            </w:r>
          </w:p>
        </w:tc>
      </w:tr>
      <w:tr w:rsidR="005076A9" w:rsidRPr="005076A9" w:rsidTr="005076A9">
        <w:trPr>
          <w:trHeight w:val="300"/>
        </w:trPr>
        <w:tc>
          <w:tcPr>
            <w:tcW w:w="9276" w:type="dxa"/>
            <w:gridSpan w:val="4"/>
            <w:shd w:val="clear" w:color="auto" w:fill="auto"/>
            <w:vAlign w:val="center"/>
            <w:hideMark/>
          </w:tcPr>
          <w:p w:rsidR="005076A9" w:rsidRPr="005076A9" w:rsidRDefault="005076A9" w:rsidP="005076A9">
            <w:pPr>
              <w:spacing w:after="0" w:line="240" w:lineRule="auto"/>
              <w:jc w:val="center"/>
              <w:rPr>
                <w:rFonts w:eastAsia="Times New Roman" w:cs="Times New Roman"/>
                <w:b/>
                <w:bCs/>
                <w:color w:val="000000"/>
                <w:sz w:val="24"/>
                <w:lang w:eastAsia="ru-RU"/>
              </w:rPr>
            </w:pPr>
            <w:r w:rsidRPr="005076A9">
              <w:rPr>
                <w:rFonts w:eastAsia="Times New Roman" w:cs="Times New Roman"/>
                <w:b/>
                <w:bCs/>
                <w:color w:val="000000"/>
                <w:sz w:val="24"/>
                <w:lang w:eastAsia="ru-RU"/>
              </w:rPr>
              <w:t>Котельной №7 Микрорайон 1</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Показатели</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Ед.  изм.</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2024г.</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до 2037г.</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натурального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1 052,89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1052,89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Переводной коэффициент</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1,19</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Расход условного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1 251,54</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1251,54</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Фактический расход топлива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кг.у.т./Гкал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174,10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174,10</w:t>
            </w:r>
          </w:p>
        </w:tc>
      </w:tr>
      <w:tr w:rsidR="005076A9" w:rsidRPr="005076A9" w:rsidTr="005076A9">
        <w:trPr>
          <w:trHeight w:val="336"/>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Калорийность топлива</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ккал/м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8 320,71</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8320,71</w:t>
            </w:r>
          </w:p>
        </w:tc>
      </w:tr>
      <w:tr w:rsidR="005076A9" w:rsidRPr="005076A9" w:rsidTr="005076A9">
        <w:trPr>
          <w:trHeight w:val="300"/>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Электроэнергия</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тыс.кВтч</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412,84</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412,84</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эл.энергии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кВтч/Гкал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57,43</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57,43</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Водоснабжение расход</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4406,00</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4406,00</w:t>
            </w:r>
          </w:p>
        </w:tc>
      </w:tr>
      <w:tr w:rsidR="005076A9" w:rsidRPr="005076A9" w:rsidTr="005076A9">
        <w:trPr>
          <w:trHeight w:val="564"/>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Удельный расход водоснабжения на отпуск от котельной</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r w:rsidRPr="005076A9">
              <w:rPr>
                <w:rFonts w:eastAsia="Times New Roman" w:cs="Times New Roman"/>
                <w:color w:val="000000"/>
                <w:sz w:val="24"/>
                <w:lang w:eastAsia="ru-RU"/>
              </w:rPr>
              <w:t>/Гкал</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0,61</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0,61</w:t>
            </w:r>
          </w:p>
        </w:tc>
      </w:tr>
      <w:tr w:rsidR="005076A9" w:rsidRPr="005076A9" w:rsidTr="005076A9">
        <w:trPr>
          <w:trHeight w:val="348"/>
        </w:trPr>
        <w:tc>
          <w:tcPr>
            <w:tcW w:w="4253" w:type="dxa"/>
            <w:shd w:val="clear" w:color="auto" w:fill="auto"/>
            <w:vAlign w:val="center"/>
            <w:hideMark/>
          </w:tcPr>
          <w:p w:rsidR="005076A9" w:rsidRPr="005076A9" w:rsidRDefault="005076A9" w:rsidP="005076A9">
            <w:pPr>
              <w:spacing w:after="0" w:line="240" w:lineRule="auto"/>
              <w:rPr>
                <w:rFonts w:eastAsia="Times New Roman" w:cs="Times New Roman"/>
                <w:color w:val="000000"/>
                <w:sz w:val="24"/>
                <w:lang w:eastAsia="ru-RU"/>
              </w:rPr>
            </w:pPr>
            <w:r w:rsidRPr="005076A9">
              <w:rPr>
                <w:rFonts w:eastAsia="Times New Roman" w:cs="Times New Roman"/>
                <w:color w:val="000000"/>
                <w:sz w:val="24"/>
                <w:lang w:eastAsia="ru-RU"/>
              </w:rPr>
              <w:t>Водоотведение</w:t>
            </w:r>
          </w:p>
        </w:tc>
        <w:tc>
          <w:tcPr>
            <w:tcW w:w="1385"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м</w:t>
            </w:r>
            <w:r w:rsidRPr="005076A9">
              <w:rPr>
                <w:rFonts w:eastAsia="Times New Roman" w:cs="Times New Roman"/>
                <w:color w:val="000000"/>
                <w:sz w:val="24"/>
                <w:vertAlign w:val="superscript"/>
                <w:lang w:eastAsia="ru-RU"/>
              </w:rPr>
              <w:t>3</w:t>
            </w:r>
          </w:p>
        </w:tc>
        <w:tc>
          <w:tcPr>
            <w:tcW w:w="1678"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43,96</w:t>
            </w:r>
          </w:p>
        </w:tc>
        <w:tc>
          <w:tcPr>
            <w:tcW w:w="1960" w:type="dxa"/>
            <w:shd w:val="clear" w:color="auto" w:fill="auto"/>
            <w:vAlign w:val="center"/>
            <w:hideMark/>
          </w:tcPr>
          <w:p w:rsidR="005076A9" w:rsidRPr="005076A9" w:rsidRDefault="005076A9" w:rsidP="005076A9">
            <w:pPr>
              <w:spacing w:after="0" w:line="240" w:lineRule="auto"/>
              <w:jc w:val="center"/>
              <w:rPr>
                <w:rFonts w:eastAsia="Times New Roman" w:cs="Times New Roman"/>
                <w:color w:val="000000"/>
                <w:sz w:val="24"/>
                <w:lang w:eastAsia="ru-RU"/>
              </w:rPr>
            </w:pPr>
            <w:r w:rsidRPr="005076A9">
              <w:rPr>
                <w:rFonts w:eastAsia="Times New Roman" w:cs="Times New Roman"/>
                <w:color w:val="000000"/>
                <w:sz w:val="24"/>
                <w:lang w:eastAsia="ru-RU"/>
              </w:rPr>
              <w:t>43,96</w:t>
            </w:r>
          </w:p>
        </w:tc>
      </w:tr>
    </w:tbl>
    <w:p w:rsidR="00357B8A" w:rsidRDefault="00357B8A" w:rsidP="000233C0">
      <w:pPr>
        <w:pStyle w:val="aa"/>
        <w:rPr>
          <w:b/>
          <w:i/>
          <w:szCs w:val="24"/>
        </w:rPr>
      </w:pPr>
    </w:p>
    <w:p w:rsidR="000C1648" w:rsidRPr="001222C0" w:rsidRDefault="000C1648" w:rsidP="000233C0">
      <w:pPr>
        <w:pStyle w:val="aa"/>
      </w:pPr>
    </w:p>
    <w:p w:rsidR="000C1648" w:rsidRDefault="000C1648" w:rsidP="000C1648">
      <w:pPr>
        <w:pStyle w:val="1"/>
        <w:ind w:left="0" w:right="-1" w:firstLine="567"/>
        <w:jc w:val="both"/>
        <w:rPr>
          <w:b w:val="0"/>
          <w:i/>
          <w:sz w:val="24"/>
          <w:szCs w:val="24"/>
          <w:lang w:val="ru-RU"/>
        </w:rPr>
      </w:pPr>
      <w:bookmarkStart w:id="55" w:name="_Toc129536585"/>
      <w:r w:rsidRPr="00B5316E">
        <w:rPr>
          <w:b w:val="0"/>
          <w:i/>
          <w:sz w:val="24"/>
          <w:szCs w:val="24"/>
          <w:lang w:val="ru-RU"/>
        </w:rPr>
        <w:t>б) потребляемые источником тепловой энергии виды топлива, включая местные виды топлива, а также используемые возобновляемые источники энергии;</w:t>
      </w:r>
      <w:bookmarkEnd w:id="55"/>
    </w:p>
    <w:p w:rsidR="000C1648" w:rsidRDefault="000C1648" w:rsidP="000233C0">
      <w:pPr>
        <w:pStyle w:val="aa"/>
      </w:pPr>
    </w:p>
    <w:p w:rsidR="000C1648" w:rsidRDefault="000C1648" w:rsidP="000233C0">
      <w:pPr>
        <w:pStyle w:val="aa"/>
      </w:pPr>
    </w:p>
    <w:p w:rsidR="000C1648" w:rsidRDefault="00606C39" w:rsidP="000233C0">
      <w:pPr>
        <w:pStyle w:val="aa"/>
      </w:pPr>
      <w:r w:rsidRPr="00606C39">
        <w:rPr>
          <w:noProof/>
          <w:lang w:eastAsia="ru-RU"/>
        </w:rPr>
        <w:lastRenderedPageBreak/>
        <w:drawing>
          <wp:inline distT="0" distB="0" distL="0" distR="0" wp14:anchorId="6018821F" wp14:editId="2744B941">
            <wp:extent cx="5153025" cy="74771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53025" cy="7477125"/>
                    </a:xfrm>
                    <a:prstGeom prst="rect">
                      <a:avLst/>
                    </a:prstGeom>
                  </pic:spPr>
                </pic:pic>
              </a:graphicData>
            </a:graphic>
          </wp:inline>
        </w:drawing>
      </w:r>
    </w:p>
    <w:p w:rsidR="00357B8A" w:rsidRDefault="00357B8A" w:rsidP="000233C0">
      <w:pPr>
        <w:pStyle w:val="aa"/>
      </w:pPr>
    </w:p>
    <w:p w:rsidR="00357B8A" w:rsidRDefault="00357B8A" w:rsidP="000233C0">
      <w:pPr>
        <w:pStyle w:val="aa"/>
      </w:pPr>
    </w:p>
    <w:p w:rsidR="00357B8A" w:rsidRDefault="00357B8A" w:rsidP="000233C0">
      <w:pPr>
        <w:pStyle w:val="aa"/>
      </w:pPr>
    </w:p>
    <w:p w:rsidR="00357B8A" w:rsidRDefault="00357B8A" w:rsidP="000233C0">
      <w:pPr>
        <w:pStyle w:val="aa"/>
      </w:pPr>
    </w:p>
    <w:p w:rsidR="00357B8A" w:rsidRPr="00B5316E" w:rsidRDefault="00357B8A" w:rsidP="000233C0">
      <w:pPr>
        <w:pStyle w:val="aa"/>
      </w:pPr>
    </w:p>
    <w:p w:rsidR="008C3A16" w:rsidRDefault="008C3A16" w:rsidP="004C2D67">
      <w:pPr>
        <w:pStyle w:val="aa"/>
        <w:ind w:right="-1" w:firstLine="0"/>
        <w:jc w:val="center"/>
      </w:pPr>
    </w:p>
    <w:p w:rsidR="008C3A16" w:rsidRDefault="008C3A16" w:rsidP="006F6562">
      <w:pPr>
        <w:pStyle w:val="aa"/>
        <w:ind w:right="-1" w:hanging="1134"/>
      </w:pPr>
    </w:p>
    <w:p w:rsidR="00357B8A" w:rsidRDefault="00357B8A" w:rsidP="006F6562">
      <w:pPr>
        <w:pStyle w:val="aa"/>
        <w:ind w:right="-1" w:hanging="1134"/>
      </w:pPr>
    </w:p>
    <w:p w:rsidR="00357B8A" w:rsidRDefault="00357B8A" w:rsidP="006F6562">
      <w:pPr>
        <w:pStyle w:val="aa"/>
        <w:ind w:right="-1" w:hanging="1134"/>
      </w:pPr>
    </w:p>
    <w:p w:rsidR="008C3A16" w:rsidRDefault="00606C39" w:rsidP="00606C39">
      <w:pPr>
        <w:pStyle w:val="aa"/>
        <w:ind w:right="-1" w:hanging="142"/>
      </w:pPr>
      <w:r w:rsidRPr="00606C39">
        <w:rPr>
          <w:noProof/>
          <w:lang w:eastAsia="ru-RU"/>
        </w:rPr>
        <w:drawing>
          <wp:inline distT="0" distB="0" distL="0" distR="0" wp14:anchorId="1283ABDD" wp14:editId="6064E811">
            <wp:extent cx="6031610" cy="8724900"/>
            <wp:effectExtent l="0" t="0" r="762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36362" cy="8731774"/>
                    </a:xfrm>
                    <a:prstGeom prst="rect">
                      <a:avLst/>
                    </a:prstGeom>
                  </pic:spPr>
                </pic:pic>
              </a:graphicData>
            </a:graphic>
          </wp:inline>
        </w:drawing>
      </w:r>
    </w:p>
    <w:p w:rsidR="008C3A16" w:rsidRDefault="008C3A16" w:rsidP="006F6562">
      <w:pPr>
        <w:pStyle w:val="aa"/>
        <w:ind w:right="-1" w:hanging="1134"/>
      </w:pPr>
    </w:p>
    <w:p w:rsidR="008C3A16" w:rsidRDefault="00606C39" w:rsidP="00606C39">
      <w:pPr>
        <w:pStyle w:val="aa"/>
        <w:ind w:right="-1" w:firstLine="0"/>
      </w:pPr>
      <w:r w:rsidRPr="00606C39">
        <w:rPr>
          <w:noProof/>
          <w:lang w:eastAsia="ru-RU"/>
        </w:rPr>
        <w:drawing>
          <wp:inline distT="0" distB="0" distL="0" distR="0" wp14:anchorId="1A27C984" wp14:editId="036A91AB">
            <wp:extent cx="5646420" cy="7076846"/>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53106" cy="7085225"/>
                    </a:xfrm>
                    <a:prstGeom prst="rect">
                      <a:avLst/>
                    </a:prstGeom>
                  </pic:spPr>
                </pic:pic>
              </a:graphicData>
            </a:graphic>
          </wp:inline>
        </w:drawing>
      </w:r>
    </w:p>
    <w:p w:rsidR="008C3A16" w:rsidRDefault="008C3A16" w:rsidP="006F6562">
      <w:pPr>
        <w:pStyle w:val="aa"/>
        <w:ind w:right="-1" w:hanging="1134"/>
      </w:pPr>
    </w:p>
    <w:p w:rsidR="008C3A16" w:rsidRDefault="008C3A16" w:rsidP="006F6562">
      <w:pPr>
        <w:pStyle w:val="aa"/>
        <w:ind w:right="-1" w:hanging="1134"/>
      </w:pPr>
    </w:p>
    <w:p w:rsidR="008C3A16" w:rsidRDefault="008C3A16" w:rsidP="006F6562">
      <w:pPr>
        <w:pStyle w:val="aa"/>
        <w:ind w:right="-1" w:hanging="1134"/>
      </w:pPr>
    </w:p>
    <w:p w:rsidR="008C3A16" w:rsidRDefault="008C3A16" w:rsidP="006F6562">
      <w:pPr>
        <w:pStyle w:val="aa"/>
        <w:ind w:right="-1" w:hanging="1134"/>
      </w:pPr>
    </w:p>
    <w:p w:rsidR="008C3A16" w:rsidRDefault="008C3A16" w:rsidP="006D5533">
      <w:pPr>
        <w:pStyle w:val="aa"/>
        <w:ind w:right="-1" w:firstLine="0"/>
      </w:pPr>
    </w:p>
    <w:p w:rsidR="008C3A16" w:rsidRDefault="008C3A16" w:rsidP="006F6562">
      <w:pPr>
        <w:pStyle w:val="aa"/>
        <w:ind w:right="-1" w:hanging="1134"/>
      </w:pPr>
    </w:p>
    <w:p w:rsidR="008C3A16" w:rsidRDefault="008C3A16" w:rsidP="006F6562">
      <w:pPr>
        <w:pStyle w:val="aa"/>
        <w:ind w:right="-1" w:hanging="1134"/>
      </w:pPr>
    </w:p>
    <w:p w:rsidR="008C3A16" w:rsidRDefault="008C3A16" w:rsidP="006F6562">
      <w:pPr>
        <w:pStyle w:val="aa"/>
        <w:ind w:right="-1" w:hanging="1134"/>
      </w:pPr>
    </w:p>
    <w:p w:rsidR="008C3A16" w:rsidRDefault="008C3A16" w:rsidP="006F6562">
      <w:pPr>
        <w:pStyle w:val="aa"/>
        <w:ind w:right="-1" w:hanging="1134"/>
      </w:pPr>
    </w:p>
    <w:p w:rsidR="008C3A16" w:rsidRDefault="008C3A16" w:rsidP="006D5533">
      <w:pPr>
        <w:pStyle w:val="aa"/>
        <w:ind w:right="-1" w:firstLine="0"/>
      </w:pPr>
    </w:p>
    <w:p w:rsidR="009807EF" w:rsidRPr="005076A9" w:rsidRDefault="009807EF" w:rsidP="00D11558">
      <w:pPr>
        <w:pStyle w:val="1"/>
        <w:spacing w:line="276" w:lineRule="auto"/>
        <w:ind w:left="0" w:right="-1" w:firstLine="567"/>
        <w:jc w:val="both"/>
        <w:rPr>
          <w:sz w:val="28"/>
          <w:szCs w:val="28"/>
          <w:lang w:val="ru-RU"/>
        </w:rPr>
      </w:pPr>
      <w:bookmarkStart w:id="56" w:name="_Toc129536586"/>
      <w:r w:rsidRPr="005076A9">
        <w:rPr>
          <w:sz w:val="28"/>
          <w:szCs w:val="28"/>
          <w:lang w:val="ru-RU"/>
        </w:rPr>
        <w:lastRenderedPageBreak/>
        <w:t>Раздел 9. Инвестиции в строительство, реконструкцию, техническое перевооружение и (или) модернизацию;</w:t>
      </w:r>
      <w:bookmarkEnd w:id="56"/>
    </w:p>
    <w:p w:rsidR="006A7742" w:rsidRPr="00B5316E" w:rsidRDefault="006A7742" w:rsidP="00D11558">
      <w:pPr>
        <w:pStyle w:val="1"/>
        <w:spacing w:line="276" w:lineRule="auto"/>
        <w:ind w:left="0" w:right="-1" w:firstLine="567"/>
        <w:jc w:val="both"/>
        <w:rPr>
          <w:b w:val="0"/>
          <w:i/>
          <w:sz w:val="24"/>
          <w:szCs w:val="24"/>
          <w:lang w:val="ru-RU"/>
        </w:rPr>
      </w:pPr>
      <w:bookmarkStart w:id="57" w:name="_Toc129536587"/>
      <w:r w:rsidRPr="00B5316E">
        <w:rPr>
          <w:b w:val="0"/>
          <w:i/>
          <w:sz w:val="24"/>
          <w:szCs w:val="24"/>
          <w:lang w:val="ru-RU"/>
        </w:rPr>
        <w:t>а)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 на каждом этапе;</w:t>
      </w:r>
      <w:bookmarkEnd w:id="57"/>
    </w:p>
    <w:p w:rsidR="00397DDE" w:rsidRDefault="00397DDE" w:rsidP="007B0A79">
      <w:pPr>
        <w:tabs>
          <w:tab w:val="left" w:pos="0"/>
        </w:tabs>
        <w:spacing w:after="0" w:line="360" w:lineRule="auto"/>
        <w:ind w:firstLine="567"/>
        <w:jc w:val="both"/>
        <w:rPr>
          <w:rFonts w:eastAsia="Times New Roman" w:cs="Times New Roman"/>
          <w:sz w:val="24"/>
          <w:szCs w:val="24"/>
          <w:lang w:eastAsia="ru-RU"/>
        </w:rPr>
      </w:pPr>
      <w:r w:rsidRPr="00397DDE">
        <w:rPr>
          <w:rFonts w:eastAsia="Times New Roman" w:cs="Times New Roman"/>
          <w:sz w:val="24"/>
          <w:szCs w:val="24"/>
          <w:lang w:eastAsia="ru-RU"/>
        </w:rPr>
        <w:t xml:space="preserve">На территории </w:t>
      </w:r>
      <w:r w:rsidR="0006271C">
        <w:rPr>
          <w:rFonts w:eastAsia="Times New Roman" w:cs="Times New Roman"/>
          <w:sz w:val="24"/>
          <w:szCs w:val="24"/>
          <w:lang w:eastAsia="ru-RU"/>
        </w:rPr>
        <w:t>Клетнянского</w:t>
      </w:r>
      <w:r w:rsidR="00506407">
        <w:rPr>
          <w:rFonts w:eastAsia="Times New Roman" w:cs="Times New Roman"/>
          <w:sz w:val="24"/>
          <w:szCs w:val="24"/>
          <w:lang w:eastAsia="ru-RU"/>
        </w:rPr>
        <w:t xml:space="preserve"> </w:t>
      </w:r>
      <w:r w:rsidR="0006271C">
        <w:rPr>
          <w:rFonts w:eastAsia="Times New Roman" w:cs="Times New Roman"/>
          <w:sz w:val="24"/>
          <w:szCs w:val="24"/>
          <w:lang w:eastAsia="ru-RU"/>
        </w:rPr>
        <w:t>Г</w:t>
      </w:r>
      <w:r w:rsidRPr="00397DDE">
        <w:rPr>
          <w:rFonts w:eastAsia="Times New Roman" w:cs="Times New Roman"/>
          <w:sz w:val="24"/>
          <w:szCs w:val="24"/>
          <w:lang w:eastAsia="ru-RU"/>
        </w:rPr>
        <w:t>П строительство, реконструкция и техническое перевооружение в системе теплоснабжения не планируется.</w:t>
      </w:r>
    </w:p>
    <w:p w:rsidR="006A7742" w:rsidRDefault="006A7742" w:rsidP="00774651">
      <w:pPr>
        <w:pStyle w:val="1"/>
        <w:spacing w:line="276" w:lineRule="auto"/>
        <w:ind w:left="0" w:right="-1" w:firstLine="567"/>
        <w:jc w:val="both"/>
        <w:rPr>
          <w:b w:val="0"/>
          <w:i/>
          <w:sz w:val="24"/>
          <w:szCs w:val="24"/>
          <w:lang w:val="ru-RU"/>
        </w:rPr>
      </w:pPr>
      <w:bookmarkStart w:id="58" w:name="_Toc129536588"/>
      <w:r w:rsidRPr="00B5316E">
        <w:rPr>
          <w:b w:val="0"/>
          <w:i/>
          <w:sz w:val="24"/>
          <w:szCs w:val="24"/>
          <w:lang w:val="ru-RU"/>
        </w:rPr>
        <w:t>б) 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58"/>
    </w:p>
    <w:p w:rsidR="007B0A79" w:rsidRPr="00B5316E" w:rsidRDefault="007B0A79" w:rsidP="007B0A79">
      <w:pPr>
        <w:pStyle w:val="aa"/>
        <w:spacing w:line="360" w:lineRule="auto"/>
        <w:ind w:firstLine="567"/>
      </w:pPr>
      <w:r w:rsidRPr="007B0A79">
        <w:rPr>
          <w:rFonts w:eastAsia="Calibri"/>
          <w:szCs w:val="24"/>
          <w:lang w:eastAsia="ar-SA"/>
        </w:rPr>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w:t>
      </w:r>
    </w:p>
    <w:p w:rsidR="006A7742" w:rsidRDefault="006A7742" w:rsidP="00774651">
      <w:pPr>
        <w:pStyle w:val="1"/>
        <w:spacing w:line="276" w:lineRule="auto"/>
        <w:ind w:left="0" w:right="-1" w:firstLine="567"/>
        <w:jc w:val="both"/>
        <w:rPr>
          <w:b w:val="0"/>
          <w:i/>
          <w:sz w:val="24"/>
          <w:szCs w:val="24"/>
          <w:lang w:val="ru-RU"/>
        </w:rPr>
      </w:pPr>
      <w:bookmarkStart w:id="59" w:name="_Toc129536589"/>
      <w:r w:rsidRPr="00B5316E">
        <w:rPr>
          <w:b w:val="0"/>
          <w:i/>
          <w:sz w:val="24"/>
          <w:szCs w:val="24"/>
          <w:lang w:val="ru-RU"/>
        </w:rPr>
        <w:t>в)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59"/>
    </w:p>
    <w:p w:rsidR="008E5EDF" w:rsidRPr="008E5EDF" w:rsidRDefault="008E5EDF" w:rsidP="008E5EDF">
      <w:pPr>
        <w:suppressAutoHyphens/>
        <w:spacing w:after="0" w:line="360" w:lineRule="auto"/>
        <w:ind w:firstLine="567"/>
        <w:jc w:val="both"/>
        <w:rPr>
          <w:rFonts w:eastAsia="Calibri" w:cs="Times New Roman"/>
          <w:sz w:val="24"/>
          <w:szCs w:val="24"/>
          <w:lang w:eastAsia="ar-SA"/>
        </w:rPr>
      </w:pPr>
      <w:r w:rsidRPr="008E5EDF">
        <w:rPr>
          <w:rFonts w:eastAsia="Calibri" w:cs="Times New Roman"/>
          <w:sz w:val="24"/>
          <w:szCs w:val="24"/>
          <w:lang w:eastAsia="ar-SA"/>
        </w:rPr>
        <w:t xml:space="preserve">В настоящий момент изменение существующего температурного графика не рекомендуется. </w:t>
      </w:r>
    </w:p>
    <w:p w:rsidR="006A7742" w:rsidRDefault="006A7742"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Default="005076A9" w:rsidP="00B9176A">
      <w:pPr>
        <w:pStyle w:val="aa"/>
        <w:ind w:right="-1"/>
      </w:pPr>
    </w:p>
    <w:p w:rsidR="005076A9" w:rsidRPr="0008329F" w:rsidRDefault="005076A9" w:rsidP="00B9176A">
      <w:pPr>
        <w:pStyle w:val="aa"/>
        <w:ind w:right="-1"/>
      </w:pPr>
    </w:p>
    <w:p w:rsidR="009807EF" w:rsidRPr="005076A9" w:rsidRDefault="009807EF" w:rsidP="00905664">
      <w:pPr>
        <w:pStyle w:val="1"/>
        <w:spacing w:line="276" w:lineRule="auto"/>
        <w:ind w:left="0" w:right="-1" w:firstLine="567"/>
        <w:jc w:val="both"/>
        <w:rPr>
          <w:sz w:val="28"/>
          <w:szCs w:val="28"/>
          <w:lang w:val="ru-RU"/>
        </w:rPr>
      </w:pPr>
      <w:bookmarkStart w:id="60" w:name="_Toc129536590"/>
      <w:r w:rsidRPr="005076A9">
        <w:rPr>
          <w:sz w:val="28"/>
          <w:szCs w:val="28"/>
          <w:lang w:val="ru-RU"/>
        </w:rPr>
        <w:lastRenderedPageBreak/>
        <w:t>Раздел 10. Решение о присвоении статуса единой теплоснабжающей организации (организациям);</w:t>
      </w:r>
      <w:bookmarkEnd w:id="60"/>
    </w:p>
    <w:p w:rsidR="00F1307B" w:rsidRPr="00F1307B" w:rsidRDefault="00F1307B" w:rsidP="00905664">
      <w:pPr>
        <w:widowControl w:val="0"/>
        <w:autoSpaceDE w:val="0"/>
        <w:autoSpaceDN w:val="0"/>
        <w:spacing w:after="0"/>
        <w:ind w:right="-143" w:firstLine="567"/>
        <w:jc w:val="both"/>
        <w:outlineLvl w:val="0"/>
        <w:rPr>
          <w:rFonts w:eastAsia="Times New Roman" w:cs="Times New Roman"/>
          <w:bCs/>
          <w:i/>
          <w:sz w:val="24"/>
          <w:szCs w:val="24"/>
        </w:rPr>
      </w:pPr>
      <w:bookmarkStart w:id="61" w:name="_Toc129524035"/>
      <w:bookmarkStart w:id="62" w:name="_Toc129536591"/>
      <w:r w:rsidRPr="00F1307B">
        <w:rPr>
          <w:rFonts w:eastAsia="Times New Roman" w:cs="Times New Roman"/>
          <w:bCs/>
          <w:i/>
          <w:sz w:val="24"/>
          <w:szCs w:val="24"/>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61"/>
      <w:bookmarkEnd w:id="62"/>
    </w:p>
    <w:p w:rsidR="00CE0BE5" w:rsidRPr="00FD6D55" w:rsidRDefault="00CE0BE5" w:rsidP="00CE0BE5">
      <w:pPr>
        <w:spacing w:after="0" w:line="360" w:lineRule="auto"/>
        <w:ind w:firstLine="567"/>
        <w:jc w:val="both"/>
        <w:rPr>
          <w:rFonts w:cs="Times New Roman"/>
          <w:sz w:val="24"/>
          <w:szCs w:val="24"/>
        </w:rPr>
      </w:pPr>
      <w:bookmarkStart w:id="63" w:name="_Toc129524036"/>
      <w:bookmarkStart w:id="64" w:name="_Toc129536592"/>
      <w:r w:rsidRPr="00FD6D55">
        <w:rPr>
          <w:rFonts w:cs="Times New Roman"/>
          <w:sz w:val="24"/>
          <w:szCs w:val="24"/>
        </w:rPr>
        <w:t>В соответствии со статьей 2 п. 28 Федерального закона от 27 июля 2010 года №190-ФЗ «О теплоснабжении»: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органом местного самоуправления на основании требований, которые установлены правилами организации теплоснабжения, утвержденными Правительством Российской Федерации.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соответствии с пунктом 22 «Требований к порядку разработки и утверждения схем теплоснабжения», утвержденных Постановлением Правительства Российской Федерации от 22.02.2012 №154:</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Определение в схеме теплоснабжения единой теплоснабжающей организации (организаций) осуществляется в соответствии с критериями и порядком определения единой теплоснабжающей организации установленным Правительством Российской Федерации.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Критерии и порядок определения единой теплоснабжающей организации установлены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акты Правительства Российской Федерации».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соответствии с требованиями документа:</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Статус единой теплоснабжающей организации присваивается теплоснабжающей и (или) теплосетевой организации решением федерального органа исполнительной власти (в отношении городов населением 500 тысяч человек и более) или органа местного самоуправления (далее</w:t>
      </w:r>
      <w:r w:rsidR="00FD6D55" w:rsidRPr="00FD6D55">
        <w:rPr>
          <w:rFonts w:cs="Times New Roman"/>
          <w:sz w:val="24"/>
          <w:szCs w:val="24"/>
        </w:rPr>
        <w:t xml:space="preserve"> – </w:t>
      </w:r>
      <w:r w:rsidRPr="00FD6D55">
        <w:rPr>
          <w:rFonts w:cs="Times New Roman"/>
          <w:sz w:val="24"/>
          <w:szCs w:val="24"/>
        </w:rPr>
        <w:t>уполномоченные органы) при утверждении схемы теплоснабжения.</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Для присвоения организации статуса единой теплоснабжающей организации на</w:t>
      </w:r>
    </w:p>
    <w:p w:rsidR="00CE0BE5" w:rsidRPr="00FD6D55" w:rsidRDefault="00CE0BE5" w:rsidP="00CE0BE5">
      <w:pPr>
        <w:spacing w:after="0" w:line="360" w:lineRule="auto"/>
        <w:jc w:val="both"/>
        <w:rPr>
          <w:rFonts w:cs="Times New Roman"/>
          <w:sz w:val="24"/>
          <w:szCs w:val="24"/>
        </w:rPr>
      </w:pPr>
      <w:r w:rsidRPr="00FD6D55">
        <w:rPr>
          <w:rFonts w:cs="Times New Roman"/>
          <w:sz w:val="24"/>
          <w:szCs w:val="24"/>
        </w:rPr>
        <w:lastRenderedPageBreak/>
        <w:t>территории поселения лица, владеющие на праве собственности или иным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настоящих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 xml:space="preserve">Уполномоченные органы обязаны в течение 3 рабочих дней, с даты окончания срока подачи заявок, разместить сведения о принятых заявках на сайте поселения соответствующего субъекта Российской Федерации в информационно- телекоммуникационной сети «Интернет» (далее </w:t>
      </w:r>
      <w:r w:rsidR="00FD6D55" w:rsidRPr="00FD6D55">
        <w:rPr>
          <w:rFonts w:cs="Times New Roman"/>
          <w:sz w:val="24"/>
          <w:szCs w:val="24"/>
        </w:rPr>
        <w:t xml:space="preserve">– </w:t>
      </w:r>
      <w:r w:rsidRPr="00FD6D55">
        <w:rPr>
          <w:rFonts w:cs="Times New Roman"/>
          <w:sz w:val="24"/>
          <w:szCs w:val="24"/>
        </w:rPr>
        <w:t>официальный сайт).</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случае если на территории поселения существуют несколько систем теплоснабжения, уполномоченные органы вправе:</w:t>
      </w:r>
    </w:p>
    <w:p w:rsidR="00CE0BE5" w:rsidRPr="00FD6D55" w:rsidRDefault="00CE0BE5" w:rsidP="00E26086">
      <w:pPr>
        <w:pStyle w:val="ac"/>
        <w:numPr>
          <w:ilvl w:val="0"/>
          <w:numId w:val="1"/>
        </w:numPr>
        <w:tabs>
          <w:tab w:val="left" w:pos="851"/>
        </w:tabs>
        <w:spacing w:line="360" w:lineRule="auto"/>
        <w:ind w:left="0" w:firstLine="567"/>
        <w:rPr>
          <w:rFonts w:ascii="Times New Roman" w:hAnsi="Times New Roman" w:cs="Times New Roman"/>
          <w:sz w:val="24"/>
          <w:szCs w:val="24"/>
        </w:rPr>
      </w:pPr>
      <w:r w:rsidRPr="00FD6D55">
        <w:rPr>
          <w:rFonts w:ascii="Times New Roman" w:hAnsi="Times New Roman" w:cs="Times New Roman"/>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rsidR="00CE0BE5" w:rsidRPr="00FD6D55" w:rsidRDefault="00CE0BE5" w:rsidP="00E26086">
      <w:pPr>
        <w:pStyle w:val="ac"/>
        <w:numPr>
          <w:ilvl w:val="0"/>
          <w:numId w:val="1"/>
        </w:numPr>
        <w:tabs>
          <w:tab w:val="left" w:pos="851"/>
        </w:tabs>
        <w:spacing w:line="360" w:lineRule="auto"/>
        <w:ind w:left="0" w:firstLine="567"/>
        <w:rPr>
          <w:rFonts w:ascii="Times New Roman" w:hAnsi="Times New Roman" w:cs="Times New Roman"/>
          <w:sz w:val="24"/>
          <w:szCs w:val="24"/>
        </w:rPr>
      </w:pPr>
      <w:r w:rsidRPr="00FD6D55">
        <w:rPr>
          <w:rFonts w:ascii="Times New Roman" w:hAnsi="Times New Roman" w:cs="Times New Roman"/>
          <w:sz w:val="24"/>
          <w:szCs w:val="24"/>
        </w:rPr>
        <w:t>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определения единой теплоснабжающей организации.</w:t>
      </w:r>
    </w:p>
    <w:p w:rsidR="00CE0BE5" w:rsidRPr="00FD6D55" w:rsidRDefault="00CE0BE5" w:rsidP="00CE0BE5">
      <w:pPr>
        <w:spacing w:after="0" w:line="360" w:lineRule="auto"/>
        <w:ind w:firstLine="567"/>
        <w:jc w:val="both"/>
        <w:rPr>
          <w:rFonts w:cs="Times New Roman"/>
          <w:sz w:val="24"/>
          <w:szCs w:val="24"/>
        </w:rPr>
      </w:pPr>
      <w:r w:rsidRPr="00FD6D55">
        <w:rPr>
          <w:rFonts w:cs="Times New Roman"/>
          <w:sz w:val="24"/>
          <w:szCs w:val="24"/>
        </w:rPr>
        <w:t>В случае если в отношении зоны деятельности единой теплоснабжающей организации</w:t>
      </w:r>
    </w:p>
    <w:p w:rsidR="00CE0BE5" w:rsidRPr="00FD6D55" w:rsidRDefault="00CE0BE5" w:rsidP="00CE0BE5">
      <w:pPr>
        <w:spacing w:after="0" w:line="360" w:lineRule="auto"/>
        <w:jc w:val="both"/>
        <w:rPr>
          <w:rFonts w:cs="Times New Roman"/>
          <w:sz w:val="24"/>
          <w:szCs w:val="24"/>
        </w:rPr>
      </w:pPr>
      <w:r w:rsidRPr="00FD6D55">
        <w:rPr>
          <w:rFonts w:cs="Times New Roman"/>
          <w:sz w:val="24"/>
          <w:szCs w:val="24"/>
        </w:rPr>
        <w:lastRenderedPageBreak/>
        <w:t>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w:t>
      </w:r>
    </w:p>
    <w:p w:rsidR="002434CC" w:rsidRPr="002434CC" w:rsidRDefault="002434CC" w:rsidP="002434CC">
      <w:pPr>
        <w:spacing w:after="0" w:line="360" w:lineRule="auto"/>
        <w:ind w:firstLine="567"/>
        <w:jc w:val="both"/>
        <w:rPr>
          <w:rFonts w:cs="Times New Roman"/>
          <w:sz w:val="24"/>
          <w:szCs w:val="24"/>
        </w:rPr>
      </w:pPr>
      <w:r w:rsidRPr="002434CC">
        <w:rPr>
          <w:rFonts w:cs="Times New Roman"/>
          <w:sz w:val="24"/>
          <w:szCs w:val="24"/>
        </w:rPr>
        <w:t>Критерии определения единой теплоснабжающей организации:</w:t>
      </w:r>
    </w:p>
    <w:p w:rsidR="002434CC" w:rsidRPr="002434CC" w:rsidRDefault="002434CC" w:rsidP="00E26086">
      <w:pPr>
        <w:pStyle w:val="ac"/>
        <w:numPr>
          <w:ilvl w:val="0"/>
          <w:numId w:val="2"/>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2434CC" w:rsidRPr="002434CC" w:rsidRDefault="002434CC" w:rsidP="00E26086">
      <w:pPr>
        <w:pStyle w:val="ac"/>
        <w:numPr>
          <w:ilvl w:val="0"/>
          <w:numId w:val="2"/>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размер собственного капитала;</w:t>
      </w:r>
    </w:p>
    <w:p w:rsidR="002434CC" w:rsidRPr="002434CC" w:rsidRDefault="002434CC" w:rsidP="00E26086">
      <w:pPr>
        <w:pStyle w:val="ac"/>
        <w:numPr>
          <w:ilvl w:val="0"/>
          <w:numId w:val="2"/>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способность в лучшей мере обеспечить надежность теплоснабжения в соответствующей системе теплоснабжения.</w:t>
      </w:r>
    </w:p>
    <w:p w:rsidR="002434CC" w:rsidRDefault="002434CC" w:rsidP="002434CC">
      <w:pPr>
        <w:spacing w:after="0" w:line="360" w:lineRule="auto"/>
        <w:ind w:firstLine="567"/>
        <w:jc w:val="both"/>
        <w:rPr>
          <w:rFonts w:cs="Times New Roman"/>
          <w:sz w:val="24"/>
          <w:szCs w:val="24"/>
        </w:rPr>
      </w:pPr>
      <w:r w:rsidRPr="002434CC">
        <w:rPr>
          <w:rFonts w:cs="Times New Roman"/>
          <w:sz w:val="24"/>
          <w:szCs w:val="24"/>
        </w:rPr>
        <w:t xml:space="preserve">Размер собственного капитала определяется по данным бухгалтерской отчётности, составленной на последнюю отчетную дату перед подачей заявки на присвоение статуса единой теплоснабжающей организации с отметкой </w:t>
      </w:r>
      <w:r w:rsidR="00B446DE">
        <w:rPr>
          <w:rFonts w:cs="Times New Roman"/>
          <w:sz w:val="24"/>
          <w:szCs w:val="24"/>
        </w:rPr>
        <w:t>налогового органа о ее принятии.</w:t>
      </w:r>
    </w:p>
    <w:p w:rsidR="002434CC" w:rsidRPr="002434CC" w:rsidRDefault="002434CC" w:rsidP="002434CC">
      <w:pPr>
        <w:spacing w:after="0" w:line="360" w:lineRule="auto"/>
        <w:ind w:firstLine="567"/>
        <w:jc w:val="both"/>
        <w:rPr>
          <w:rFonts w:cs="Times New Roman"/>
          <w:sz w:val="24"/>
          <w:szCs w:val="24"/>
        </w:rPr>
      </w:pPr>
      <w:r w:rsidRPr="002434CC">
        <w:rPr>
          <w:rFonts w:cs="Times New Roman"/>
          <w:sz w:val="24"/>
          <w:szCs w:val="24"/>
        </w:rPr>
        <w:t>Единая теплоснабжающая организация обязана:</w:t>
      </w:r>
    </w:p>
    <w:p w:rsidR="002434CC" w:rsidRPr="002434CC" w:rsidRDefault="002434CC" w:rsidP="00E26086">
      <w:pPr>
        <w:pStyle w:val="ac"/>
        <w:numPr>
          <w:ilvl w:val="0"/>
          <w:numId w:val="3"/>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2434CC" w:rsidRPr="002434CC" w:rsidRDefault="002434CC" w:rsidP="00E26086">
      <w:pPr>
        <w:pStyle w:val="ac"/>
        <w:numPr>
          <w:ilvl w:val="0"/>
          <w:numId w:val="3"/>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w:t>
      </w:r>
    </w:p>
    <w:p w:rsidR="002434CC" w:rsidRPr="002434CC" w:rsidRDefault="002434CC" w:rsidP="00E26086">
      <w:pPr>
        <w:pStyle w:val="ac"/>
        <w:numPr>
          <w:ilvl w:val="0"/>
          <w:numId w:val="3"/>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2434CC" w:rsidRPr="002434CC" w:rsidRDefault="002434CC" w:rsidP="00E26086">
      <w:pPr>
        <w:pStyle w:val="ac"/>
        <w:numPr>
          <w:ilvl w:val="0"/>
          <w:numId w:val="3"/>
        </w:numPr>
        <w:tabs>
          <w:tab w:val="left" w:pos="851"/>
        </w:tabs>
        <w:spacing w:line="360" w:lineRule="auto"/>
        <w:ind w:left="0" w:firstLine="567"/>
        <w:rPr>
          <w:rFonts w:ascii="Times New Roman" w:hAnsi="Times New Roman" w:cs="Times New Roman"/>
          <w:sz w:val="24"/>
          <w:szCs w:val="24"/>
        </w:rPr>
      </w:pPr>
      <w:r w:rsidRPr="002434CC">
        <w:rPr>
          <w:rFonts w:ascii="Times New Roman" w:hAnsi="Times New Roman" w:cs="Times New Roman"/>
          <w:sz w:val="24"/>
          <w:szCs w:val="24"/>
        </w:rPr>
        <w:t>осуществлять контроль режимов потребления тепловой энергии в зоне своей деятельности.</w:t>
      </w:r>
    </w:p>
    <w:p w:rsidR="005076A9" w:rsidRPr="00606C39" w:rsidRDefault="005076A9" w:rsidP="002434CC">
      <w:pPr>
        <w:spacing w:after="0" w:line="360" w:lineRule="auto"/>
        <w:ind w:firstLine="567"/>
        <w:jc w:val="both"/>
        <w:rPr>
          <w:rFonts w:eastAsia="Times New Roman" w:cs="Times New Roman"/>
          <w:b/>
          <w:sz w:val="24"/>
          <w:szCs w:val="24"/>
          <w:u w:val="single"/>
          <w:lang w:bidi="en-US"/>
        </w:rPr>
      </w:pPr>
      <w:r w:rsidRPr="00606C39">
        <w:rPr>
          <w:rFonts w:eastAsia="Times New Roman" w:cs="Times New Roman"/>
          <w:b/>
          <w:sz w:val="24"/>
          <w:szCs w:val="24"/>
          <w:u w:val="single"/>
          <w:lang w:bidi="en-US"/>
        </w:rPr>
        <w:t>В сфере централизованного теплоснабжения МО «Клетнянского городское поселение» Клетнянского муниципального района Брянской области статусом единой теплоснабжающей организации (ЕТО) наделено ГУП «Брянсккоммунэнерго».</w:t>
      </w:r>
    </w:p>
    <w:p w:rsidR="002434CC" w:rsidRPr="00606C39" w:rsidRDefault="005076A9" w:rsidP="002434CC">
      <w:pPr>
        <w:spacing w:after="0" w:line="360" w:lineRule="auto"/>
        <w:ind w:firstLine="567"/>
        <w:jc w:val="both"/>
        <w:rPr>
          <w:rFonts w:eastAsia="Times New Roman" w:cs="Times New Roman"/>
          <w:sz w:val="24"/>
          <w:szCs w:val="24"/>
          <w:lang w:bidi="en-US"/>
        </w:rPr>
      </w:pPr>
      <w:r w:rsidRPr="00606C39">
        <w:rPr>
          <w:rFonts w:eastAsia="Times New Roman" w:cs="Times New Roman"/>
          <w:sz w:val="24"/>
          <w:szCs w:val="24"/>
          <w:lang w:bidi="en-US"/>
        </w:rPr>
        <w:t>В</w:t>
      </w:r>
      <w:r w:rsidR="002434CC" w:rsidRPr="00606C39">
        <w:rPr>
          <w:rFonts w:eastAsia="Times New Roman" w:cs="Times New Roman"/>
          <w:sz w:val="24"/>
          <w:szCs w:val="24"/>
          <w:lang w:bidi="en-US"/>
        </w:rPr>
        <w:t xml:space="preserve"> настоящее время теплоснабжение</w:t>
      </w:r>
      <w:r w:rsidRPr="00606C39">
        <w:rPr>
          <w:rFonts w:eastAsia="Times New Roman" w:cs="Times New Roman"/>
          <w:sz w:val="24"/>
          <w:szCs w:val="24"/>
          <w:lang w:bidi="en-US"/>
        </w:rPr>
        <w:t xml:space="preserve"> осуществляетс</w:t>
      </w:r>
      <w:r w:rsidR="00606C39" w:rsidRPr="00606C39">
        <w:rPr>
          <w:rFonts w:eastAsia="Times New Roman" w:cs="Times New Roman"/>
          <w:sz w:val="24"/>
          <w:szCs w:val="24"/>
          <w:lang w:bidi="en-US"/>
        </w:rPr>
        <w:t>я от одной технологической зоны</w:t>
      </w:r>
      <w:r w:rsidR="002434CC" w:rsidRPr="00606C39">
        <w:rPr>
          <w:rFonts w:eastAsia="Times New Roman" w:cs="Times New Roman"/>
          <w:sz w:val="24"/>
          <w:szCs w:val="24"/>
          <w:lang w:bidi="en-US"/>
        </w:rPr>
        <w:t>:</w:t>
      </w:r>
    </w:p>
    <w:p w:rsidR="002434CC" w:rsidRPr="002434CC" w:rsidRDefault="002434CC" w:rsidP="00E26086">
      <w:pPr>
        <w:pStyle w:val="ac"/>
        <w:numPr>
          <w:ilvl w:val="0"/>
          <w:numId w:val="13"/>
        </w:numPr>
        <w:tabs>
          <w:tab w:val="left" w:pos="426"/>
          <w:tab w:val="left" w:pos="851"/>
        </w:tabs>
        <w:spacing w:line="360" w:lineRule="auto"/>
        <w:ind w:left="0" w:firstLine="567"/>
        <w:rPr>
          <w:rFonts w:ascii="Times New Roman" w:hAnsi="Times New Roman" w:cs="Times New Roman"/>
          <w:b/>
          <w:sz w:val="24"/>
          <w:szCs w:val="24"/>
        </w:rPr>
      </w:pPr>
      <w:r w:rsidRPr="002434CC">
        <w:rPr>
          <w:rFonts w:ascii="Times New Roman" w:hAnsi="Times New Roman" w:cs="Times New Roman"/>
          <w:b/>
          <w:sz w:val="24"/>
          <w:szCs w:val="24"/>
        </w:rPr>
        <w:t xml:space="preserve">1 технологическая зона </w:t>
      </w:r>
      <w:r>
        <w:rPr>
          <w:rFonts w:ascii="Times New Roman" w:hAnsi="Times New Roman" w:cs="Times New Roman"/>
          <w:b/>
          <w:sz w:val="24"/>
          <w:szCs w:val="24"/>
        </w:rPr>
        <w:t xml:space="preserve">ГУП </w:t>
      </w:r>
      <w:r w:rsidRPr="002434CC">
        <w:rPr>
          <w:rFonts w:ascii="Times New Roman" w:hAnsi="Times New Roman" w:cs="Times New Roman"/>
          <w:b/>
          <w:sz w:val="24"/>
          <w:szCs w:val="24"/>
        </w:rPr>
        <w:t>«</w:t>
      </w:r>
      <w:r>
        <w:rPr>
          <w:rFonts w:ascii="Times New Roman" w:hAnsi="Times New Roman" w:cs="Times New Roman"/>
          <w:b/>
          <w:sz w:val="24"/>
          <w:szCs w:val="24"/>
        </w:rPr>
        <w:t>Брянсккоммунэнерго</w:t>
      </w:r>
      <w:r w:rsidRPr="002434CC">
        <w:rPr>
          <w:rFonts w:ascii="Times New Roman" w:hAnsi="Times New Roman" w:cs="Times New Roman"/>
          <w:b/>
          <w:sz w:val="24"/>
          <w:szCs w:val="24"/>
        </w:rPr>
        <w:t>».</w:t>
      </w:r>
    </w:p>
    <w:p w:rsidR="00F1307B" w:rsidRPr="00F1307B" w:rsidRDefault="00F1307B" w:rsidP="002434CC">
      <w:pPr>
        <w:widowControl w:val="0"/>
        <w:autoSpaceDE w:val="0"/>
        <w:autoSpaceDN w:val="0"/>
        <w:spacing w:after="0"/>
        <w:ind w:right="-1" w:firstLine="567"/>
        <w:jc w:val="both"/>
        <w:outlineLvl w:val="0"/>
        <w:rPr>
          <w:rFonts w:eastAsia="Times New Roman" w:cs="Times New Roman"/>
          <w:bCs/>
          <w:i/>
          <w:sz w:val="24"/>
          <w:szCs w:val="24"/>
        </w:rPr>
      </w:pPr>
      <w:r w:rsidRPr="00F1307B">
        <w:rPr>
          <w:rFonts w:eastAsia="Times New Roman" w:cs="Times New Roman"/>
          <w:bCs/>
          <w:i/>
          <w:sz w:val="24"/>
          <w:szCs w:val="24"/>
        </w:rPr>
        <w:t>б) основания, в том числе критерии, в соответствии с которыми теплоснабжающей организации присвоен статус единой теплоснабжающей организации;</w:t>
      </w:r>
      <w:bookmarkEnd w:id="63"/>
      <w:bookmarkEnd w:id="64"/>
    </w:p>
    <w:p w:rsidR="002434CC" w:rsidRPr="002434CC" w:rsidRDefault="002434CC" w:rsidP="002434CC">
      <w:pPr>
        <w:pStyle w:val="ac"/>
        <w:shd w:val="clear" w:color="auto" w:fill="FFFFFF"/>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lastRenderedPageBreak/>
        <w:t>В «Правилах организации теплоснабжения», утверждённых Правительством Российской Федерации, установлены следующие критерии определения единой теплоснабжающей организации:</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законном основании в границах</w:t>
      </w:r>
      <w:r w:rsidRPr="002434CC">
        <w:rPr>
          <w:rFonts w:ascii="Times New Roman" w:eastAsia="Times New Roman" w:hAnsi="Times New Roman" w:cs="Times New Roman"/>
          <w:sz w:val="24"/>
          <w:szCs w:val="24"/>
        </w:rPr>
        <w:br/>
        <w:t>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отчётности на последнюю отчётную дату перед подачей заявки на присвоение статуса единой теплоснабжающей организации;</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в случае наличия двух претендентов статус присваивается организации, способной в лучшей мере обеспечить надёжность теплоснабжения в соответствующей системе теплоснабжения.</w:t>
      </w:r>
      <w:r w:rsidR="00506407">
        <w:rPr>
          <w:rFonts w:ascii="Times New Roman" w:eastAsia="Times New Roman" w:hAnsi="Times New Roman" w:cs="Times New Roman"/>
          <w:sz w:val="24"/>
          <w:szCs w:val="24"/>
        </w:rPr>
        <w:t xml:space="preserve"> </w:t>
      </w:r>
      <w:r w:rsidRPr="002434CC">
        <w:rPr>
          <w:rFonts w:ascii="Times New Roman" w:eastAsia="Times New Roman" w:hAnsi="Times New Roman" w:cs="Times New Roman"/>
          <w:sz w:val="24"/>
          <w:szCs w:val="24"/>
        </w:rPr>
        <w:t>Способность обеспечить надёжность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переключениями оперативному управлению гидравлическими режимами, что обосновывается в схеме теплоснабжения.</w:t>
      </w:r>
      <w:r w:rsidRPr="002434CC">
        <w:rPr>
          <w:rFonts w:ascii="Times New Roman" w:eastAsia="Times New Roman" w:hAnsi="Times New Roman" w:cs="Times New Roman"/>
          <w:sz w:val="24"/>
          <w:szCs w:val="24"/>
        </w:rPr>
        <w:br/>
        <w:t>Единая теплоснабжающая организация обязана:</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заключать и надлежаще исполнять договоры теплоснабжения совсем обратившимися к ней потребителями тепловой энергии в своей зоне деятельности;</w:t>
      </w:r>
      <w:r w:rsidRPr="002434CC">
        <w:rPr>
          <w:rFonts w:ascii="Times New Roman" w:eastAsia="Times New Roman" w:hAnsi="Times New Roman" w:cs="Times New Roman"/>
          <w:sz w:val="24"/>
          <w:szCs w:val="24"/>
        </w:rPr>
        <w:br/>
        <w:t>осуществлять мониторинг реализации схемы теплоснабжения и подавать в орган, утвердивший схему теплоснабжения, отчёты о реализации, включая предложения по актуализации схемы;</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надлежащим образом исполнять обязательства перед иными теплоснабжающими и теплосетевыми организациями в зоне своей деятельности;</w:t>
      </w:r>
    </w:p>
    <w:p w:rsidR="002434CC" w:rsidRPr="002434CC" w:rsidRDefault="002434CC" w:rsidP="00E26086">
      <w:pPr>
        <w:pStyle w:val="ac"/>
        <w:numPr>
          <w:ilvl w:val="0"/>
          <w:numId w:val="14"/>
        </w:numPr>
        <w:shd w:val="clear" w:color="auto" w:fill="FFFFFF"/>
        <w:tabs>
          <w:tab w:val="left" w:pos="851"/>
        </w:tabs>
        <w:spacing w:before="120" w:line="360" w:lineRule="auto"/>
        <w:ind w:left="0" w:firstLine="567"/>
        <w:rPr>
          <w:rFonts w:ascii="Times New Roman" w:eastAsia="Times New Roman" w:hAnsi="Times New Roman" w:cs="Times New Roman"/>
          <w:sz w:val="24"/>
          <w:szCs w:val="24"/>
        </w:rPr>
      </w:pPr>
      <w:r w:rsidRPr="002434CC">
        <w:rPr>
          <w:rFonts w:ascii="Times New Roman" w:eastAsia="Times New Roman" w:hAnsi="Times New Roman" w:cs="Times New Roman"/>
          <w:sz w:val="24"/>
          <w:szCs w:val="24"/>
        </w:rPr>
        <w:t>осуществлять контроль режимов потребления тепловой энергии возне своей деятельности.</w:t>
      </w:r>
    </w:p>
    <w:p w:rsidR="00534E16" w:rsidRPr="00AB3B36" w:rsidRDefault="00534E16" w:rsidP="000233C0">
      <w:pPr>
        <w:pStyle w:val="aa"/>
      </w:pPr>
    </w:p>
    <w:p w:rsidR="009807EF" w:rsidRPr="005076A9" w:rsidRDefault="009807EF" w:rsidP="008F3FF5">
      <w:pPr>
        <w:pStyle w:val="1"/>
        <w:spacing w:line="276" w:lineRule="auto"/>
        <w:ind w:left="0" w:right="-1" w:firstLine="567"/>
        <w:jc w:val="both"/>
        <w:rPr>
          <w:sz w:val="28"/>
          <w:szCs w:val="28"/>
          <w:lang w:val="ru-RU"/>
        </w:rPr>
      </w:pPr>
      <w:bookmarkStart w:id="65" w:name="_Toc129536593"/>
      <w:r w:rsidRPr="005076A9">
        <w:rPr>
          <w:sz w:val="28"/>
          <w:szCs w:val="28"/>
          <w:lang w:val="ru-RU"/>
        </w:rPr>
        <w:lastRenderedPageBreak/>
        <w:t>Раздел 11. Решения о распределении тепловой нагрузки между источниками тепловой энергии</w:t>
      </w:r>
      <w:bookmarkEnd w:id="65"/>
      <w:r w:rsidR="004E2774" w:rsidRPr="005076A9">
        <w:rPr>
          <w:sz w:val="28"/>
          <w:szCs w:val="28"/>
          <w:lang w:val="ru-RU"/>
        </w:rPr>
        <w:t>.</w:t>
      </w:r>
    </w:p>
    <w:p w:rsidR="0053192A" w:rsidRPr="00F63124" w:rsidRDefault="005D472F" w:rsidP="005D472F">
      <w:pPr>
        <w:widowControl w:val="0"/>
        <w:adjustRightInd w:val="0"/>
        <w:spacing w:after="0" w:line="360" w:lineRule="auto"/>
        <w:ind w:firstLine="567"/>
        <w:jc w:val="both"/>
        <w:textAlignment w:val="baseline"/>
        <w:rPr>
          <w:rFonts w:eastAsia="Calibri" w:cs="Times New Roman"/>
          <w:b/>
          <w:sz w:val="24"/>
          <w:szCs w:val="24"/>
          <w:u w:val="single"/>
          <w:lang w:eastAsia="ar-SA"/>
        </w:rPr>
      </w:pPr>
      <w:r>
        <w:rPr>
          <w:rFonts w:eastAsia="Microsoft YaHei" w:cs="Times New Roman"/>
          <w:sz w:val="24"/>
          <w:szCs w:val="24"/>
        </w:rPr>
        <w:t>Котельн</w:t>
      </w:r>
      <w:r w:rsidR="009D072C">
        <w:rPr>
          <w:rFonts w:eastAsia="Microsoft YaHei" w:cs="Times New Roman"/>
          <w:sz w:val="24"/>
          <w:szCs w:val="24"/>
        </w:rPr>
        <w:t xml:space="preserve">ые расположенные на территории </w:t>
      </w:r>
      <w:r w:rsidR="0006271C">
        <w:rPr>
          <w:rFonts w:eastAsia="Microsoft YaHei" w:cs="Times New Roman"/>
          <w:sz w:val="24"/>
          <w:szCs w:val="24"/>
        </w:rPr>
        <w:t>Клетнянского</w:t>
      </w:r>
      <w:r w:rsidR="00506407">
        <w:rPr>
          <w:rFonts w:eastAsia="Microsoft YaHei" w:cs="Times New Roman"/>
          <w:sz w:val="24"/>
          <w:szCs w:val="24"/>
        </w:rPr>
        <w:t xml:space="preserve"> </w:t>
      </w:r>
      <w:r w:rsidR="00B446DE">
        <w:rPr>
          <w:rFonts w:eastAsia="Microsoft YaHei" w:cs="Times New Roman"/>
          <w:sz w:val="24"/>
          <w:szCs w:val="24"/>
        </w:rPr>
        <w:t>Г</w:t>
      </w:r>
      <w:r w:rsidR="009D072C">
        <w:rPr>
          <w:rFonts w:eastAsia="Microsoft YaHei" w:cs="Times New Roman"/>
          <w:sz w:val="24"/>
          <w:szCs w:val="24"/>
        </w:rPr>
        <w:t xml:space="preserve">П, имеют достаточный </w:t>
      </w:r>
      <w:r w:rsidR="0053192A" w:rsidRPr="0053192A">
        <w:rPr>
          <w:rFonts w:eastAsia="Microsoft YaHei" w:cs="Times New Roman"/>
          <w:sz w:val="24"/>
          <w:szCs w:val="24"/>
        </w:rPr>
        <w:t xml:space="preserve">резерв тепловой мощности. </w:t>
      </w:r>
      <w:r w:rsidR="0053192A" w:rsidRPr="0053192A">
        <w:rPr>
          <w:rFonts w:eastAsia="Calibri" w:cs="Times New Roman"/>
          <w:sz w:val="24"/>
          <w:szCs w:val="24"/>
          <w:lang w:eastAsia="ar-SA"/>
        </w:rPr>
        <w:t xml:space="preserve">Необходимость поставок тепловой энергии потребителям от других источников тепловой энергии </w:t>
      </w:r>
      <w:r w:rsidR="0053192A" w:rsidRPr="00F63124">
        <w:rPr>
          <w:rFonts w:eastAsia="Calibri" w:cs="Times New Roman"/>
          <w:b/>
          <w:sz w:val="24"/>
          <w:szCs w:val="24"/>
          <w:u w:val="single"/>
          <w:lang w:eastAsia="ar-SA"/>
        </w:rPr>
        <w:t xml:space="preserve">отсутствует. </w:t>
      </w:r>
    </w:p>
    <w:p w:rsidR="00677B3A" w:rsidRDefault="00677B3A" w:rsidP="000233C0">
      <w:pPr>
        <w:pStyle w:val="aa"/>
      </w:pPr>
      <w:bookmarkStart w:id="66" w:name="_Toc129536594"/>
    </w:p>
    <w:p w:rsidR="009807EF" w:rsidRPr="005076A9" w:rsidRDefault="009807EF" w:rsidP="00BC5D2A">
      <w:pPr>
        <w:pStyle w:val="1"/>
        <w:spacing w:line="360" w:lineRule="auto"/>
        <w:ind w:left="0" w:right="-1" w:firstLine="567"/>
        <w:jc w:val="both"/>
        <w:rPr>
          <w:sz w:val="28"/>
          <w:szCs w:val="28"/>
          <w:lang w:val="ru-RU"/>
        </w:rPr>
      </w:pPr>
      <w:r w:rsidRPr="005076A9">
        <w:rPr>
          <w:sz w:val="28"/>
          <w:szCs w:val="28"/>
          <w:lang w:val="ru-RU"/>
        </w:rPr>
        <w:t>Раздел 12. Решения по бесхозяйным тепловым сетям.</w:t>
      </w:r>
      <w:bookmarkEnd w:id="66"/>
    </w:p>
    <w:p w:rsidR="0053192A" w:rsidRPr="00B446DE" w:rsidRDefault="0053192A" w:rsidP="00BC5D2A">
      <w:pPr>
        <w:autoSpaceDE w:val="0"/>
        <w:autoSpaceDN w:val="0"/>
        <w:adjustRightInd w:val="0"/>
        <w:spacing w:after="0" w:line="360" w:lineRule="auto"/>
        <w:ind w:firstLine="567"/>
        <w:jc w:val="both"/>
        <w:rPr>
          <w:rFonts w:eastAsia="Calibri" w:cs="Times New Roman"/>
          <w:b/>
          <w:sz w:val="24"/>
          <w:szCs w:val="24"/>
          <w:u w:val="single"/>
        </w:rPr>
      </w:pPr>
      <w:r w:rsidRPr="0053192A">
        <w:rPr>
          <w:rFonts w:eastAsia="Calibri" w:cs="Times New Roman"/>
          <w:sz w:val="24"/>
          <w:szCs w:val="24"/>
        </w:rPr>
        <w:t xml:space="preserve">На территории </w:t>
      </w:r>
      <w:r w:rsidR="005076A9">
        <w:rPr>
          <w:rFonts w:eastAsia="Calibri" w:cs="Times New Roman"/>
          <w:sz w:val="24"/>
          <w:szCs w:val="24"/>
        </w:rPr>
        <w:t xml:space="preserve">МО </w:t>
      </w:r>
      <w:r w:rsidR="0006271C">
        <w:rPr>
          <w:rFonts w:eastAsia="Calibri" w:cs="Times New Roman"/>
          <w:sz w:val="24"/>
          <w:szCs w:val="24"/>
        </w:rPr>
        <w:t>Клетнянско</w:t>
      </w:r>
      <w:r w:rsidR="005076A9">
        <w:rPr>
          <w:rFonts w:eastAsia="Calibri" w:cs="Times New Roman"/>
          <w:sz w:val="24"/>
          <w:szCs w:val="24"/>
        </w:rPr>
        <w:t>е</w:t>
      </w:r>
      <w:r w:rsidR="00B446DE">
        <w:rPr>
          <w:rFonts w:eastAsia="Calibri" w:cs="Times New Roman"/>
          <w:sz w:val="24"/>
          <w:szCs w:val="24"/>
        </w:rPr>
        <w:t xml:space="preserve"> Г</w:t>
      </w:r>
      <w:r w:rsidR="00677B3A">
        <w:rPr>
          <w:rFonts w:eastAsia="Calibri" w:cs="Times New Roman"/>
          <w:sz w:val="24"/>
          <w:szCs w:val="24"/>
        </w:rPr>
        <w:t xml:space="preserve">П </w:t>
      </w:r>
      <w:r w:rsidRPr="0053192A">
        <w:rPr>
          <w:rFonts w:eastAsia="Calibri" w:cs="Times New Roman"/>
          <w:sz w:val="24"/>
          <w:szCs w:val="24"/>
        </w:rPr>
        <w:t>в границах си</w:t>
      </w:r>
      <w:r w:rsidR="000C5BAE">
        <w:rPr>
          <w:rFonts w:eastAsia="Calibri" w:cs="Times New Roman"/>
          <w:sz w:val="24"/>
          <w:szCs w:val="24"/>
        </w:rPr>
        <w:t>стемы теплоснабжения бесхозяйные тепловые сети</w:t>
      </w:r>
      <w:r w:rsidRPr="0053192A">
        <w:rPr>
          <w:rFonts w:eastAsia="Calibri" w:cs="Times New Roman"/>
          <w:sz w:val="24"/>
          <w:szCs w:val="24"/>
        </w:rPr>
        <w:t xml:space="preserve"> </w:t>
      </w:r>
      <w:r w:rsidR="000C5BAE">
        <w:rPr>
          <w:rFonts w:eastAsia="Calibri" w:cs="Times New Roman"/>
          <w:b/>
          <w:sz w:val="24"/>
          <w:szCs w:val="24"/>
          <w:u w:val="single"/>
        </w:rPr>
        <w:t>отсутствуют</w:t>
      </w:r>
      <w:r w:rsidRPr="00B446DE">
        <w:rPr>
          <w:rFonts w:eastAsia="Calibri" w:cs="Times New Roman"/>
          <w:b/>
          <w:sz w:val="24"/>
          <w:szCs w:val="24"/>
          <w:u w:val="single"/>
        </w:rPr>
        <w:t>.</w:t>
      </w:r>
    </w:p>
    <w:p w:rsidR="0053192A" w:rsidRPr="0053192A" w:rsidRDefault="0053192A" w:rsidP="005D472F">
      <w:pPr>
        <w:spacing w:after="0" w:line="360" w:lineRule="auto"/>
        <w:ind w:firstLine="567"/>
        <w:jc w:val="both"/>
        <w:rPr>
          <w:rFonts w:eastAsia="Calibri" w:cs="Times New Roman"/>
          <w:sz w:val="24"/>
          <w:szCs w:val="24"/>
        </w:rPr>
      </w:pPr>
      <w:r w:rsidRPr="0053192A">
        <w:rPr>
          <w:rFonts w:eastAsia="Calibri" w:cs="Times New Roman"/>
          <w:sz w:val="24"/>
          <w:szCs w:val="24"/>
        </w:rPr>
        <w:t>В случае выявления бесхозяйных тепловых сетей решения принимаются органом местного самоуправления в соответствии со статьей 15 с пунктом 6 Федерального закона от 27. 07. 2010 года № 190-ФЗ: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7C3D42" w:rsidRDefault="007C3D42"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5076A9" w:rsidRDefault="005076A9" w:rsidP="005D472F">
      <w:pPr>
        <w:pStyle w:val="aa"/>
        <w:ind w:right="-1" w:firstLine="567"/>
      </w:pPr>
    </w:p>
    <w:p w:rsidR="009807EF" w:rsidRPr="005076A9" w:rsidRDefault="007C3D42" w:rsidP="004E2774">
      <w:pPr>
        <w:pStyle w:val="1"/>
        <w:spacing w:line="276" w:lineRule="auto"/>
        <w:ind w:left="0" w:right="-1" w:firstLine="567"/>
        <w:jc w:val="both"/>
        <w:rPr>
          <w:sz w:val="28"/>
          <w:szCs w:val="28"/>
          <w:lang w:val="ru-RU"/>
        </w:rPr>
      </w:pPr>
      <w:bookmarkStart w:id="67" w:name="_Toc129536595"/>
      <w:r w:rsidRPr="005076A9">
        <w:rPr>
          <w:sz w:val="28"/>
          <w:szCs w:val="28"/>
          <w:lang w:val="ru-RU"/>
        </w:rPr>
        <w:lastRenderedPageBreak/>
        <w:t>Р</w:t>
      </w:r>
      <w:r w:rsidR="00E71995" w:rsidRPr="005076A9">
        <w:rPr>
          <w:sz w:val="28"/>
          <w:szCs w:val="28"/>
          <w:lang w:val="ru-RU"/>
        </w:rPr>
        <w:t>аздел 13</w:t>
      </w:r>
      <w:r w:rsidR="004E2774" w:rsidRPr="005076A9">
        <w:rPr>
          <w:sz w:val="28"/>
          <w:szCs w:val="28"/>
          <w:lang w:val="ru-RU"/>
        </w:rPr>
        <w:t xml:space="preserve">. </w:t>
      </w:r>
      <w:r w:rsidR="009807EF" w:rsidRPr="005076A9">
        <w:rPr>
          <w:sz w:val="28"/>
          <w:szCs w:val="28"/>
          <w:lang w:val="ru-RU"/>
        </w:rPr>
        <w:t>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поселения, городского округа, города федерального значения</w:t>
      </w:r>
      <w:bookmarkEnd w:id="67"/>
    </w:p>
    <w:p w:rsidR="005076A9" w:rsidRDefault="005076A9" w:rsidP="004E2774">
      <w:pPr>
        <w:spacing w:after="0" w:line="360" w:lineRule="auto"/>
        <w:ind w:firstLine="567"/>
        <w:jc w:val="both"/>
        <w:rPr>
          <w:rFonts w:eastAsia="Calibri" w:cs="Times New Roman"/>
          <w:sz w:val="24"/>
          <w:lang w:eastAsia="ru-RU"/>
        </w:rPr>
      </w:pPr>
    </w:p>
    <w:p w:rsidR="007E1444" w:rsidRDefault="004E2774" w:rsidP="004E2774">
      <w:pPr>
        <w:spacing w:after="0" w:line="360" w:lineRule="auto"/>
        <w:ind w:firstLine="567"/>
        <w:jc w:val="both"/>
        <w:rPr>
          <w:rFonts w:eastAsia="Calibri" w:cs="Times New Roman"/>
          <w:sz w:val="24"/>
          <w:lang w:eastAsia="ru-RU"/>
        </w:rPr>
      </w:pPr>
      <w:r>
        <w:rPr>
          <w:rFonts w:eastAsia="Calibri" w:cs="Times New Roman"/>
          <w:sz w:val="24"/>
          <w:lang w:eastAsia="ru-RU"/>
        </w:rPr>
        <w:t xml:space="preserve">Разработка </w:t>
      </w:r>
      <w:r w:rsidR="007E1444" w:rsidRPr="007E1444">
        <w:rPr>
          <w:rFonts w:eastAsia="Calibri" w:cs="Times New Roman"/>
          <w:sz w:val="24"/>
          <w:lang w:eastAsia="ru-RU"/>
        </w:rPr>
        <w:t xml:space="preserve">схемы теплоснабжения </w:t>
      </w:r>
      <w:r w:rsidR="0006271C">
        <w:rPr>
          <w:rFonts w:eastAsia="Calibri" w:cs="Times New Roman"/>
          <w:sz w:val="24"/>
          <w:lang w:eastAsia="ru-RU"/>
        </w:rPr>
        <w:t>Клетнянского</w:t>
      </w:r>
      <w:r w:rsidR="00506407">
        <w:rPr>
          <w:rFonts w:eastAsia="Calibri" w:cs="Times New Roman"/>
          <w:sz w:val="24"/>
          <w:lang w:eastAsia="ru-RU"/>
        </w:rPr>
        <w:t xml:space="preserve"> </w:t>
      </w:r>
      <w:r w:rsidR="00F02E5C">
        <w:rPr>
          <w:rFonts w:eastAsia="Calibri" w:cs="Times New Roman"/>
          <w:sz w:val="24"/>
          <w:lang w:eastAsia="ru-RU"/>
        </w:rPr>
        <w:t>Г</w:t>
      </w:r>
      <w:r>
        <w:rPr>
          <w:rFonts w:eastAsia="Calibri" w:cs="Times New Roman"/>
          <w:sz w:val="24"/>
          <w:lang w:eastAsia="ru-RU"/>
        </w:rPr>
        <w:t xml:space="preserve">П на период </w:t>
      </w:r>
      <w:r w:rsidR="000233C0">
        <w:rPr>
          <w:rFonts w:eastAsia="Calibri" w:cs="Times New Roman"/>
          <w:sz w:val="24"/>
          <w:lang w:eastAsia="ru-RU"/>
        </w:rPr>
        <w:t>2025</w:t>
      </w:r>
      <w:r w:rsidR="007E1444" w:rsidRPr="007E1444">
        <w:rPr>
          <w:rFonts w:eastAsia="Calibri" w:cs="Times New Roman"/>
          <w:sz w:val="24"/>
          <w:lang w:eastAsia="ru-RU"/>
        </w:rPr>
        <w:t>-203</w:t>
      </w:r>
      <w:r w:rsidR="00F02E5C">
        <w:rPr>
          <w:rFonts w:eastAsia="Calibri" w:cs="Times New Roman"/>
          <w:sz w:val="24"/>
          <w:lang w:eastAsia="ru-RU"/>
        </w:rPr>
        <w:t xml:space="preserve">7 </w:t>
      </w:r>
      <w:r w:rsidR="007E1444" w:rsidRPr="007E1444">
        <w:rPr>
          <w:rFonts w:eastAsia="Calibri" w:cs="Times New Roman"/>
          <w:sz w:val="24"/>
          <w:lang w:eastAsia="ru-RU"/>
        </w:rPr>
        <w:t>годы проводилась с учетом требований действующего законодательства, а также с учетом плана развития поселения и развития системы существующей коммунальной инфраструктуры.</w:t>
      </w: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Default="005076A9" w:rsidP="004E2774">
      <w:pPr>
        <w:spacing w:after="0" w:line="360" w:lineRule="auto"/>
        <w:ind w:firstLine="567"/>
        <w:jc w:val="both"/>
        <w:rPr>
          <w:rFonts w:eastAsia="Calibri" w:cs="Times New Roman"/>
          <w:sz w:val="24"/>
          <w:lang w:eastAsia="ru-RU"/>
        </w:rPr>
      </w:pPr>
    </w:p>
    <w:p w:rsidR="005076A9" w:rsidRPr="007E1444" w:rsidRDefault="005076A9" w:rsidP="004E2774">
      <w:pPr>
        <w:spacing w:after="0" w:line="360" w:lineRule="auto"/>
        <w:ind w:firstLine="567"/>
        <w:jc w:val="both"/>
        <w:rPr>
          <w:rFonts w:eastAsia="Calibri" w:cs="Times New Roman"/>
          <w:sz w:val="24"/>
          <w:lang w:eastAsia="ru-RU"/>
        </w:rPr>
      </w:pPr>
    </w:p>
    <w:p w:rsidR="007C3D42" w:rsidRDefault="007C3D42" w:rsidP="00B9176A">
      <w:pPr>
        <w:pStyle w:val="aa"/>
        <w:ind w:right="-1"/>
      </w:pPr>
    </w:p>
    <w:p w:rsidR="009807EF" w:rsidRPr="005076A9" w:rsidRDefault="00E71995" w:rsidP="00146688">
      <w:pPr>
        <w:pStyle w:val="1"/>
        <w:spacing w:line="276" w:lineRule="auto"/>
        <w:ind w:left="0" w:firstLine="567"/>
        <w:jc w:val="both"/>
        <w:rPr>
          <w:sz w:val="28"/>
          <w:szCs w:val="28"/>
          <w:lang w:val="ru-RU"/>
        </w:rPr>
      </w:pPr>
      <w:bookmarkStart w:id="68" w:name="_Toc129536596"/>
      <w:r w:rsidRPr="005076A9">
        <w:rPr>
          <w:sz w:val="28"/>
          <w:szCs w:val="28"/>
          <w:lang w:val="ru-RU"/>
        </w:rPr>
        <w:lastRenderedPageBreak/>
        <w:t xml:space="preserve">Раздел 14   </w:t>
      </w:r>
      <w:r w:rsidR="009807EF" w:rsidRPr="005076A9">
        <w:rPr>
          <w:sz w:val="28"/>
          <w:szCs w:val="28"/>
          <w:lang w:val="ru-RU"/>
        </w:rPr>
        <w:t>Индикаторы развития систем теплоснабжения поселения</w:t>
      </w:r>
      <w:r w:rsidRPr="005076A9">
        <w:rPr>
          <w:sz w:val="28"/>
          <w:szCs w:val="28"/>
          <w:lang w:val="ru-RU"/>
        </w:rPr>
        <w:t>.</w:t>
      </w:r>
      <w:bookmarkEnd w:id="68"/>
    </w:p>
    <w:p w:rsidR="007E1444" w:rsidRPr="007E1444" w:rsidRDefault="007E1444" w:rsidP="005567B1">
      <w:pPr>
        <w:tabs>
          <w:tab w:val="left" w:pos="0"/>
        </w:tabs>
        <w:spacing w:after="0" w:line="360" w:lineRule="auto"/>
        <w:ind w:firstLine="567"/>
        <w:jc w:val="both"/>
        <w:rPr>
          <w:rFonts w:eastAsia="Times New Roman" w:cs="Times New Roman"/>
          <w:sz w:val="24"/>
          <w:szCs w:val="24"/>
          <w:lang w:eastAsia="ru-RU"/>
        </w:rPr>
      </w:pPr>
      <w:r w:rsidRPr="007E1444">
        <w:rPr>
          <w:rFonts w:eastAsia="Times New Roman" w:cs="Times New Roman"/>
          <w:sz w:val="24"/>
          <w:szCs w:val="24"/>
          <w:lang w:eastAsia="ru-RU"/>
        </w:rPr>
        <w:t>Индикаторами развития системы теплоснабжения являются:</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повышение качества услуг теплоснабжения;</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снижения вероятности возникновения аварийных ситуаций;</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снижение количества прекращений подачи тепловой энергии, теплоносителя в результате технологических нарушений на тепловых сетях и на источниках тепловой энергии</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снижение потерь тепла при транспортировке по тепловым сетям;</w:t>
      </w:r>
    </w:p>
    <w:p w:rsidR="007E1444" w:rsidRPr="005567B1" w:rsidRDefault="007E1444" w:rsidP="00E26086">
      <w:pPr>
        <w:pStyle w:val="ac"/>
        <w:numPr>
          <w:ilvl w:val="0"/>
          <w:numId w:val="15"/>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повышение эффективности использования котельно-печного топлива.</w:t>
      </w:r>
    </w:p>
    <w:p w:rsidR="007E1444" w:rsidRPr="007E1444" w:rsidRDefault="007E1444" w:rsidP="007E1444">
      <w:pPr>
        <w:tabs>
          <w:tab w:val="left" w:pos="0"/>
        </w:tabs>
        <w:spacing w:after="0" w:line="360" w:lineRule="auto"/>
        <w:ind w:firstLine="709"/>
        <w:jc w:val="both"/>
        <w:rPr>
          <w:rFonts w:eastAsia="Times New Roman" w:cs="Times New Roman"/>
          <w:sz w:val="24"/>
          <w:szCs w:val="24"/>
          <w:lang w:eastAsia="ru-RU"/>
        </w:rPr>
      </w:pPr>
      <w:r w:rsidRPr="007E1444">
        <w:rPr>
          <w:rFonts w:eastAsia="Times New Roman" w:cs="Times New Roman"/>
          <w:sz w:val="24"/>
          <w:szCs w:val="24"/>
          <w:lang w:eastAsia="ru-RU"/>
        </w:rPr>
        <w:t>Основными направлениями развития систем теплоснабжения</w:t>
      </w:r>
      <w:r w:rsidR="005567B1">
        <w:rPr>
          <w:rFonts w:eastAsia="Times New Roman" w:cs="Times New Roman"/>
          <w:sz w:val="24"/>
          <w:szCs w:val="24"/>
          <w:lang w:eastAsia="ru-RU"/>
        </w:rPr>
        <w:t xml:space="preserve"> </w:t>
      </w:r>
      <w:r w:rsidRPr="007E1444">
        <w:rPr>
          <w:rFonts w:eastAsia="Times New Roman" w:cs="Times New Roman"/>
          <w:sz w:val="24"/>
          <w:szCs w:val="24"/>
          <w:lang w:eastAsia="ru-RU"/>
        </w:rPr>
        <w:t>являются:</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п</w:t>
      </w:r>
      <w:r w:rsidR="007E1444" w:rsidRPr="005567B1">
        <w:rPr>
          <w:rFonts w:ascii="Times New Roman" w:eastAsia="Times New Roman" w:hAnsi="Times New Roman" w:cs="Times New Roman"/>
          <w:sz w:val="24"/>
          <w:szCs w:val="24"/>
          <w:lang w:eastAsia="ru-RU"/>
        </w:rPr>
        <w:t>роведение осмотров, текущих и плановых ремонтов котельного оборудования;</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с</w:t>
      </w:r>
      <w:r w:rsidR="007E1444" w:rsidRPr="005567B1">
        <w:rPr>
          <w:rFonts w:ascii="Times New Roman" w:eastAsia="Times New Roman" w:hAnsi="Times New Roman" w:cs="Times New Roman"/>
          <w:sz w:val="24"/>
          <w:szCs w:val="24"/>
          <w:lang w:eastAsia="ru-RU"/>
        </w:rPr>
        <w:t>одержание в чистоте наружных и внутренних поверхностей нагрева котлоагрегатов;</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у</w:t>
      </w:r>
      <w:r w:rsidR="007E1444" w:rsidRPr="005567B1">
        <w:rPr>
          <w:rFonts w:ascii="Times New Roman" w:eastAsia="Times New Roman" w:hAnsi="Times New Roman" w:cs="Times New Roman"/>
          <w:sz w:val="24"/>
          <w:szCs w:val="24"/>
          <w:lang w:eastAsia="ru-RU"/>
        </w:rPr>
        <w:t>странение присосов воздуха в газоходах и обмуровках через трещины и не</w:t>
      </w:r>
      <w:r w:rsidRPr="005567B1">
        <w:rPr>
          <w:rFonts w:ascii="Times New Roman" w:eastAsia="Times New Roman" w:hAnsi="Times New Roman" w:cs="Times New Roman"/>
          <w:sz w:val="24"/>
          <w:szCs w:val="24"/>
          <w:lang w:eastAsia="ru-RU"/>
        </w:rPr>
        <w:t xml:space="preserve"> </w:t>
      </w:r>
      <w:r w:rsidR="007E1444" w:rsidRPr="005567B1">
        <w:rPr>
          <w:rFonts w:ascii="Times New Roman" w:eastAsia="Times New Roman" w:hAnsi="Times New Roman" w:cs="Times New Roman"/>
          <w:sz w:val="24"/>
          <w:szCs w:val="24"/>
          <w:lang w:eastAsia="ru-RU"/>
        </w:rPr>
        <w:t>плотности;</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т</w:t>
      </w:r>
      <w:r w:rsidR="007E1444" w:rsidRPr="005567B1">
        <w:rPr>
          <w:rFonts w:ascii="Times New Roman" w:eastAsia="Times New Roman" w:hAnsi="Times New Roman" w:cs="Times New Roman"/>
          <w:sz w:val="24"/>
          <w:szCs w:val="24"/>
          <w:lang w:eastAsia="ru-RU"/>
        </w:rPr>
        <w:t>еплоизоляция наружных поверхностей котлов и теплопроводов, уплотнение клапанов и тракта котлов (температура на поверхности обмуровки не должна превышать 55°С);</w:t>
      </w:r>
    </w:p>
    <w:p w:rsidR="007E1444"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у</w:t>
      </w:r>
      <w:r w:rsidR="007E1444" w:rsidRPr="005567B1">
        <w:rPr>
          <w:rFonts w:ascii="Times New Roman" w:eastAsia="Times New Roman" w:hAnsi="Times New Roman" w:cs="Times New Roman"/>
          <w:sz w:val="24"/>
          <w:szCs w:val="24"/>
          <w:lang w:eastAsia="ru-RU"/>
        </w:rPr>
        <w:t>становка систем учета тепла у потребителей;</w:t>
      </w:r>
    </w:p>
    <w:p w:rsidR="005567B1" w:rsidRPr="005567B1" w:rsidRDefault="005567B1" w:rsidP="00E26086">
      <w:pPr>
        <w:pStyle w:val="ac"/>
        <w:numPr>
          <w:ilvl w:val="0"/>
          <w:numId w:val="16"/>
        </w:numPr>
        <w:tabs>
          <w:tab w:val="left" w:pos="0"/>
          <w:tab w:val="left" w:pos="851"/>
        </w:tabs>
        <w:spacing w:line="360" w:lineRule="auto"/>
        <w:ind w:left="0" w:firstLine="567"/>
        <w:rPr>
          <w:rFonts w:ascii="Times New Roman" w:eastAsia="Times New Roman" w:hAnsi="Times New Roman" w:cs="Times New Roman"/>
          <w:sz w:val="24"/>
          <w:szCs w:val="24"/>
          <w:lang w:eastAsia="ru-RU"/>
        </w:rPr>
      </w:pPr>
      <w:r w:rsidRPr="005567B1">
        <w:rPr>
          <w:rFonts w:ascii="Times New Roman" w:eastAsia="Times New Roman" w:hAnsi="Times New Roman" w:cs="Times New Roman"/>
          <w:sz w:val="24"/>
          <w:szCs w:val="24"/>
          <w:lang w:eastAsia="ru-RU"/>
        </w:rPr>
        <w:t>п</w:t>
      </w:r>
      <w:r w:rsidR="007E1444" w:rsidRPr="005567B1">
        <w:rPr>
          <w:rFonts w:ascii="Times New Roman" w:eastAsia="Times New Roman" w:hAnsi="Times New Roman" w:cs="Times New Roman"/>
          <w:sz w:val="24"/>
          <w:szCs w:val="24"/>
          <w:lang w:eastAsia="ru-RU"/>
        </w:rPr>
        <w:t xml:space="preserve">оддержание оптимального водно-химического режима источников теплоснабжения. </w:t>
      </w:r>
    </w:p>
    <w:p w:rsidR="007E1444" w:rsidRDefault="007E1444" w:rsidP="005567B1">
      <w:pPr>
        <w:tabs>
          <w:tab w:val="left" w:pos="0"/>
        </w:tabs>
        <w:spacing w:after="0" w:line="360" w:lineRule="auto"/>
        <w:ind w:firstLine="567"/>
        <w:jc w:val="both"/>
        <w:rPr>
          <w:rFonts w:eastAsia="Times New Roman" w:cs="Times New Roman"/>
          <w:sz w:val="24"/>
          <w:szCs w:val="24"/>
          <w:lang w:eastAsia="ru-RU"/>
        </w:rPr>
      </w:pPr>
      <w:r w:rsidRPr="007E1444">
        <w:rPr>
          <w:rFonts w:eastAsia="Times New Roman" w:cs="Times New Roman"/>
          <w:sz w:val="24"/>
          <w:szCs w:val="24"/>
          <w:lang w:eastAsia="ru-RU"/>
        </w:rPr>
        <w:t>Несоблюдение ведения водно-химического режима на источниках теплоснабжения приводит к загрязнению поверхностей нагрева котлов, точечной коррозии тепловых сетей, перерасходу топлива на выработку тепловой энергии, увеличению гидравлического сопротивления котлов и, как следствие увеличение расхода электрической энергии и топлива.</w:t>
      </w: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Default="005076A9" w:rsidP="005567B1">
      <w:pPr>
        <w:tabs>
          <w:tab w:val="left" w:pos="0"/>
        </w:tabs>
        <w:spacing w:after="0" w:line="360" w:lineRule="auto"/>
        <w:ind w:firstLine="567"/>
        <w:jc w:val="both"/>
        <w:rPr>
          <w:rFonts w:eastAsia="Times New Roman" w:cs="Times New Roman"/>
          <w:sz w:val="24"/>
          <w:szCs w:val="24"/>
          <w:lang w:eastAsia="ru-RU"/>
        </w:rPr>
      </w:pPr>
    </w:p>
    <w:p w:rsidR="005076A9" w:rsidRPr="007E1444" w:rsidRDefault="005076A9" w:rsidP="005567B1">
      <w:pPr>
        <w:tabs>
          <w:tab w:val="left" w:pos="0"/>
        </w:tabs>
        <w:spacing w:after="0" w:line="360" w:lineRule="auto"/>
        <w:ind w:firstLine="567"/>
        <w:jc w:val="both"/>
        <w:rPr>
          <w:rFonts w:eastAsia="Times New Roman" w:cs="Times New Roman"/>
          <w:sz w:val="24"/>
          <w:szCs w:val="24"/>
          <w:lang w:eastAsia="ru-RU"/>
        </w:rPr>
      </w:pPr>
    </w:p>
    <w:p w:rsidR="002823DA" w:rsidRDefault="00E71995" w:rsidP="00C620AA">
      <w:pPr>
        <w:tabs>
          <w:tab w:val="left" w:pos="0"/>
        </w:tabs>
        <w:spacing w:after="0"/>
        <w:ind w:firstLine="567"/>
        <w:jc w:val="both"/>
        <w:rPr>
          <w:rFonts w:eastAsia="Times New Roman" w:cs="Times New Roman"/>
          <w:b/>
          <w:sz w:val="24"/>
          <w:szCs w:val="24"/>
          <w:lang w:eastAsia="ru-RU"/>
        </w:rPr>
      </w:pPr>
      <w:r w:rsidRPr="005567B1">
        <w:rPr>
          <w:rFonts w:eastAsia="Times New Roman" w:cs="Times New Roman"/>
          <w:b/>
          <w:sz w:val="24"/>
          <w:szCs w:val="24"/>
          <w:lang w:eastAsia="ru-RU"/>
        </w:rPr>
        <w:lastRenderedPageBreak/>
        <w:t>Таблица 14.</w:t>
      </w:r>
      <w:r w:rsidR="005567B1" w:rsidRPr="005567B1">
        <w:rPr>
          <w:rFonts w:eastAsia="Times New Roman" w:cs="Times New Roman"/>
          <w:b/>
          <w:sz w:val="24"/>
          <w:szCs w:val="24"/>
          <w:lang w:eastAsia="ru-RU"/>
        </w:rPr>
        <w:t>1.</w:t>
      </w:r>
      <w:r w:rsidR="002823DA">
        <w:rPr>
          <w:rFonts w:eastAsia="Times New Roman" w:cs="Times New Roman"/>
          <w:b/>
          <w:sz w:val="24"/>
          <w:szCs w:val="24"/>
          <w:lang w:eastAsia="ru-RU"/>
        </w:rPr>
        <w:t xml:space="preserve"> И</w:t>
      </w:r>
      <w:r w:rsidR="002823DA" w:rsidRPr="002823DA">
        <w:rPr>
          <w:rFonts w:eastAsia="Times New Roman" w:cs="Times New Roman"/>
          <w:b/>
          <w:sz w:val="24"/>
          <w:szCs w:val="24"/>
          <w:lang w:eastAsia="ru-RU"/>
        </w:rPr>
        <w:t>ндикаторы развития системы теплоснабжения</w:t>
      </w:r>
      <w:r w:rsidR="002823DA">
        <w:rPr>
          <w:rFonts w:eastAsia="Times New Roman" w:cs="Times New Roman"/>
          <w:b/>
          <w:sz w:val="24"/>
          <w:szCs w:val="24"/>
          <w:lang w:eastAsia="ru-RU"/>
        </w:rPr>
        <w:t xml:space="preserve"> </w:t>
      </w:r>
      <w:r w:rsidR="002823DA" w:rsidRPr="002823DA">
        <w:rPr>
          <w:rFonts w:eastAsia="Times New Roman" w:cs="Times New Roman"/>
          <w:b/>
          <w:sz w:val="24"/>
          <w:szCs w:val="24"/>
          <w:lang w:eastAsia="ru-RU"/>
        </w:rPr>
        <w:t>МО «</w:t>
      </w:r>
      <w:r w:rsidR="00613639">
        <w:rPr>
          <w:rFonts w:eastAsia="Times New Roman" w:cs="Times New Roman"/>
          <w:b/>
          <w:sz w:val="24"/>
          <w:szCs w:val="24"/>
          <w:lang w:eastAsia="ru-RU"/>
        </w:rPr>
        <w:t>Клетнянское</w:t>
      </w:r>
      <w:r w:rsidR="00FE10E7">
        <w:rPr>
          <w:rFonts w:eastAsia="Times New Roman" w:cs="Times New Roman"/>
          <w:b/>
          <w:sz w:val="24"/>
          <w:szCs w:val="24"/>
          <w:lang w:eastAsia="ru-RU"/>
        </w:rPr>
        <w:t xml:space="preserve"> </w:t>
      </w:r>
      <w:r w:rsidR="00E47D9C">
        <w:rPr>
          <w:rFonts w:eastAsia="Times New Roman" w:cs="Times New Roman"/>
          <w:b/>
          <w:sz w:val="24"/>
          <w:szCs w:val="24"/>
          <w:lang w:eastAsia="ru-RU"/>
        </w:rPr>
        <w:t>городское</w:t>
      </w:r>
      <w:r w:rsidR="002823DA" w:rsidRPr="002823DA">
        <w:rPr>
          <w:rFonts w:eastAsia="Times New Roman" w:cs="Times New Roman"/>
          <w:b/>
          <w:sz w:val="24"/>
          <w:szCs w:val="24"/>
          <w:lang w:eastAsia="ru-RU"/>
        </w:rPr>
        <w:t xml:space="preserve"> поселение» </w:t>
      </w:r>
      <w:r w:rsidR="00E47D9C">
        <w:rPr>
          <w:rFonts w:eastAsia="Times New Roman" w:cs="Times New Roman"/>
          <w:b/>
          <w:sz w:val="24"/>
          <w:szCs w:val="24"/>
          <w:lang w:eastAsia="ru-RU"/>
        </w:rPr>
        <w:t>Клетнянского</w:t>
      </w:r>
      <w:r w:rsidR="002823DA" w:rsidRPr="002823DA">
        <w:rPr>
          <w:rFonts w:eastAsia="Times New Roman" w:cs="Times New Roman"/>
          <w:b/>
          <w:sz w:val="24"/>
          <w:szCs w:val="24"/>
          <w:lang w:eastAsia="ru-RU"/>
        </w:rPr>
        <w:t xml:space="preserve"> муниципального района Брянской области на 202</w:t>
      </w:r>
      <w:r w:rsidR="00543995">
        <w:rPr>
          <w:rFonts w:eastAsia="Times New Roman" w:cs="Times New Roman"/>
          <w:b/>
          <w:sz w:val="24"/>
          <w:szCs w:val="24"/>
          <w:lang w:eastAsia="ru-RU"/>
        </w:rPr>
        <w:t>6</w:t>
      </w:r>
      <w:bookmarkStart w:id="69" w:name="_GoBack"/>
      <w:bookmarkEnd w:id="69"/>
      <w:r w:rsidR="002823DA" w:rsidRPr="002823DA">
        <w:rPr>
          <w:rFonts w:eastAsia="Times New Roman" w:cs="Times New Roman"/>
          <w:b/>
          <w:sz w:val="24"/>
          <w:szCs w:val="24"/>
          <w:lang w:eastAsia="ru-RU"/>
        </w:rPr>
        <w:t xml:space="preserve"> год и на период до 203</w:t>
      </w:r>
      <w:r w:rsidR="005076A9">
        <w:rPr>
          <w:rFonts w:eastAsia="Times New Roman" w:cs="Times New Roman"/>
          <w:b/>
          <w:sz w:val="24"/>
          <w:szCs w:val="24"/>
          <w:lang w:eastAsia="ru-RU"/>
        </w:rPr>
        <w:t>7</w:t>
      </w:r>
      <w:r w:rsidR="002823DA" w:rsidRPr="002823DA">
        <w:rPr>
          <w:rFonts w:eastAsia="Times New Roman" w:cs="Times New Roman"/>
          <w:b/>
          <w:sz w:val="24"/>
          <w:szCs w:val="24"/>
          <w:lang w:eastAsia="ru-RU"/>
        </w:rPr>
        <w:t xml:space="preserve"> года</w:t>
      </w:r>
    </w:p>
    <w:tbl>
      <w:tblPr>
        <w:tblW w:w="103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054"/>
        <w:gridCol w:w="1892"/>
        <w:gridCol w:w="1821"/>
      </w:tblGrid>
      <w:tr w:rsidR="00146688" w:rsidRPr="00FB1830" w:rsidTr="00E46952">
        <w:trPr>
          <w:trHeight w:val="375"/>
        </w:trPr>
        <w:tc>
          <w:tcPr>
            <w:tcW w:w="5812" w:type="dxa"/>
            <w:shd w:val="clear" w:color="auto" w:fill="auto"/>
            <w:noWrap/>
            <w:vAlign w:val="center"/>
            <w:hideMark/>
          </w:tcPr>
          <w:p w:rsidR="00146688" w:rsidRPr="00FB1830" w:rsidRDefault="00146688" w:rsidP="00146688">
            <w:pPr>
              <w:spacing w:after="0" w:line="240" w:lineRule="auto"/>
              <w:jc w:val="center"/>
              <w:rPr>
                <w:rFonts w:eastAsia="Times New Roman" w:cs="Times New Roman"/>
                <w:b/>
                <w:bCs/>
                <w:color w:val="000000"/>
                <w:sz w:val="24"/>
                <w:szCs w:val="24"/>
                <w:lang w:eastAsia="ru-RU"/>
              </w:rPr>
            </w:pPr>
            <w:r w:rsidRPr="00FB1830">
              <w:rPr>
                <w:rFonts w:eastAsia="Times New Roman" w:cs="Times New Roman"/>
                <w:b/>
                <w:bCs/>
                <w:color w:val="000000"/>
                <w:sz w:val="24"/>
                <w:szCs w:val="24"/>
                <w:lang w:eastAsia="ru-RU"/>
              </w:rPr>
              <w:t>Показатель</w:t>
            </w:r>
          </w:p>
        </w:tc>
        <w:tc>
          <w:tcPr>
            <w:tcW w:w="1054" w:type="dxa"/>
            <w:shd w:val="clear" w:color="auto" w:fill="auto"/>
            <w:vAlign w:val="center"/>
            <w:hideMark/>
          </w:tcPr>
          <w:p w:rsidR="00146688" w:rsidRPr="00FB1830" w:rsidRDefault="00146688" w:rsidP="00146688">
            <w:pPr>
              <w:spacing w:after="0" w:line="240" w:lineRule="auto"/>
              <w:jc w:val="center"/>
              <w:rPr>
                <w:rFonts w:eastAsia="Times New Roman" w:cs="Times New Roman"/>
                <w:b/>
                <w:bCs/>
                <w:color w:val="000000"/>
                <w:sz w:val="24"/>
                <w:szCs w:val="24"/>
                <w:lang w:eastAsia="ru-RU"/>
              </w:rPr>
            </w:pPr>
            <w:r w:rsidRPr="00FB1830">
              <w:rPr>
                <w:rFonts w:eastAsia="Times New Roman" w:cs="Times New Roman"/>
                <w:b/>
                <w:bCs/>
                <w:color w:val="000000"/>
                <w:sz w:val="24"/>
                <w:szCs w:val="24"/>
                <w:lang w:eastAsia="ru-RU"/>
              </w:rPr>
              <w:t>Ед. изм.</w:t>
            </w:r>
          </w:p>
        </w:tc>
        <w:tc>
          <w:tcPr>
            <w:tcW w:w="1752" w:type="dxa"/>
            <w:shd w:val="clear" w:color="auto" w:fill="auto"/>
            <w:vAlign w:val="center"/>
            <w:hideMark/>
          </w:tcPr>
          <w:p w:rsidR="00146688" w:rsidRPr="00FB1830" w:rsidRDefault="00146688" w:rsidP="00D90473">
            <w:pPr>
              <w:spacing w:after="0" w:line="240" w:lineRule="auto"/>
              <w:jc w:val="center"/>
              <w:rPr>
                <w:rFonts w:eastAsia="Times New Roman" w:cs="Times New Roman"/>
                <w:b/>
                <w:bCs/>
                <w:color w:val="000000"/>
                <w:sz w:val="24"/>
                <w:szCs w:val="24"/>
                <w:lang w:eastAsia="ru-RU"/>
              </w:rPr>
            </w:pPr>
            <w:r w:rsidRPr="00FB1830">
              <w:rPr>
                <w:rFonts w:eastAsia="Times New Roman" w:cs="Times New Roman"/>
                <w:b/>
                <w:bCs/>
                <w:color w:val="000000"/>
                <w:sz w:val="24"/>
                <w:szCs w:val="24"/>
                <w:lang w:eastAsia="ru-RU"/>
              </w:rPr>
              <w:t>Существующее положение                 (факт 202</w:t>
            </w:r>
            <w:r w:rsidR="00D90473" w:rsidRPr="00FB1830">
              <w:rPr>
                <w:rFonts w:eastAsia="Times New Roman" w:cs="Times New Roman"/>
                <w:b/>
                <w:bCs/>
                <w:color w:val="000000"/>
                <w:sz w:val="24"/>
                <w:szCs w:val="24"/>
                <w:lang w:eastAsia="ru-RU"/>
              </w:rPr>
              <w:t>3</w:t>
            </w:r>
            <w:r w:rsidRPr="00FB1830">
              <w:rPr>
                <w:rFonts w:eastAsia="Times New Roman" w:cs="Times New Roman"/>
                <w:b/>
                <w:bCs/>
                <w:color w:val="000000"/>
                <w:sz w:val="24"/>
                <w:szCs w:val="24"/>
                <w:lang w:eastAsia="ru-RU"/>
              </w:rPr>
              <w:t xml:space="preserve"> год)</w:t>
            </w:r>
          </w:p>
        </w:tc>
        <w:tc>
          <w:tcPr>
            <w:tcW w:w="1687" w:type="dxa"/>
            <w:shd w:val="clear" w:color="auto" w:fill="auto"/>
            <w:vAlign w:val="center"/>
            <w:hideMark/>
          </w:tcPr>
          <w:p w:rsidR="00146688" w:rsidRPr="00FB1830" w:rsidRDefault="00146688" w:rsidP="00D90473">
            <w:pPr>
              <w:spacing w:after="0" w:line="240" w:lineRule="auto"/>
              <w:jc w:val="center"/>
              <w:rPr>
                <w:rFonts w:eastAsia="Times New Roman" w:cs="Times New Roman"/>
                <w:b/>
                <w:bCs/>
                <w:color w:val="000000"/>
                <w:sz w:val="24"/>
                <w:szCs w:val="24"/>
                <w:lang w:eastAsia="ru-RU"/>
              </w:rPr>
            </w:pPr>
            <w:r w:rsidRPr="00FB1830">
              <w:rPr>
                <w:rFonts w:eastAsia="Times New Roman" w:cs="Times New Roman"/>
                <w:b/>
                <w:bCs/>
                <w:color w:val="000000"/>
                <w:sz w:val="24"/>
                <w:szCs w:val="24"/>
                <w:lang w:eastAsia="ru-RU"/>
              </w:rPr>
              <w:t>Регулируемый период                     (до 203</w:t>
            </w:r>
            <w:r w:rsidR="00D90473" w:rsidRPr="00FB1830">
              <w:rPr>
                <w:rFonts w:eastAsia="Times New Roman" w:cs="Times New Roman"/>
                <w:b/>
                <w:bCs/>
                <w:color w:val="000000"/>
                <w:sz w:val="24"/>
                <w:szCs w:val="24"/>
                <w:lang w:eastAsia="ru-RU"/>
              </w:rPr>
              <w:t>7</w:t>
            </w:r>
            <w:r w:rsidRPr="00FB1830">
              <w:rPr>
                <w:rFonts w:eastAsia="Times New Roman" w:cs="Times New Roman"/>
                <w:b/>
                <w:bCs/>
                <w:color w:val="000000"/>
                <w:sz w:val="24"/>
                <w:szCs w:val="24"/>
                <w:lang w:eastAsia="ru-RU"/>
              </w:rPr>
              <w:t xml:space="preserve"> год)</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ед.</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ед.</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Удельный расход условного топлива на единицу тепловой энергии, отпускаемой с коллекторов источников тепловой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кг.у.т./ Гкал</w:t>
            </w:r>
          </w:p>
        </w:tc>
        <w:tc>
          <w:tcPr>
            <w:tcW w:w="1752" w:type="dxa"/>
            <w:shd w:val="clear" w:color="auto" w:fill="auto"/>
            <w:noWrap/>
            <w:vAlign w:val="center"/>
          </w:tcPr>
          <w:p w:rsidR="00FE10E7" w:rsidRPr="00FB1830" w:rsidRDefault="002E7C44" w:rsidP="002E7C44">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174,39</w:t>
            </w:r>
          </w:p>
        </w:tc>
        <w:tc>
          <w:tcPr>
            <w:tcW w:w="1687" w:type="dxa"/>
            <w:shd w:val="clear" w:color="auto" w:fill="auto"/>
            <w:noWrap/>
            <w:vAlign w:val="center"/>
          </w:tcPr>
          <w:p w:rsidR="00FE10E7" w:rsidRPr="00FB1830" w:rsidRDefault="002E7C44" w:rsidP="002E7C44">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174,39</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Гкал / м∙м</w:t>
            </w:r>
          </w:p>
        </w:tc>
        <w:tc>
          <w:tcPr>
            <w:tcW w:w="1752" w:type="dxa"/>
            <w:shd w:val="clear" w:color="auto" w:fill="auto"/>
            <w:noWrap/>
            <w:vAlign w:val="center"/>
          </w:tcPr>
          <w:p w:rsidR="00FE10E7" w:rsidRPr="00FB1830" w:rsidRDefault="002E7C44" w:rsidP="002E7C44">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3,348</w:t>
            </w:r>
          </w:p>
        </w:tc>
        <w:tc>
          <w:tcPr>
            <w:tcW w:w="1687" w:type="dxa"/>
            <w:shd w:val="clear" w:color="auto" w:fill="auto"/>
            <w:noWrap/>
            <w:vAlign w:val="center"/>
          </w:tcPr>
          <w:p w:rsidR="00FE10E7" w:rsidRPr="00FB1830" w:rsidRDefault="002E7C44" w:rsidP="002E7C44">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3,348</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Удельная материальная характеристика тепловых сетей, приведенная к расчетной тепловой нагрузке</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м</w:t>
            </w:r>
            <w:r w:rsidRPr="00FB1830">
              <w:rPr>
                <w:rFonts w:eastAsia="Times New Roman" w:cs="Times New Roman"/>
                <w:color w:val="000000"/>
                <w:sz w:val="24"/>
                <w:szCs w:val="24"/>
                <w:vertAlign w:val="superscript"/>
                <w:lang w:eastAsia="ru-RU"/>
              </w:rPr>
              <w:t>2</w:t>
            </w:r>
            <w:r w:rsidRPr="00FB1830">
              <w:rPr>
                <w:rFonts w:eastAsia="Times New Roman" w:cs="Times New Roman"/>
                <w:color w:val="000000"/>
                <w:sz w:val="24"/>
                <w:szCs w:val="24"/>
                <w:lang w:eastAsia="ru-RU"/>
              </w:rPr>
              <w:t>/Гкал</w:t>
            </w:r>
          </w:p>
        </w:tc>
        <w:tc>
          <w:tcPr>
            <w:tcW w:w="1752" w:type="dxa"/>
            <w:shd w:val="clear" w:color="auto" w:fill="auto"/>
            <w:noWrap/>
            <w:vAlign w:val="center"/>
          </w:tcPr>
          <w:p w:rsidR="00FE10E7" w:rsidRPr="00FB1830" w:rsidRDefault="002E7C44"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0,066</w:t>
            </w:r>
          </w:p>
        </w:tc>
        <w:tc>
          <w:tcPr>
            <w:tcW w:w="1687" w:type="dxa"/>
            <w:shd w:val="clear" w:color="auto" w:fill="auto"/>
            <w:noWrap/>
            <w:vAlign w:val="center"/>
          </w:tcPr>
          <w:p w:rsidR="00FE10E7" w:rsidRPr="00FB1830" w:rsidRDefault="002E7C44"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0,066</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Доля тепловой энергии, выработанной в комбинированном режиме</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Удельный расход условного топлива на отпуск электрической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кг.у.т./ кВт</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r>
      <w:tr w:rsidR="00FE10E7" w:rsidRPr="00FB1830" w:rsidTr="00F7305D">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1752"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c>
          <w:tcPr>
            <w:tcW w:w="1687" w:type="dxa"/>
            <w:shd w:val="clear" w:color="auto" w:fill="auto"/>
            <w:noWrap/>
            <w:vAlign w:val="center"/>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0</w:t>
            </w:r>
          </w:p>
        </w:tc>
      </w:tr>
      <w:tr w:rsidR="00FE10E7" w:rsidRPr="00FB1830" w:rsidTr="00E46952">
        <w:trPr>
          <w:trHeight w:val="690"/>
        </w:trPr>
        <w:tc>
          <w:tcPr>
            <w:tcW w:w="5812" w:type="dxa"/>
            <w:shd w:val="clear" w:color="auto" w:fill="auto"/>
            <w:vAlign w:val="center"/>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Средневзвешенный (по материальной характеристике) срок эксплуатации тепловых сетей</w:t>
            </w:r>
          </w:p>
        </w:tc>
        <w:tc>
          <w:tcPr>
            <w:tcW w:w="1054" w:type="dxa"/>
            <w:shd w:val="clear" w:color="auto" w:fill="auto"/>
            <w:noWrap/>
            <w:vAlign w:val="center"/>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лет</w:t>
            </w:r>
          </w:p>
        </w:tc>
        <w:tc>
          <w:tcPr>
            <w:tcW w:w="1752" w:type="dxa"/>
            <w:shd w:val="clear" w:color="auto" w:fill="auto"/>
            <w:noWrap/>
            <w:vAlign w:val="center"/>
          </w:tcPr>
          <w:p w:rsidR="00FE10E7" w:rsidRPr="00FB1830" w:rsidRDefault="00CF207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49</w:t>
            </w:r>
          </w:p>
        </w:tc>
        <w:tc>
          <w:tcPr>
            <w:tcW w:w="1687" w:type="dxa"/>
            <w:shd w:val="clear" w:color="auto" w:fill="auto"/>
            <w:noWrap/>
            <w:vAlign w:val="center"/>
          </w:tcPr>
          <w:p w:rsidR="00FE10E7" w:rsidRPr="00FB1830" w:rsidRDefault="00CF207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63</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3439" w:type="dxa"/>
            <w:gridSpan w:val="2"/>
            <w:shd w:val="clear" w:color="auto" w:fill="auto"/>
            <w:noWrap/>
            <w:vAlign w:val="center"/>
            <w:hideMark/>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будет определен при уточнении объемов реконструкции тепловых сетей</w:t>
            </w:r>
          </w:p>
        </w:tc>
      </w:tr>
      <w:tr w:rsidR="00FE10E7" w:rsidRPr="00FB1830" w:rsidTr="00E46952">
        <w:trPr>
          <w:trHeight w:val="690"/>
        </w:trPr>
        <w:tc>
          <w:tcPr>
            <w:tcW w:w="5812" w:type="dxa"/>
            <w:shd w:val="clear" w:color="auto" w:fill="auto"/>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w:t>
            </w:r>
          </w:p>
        </w:tc>
        <w:tc>
          <w:tcPr>
            <w:tcW w:w="1054" w:type="dxa"/>
            <w:shd w:val="clear" w:color="auto" w:fill="auto"/>
            <w:noWrap/>
            <w:vAlign w:val="center"/>
            <w:hideMark/>
          </w:tcPr>
          <w:p w:rsidR="00FE10E7" w:rsidRPr="00FB1830" w:rsidRDefault="00FE10E7" w:rsidP="00FE10E7">
            <w:pPr>
              <w:spacing w:after="0" w:line="240" w:lineRule="auto"/>
              <w:rPr>
                <w:rFonts w:eastAsia="Times New Roman" w:cs="Times New Roman"/>
                <w:color w:val="000000"/>
                <w:sz w:val="24"/>
                <w:szCs w:val="24"/>
                <w:lang w:eastAsia="ru-RU"/>
              </w:rPr>
            </w:pPr>
            <w:r w:rsidRPr="00FB1830">
              <w:rPr>
                <w:rFonts w:eastAsia="Times New Roman" w:cs="Times New Roman"/>
                <w:color w:val="000000"/>
                <w:sz w:val="24"/>
                <w:szCs w:val="24"/>
                <w:lang w:eastAsia="ru-RU"/>
              </w:rPr>
              <w:t>%</w:t>
            </w:r>
          </w:p>
        </w:tc>
        <w:tc>
          <w:tcPr>
            <w:tcW w:w="3439" w:type="dxa"/>
            <w:gridSpan w:val="2"/>
            <w:shd w:val="clear" w:color="auto" w:fill="auto"/>
            <w:noWrap/>
            <w:vAlign w:val="center"/>
            <w:hideMark/>
          </w:tcPr>
          <w:p w:rsidR="00FE10E7" w:rsidRPr="00FB1830" w:rsidRDefault="00FE10E7" w:rsidP="00FE10E7">
            <w:pPr>
              <w:spacing w:after="0" w:line="240" w:lineRule="auto"/>
              <w:jc w:val="center"/>
              <w:rPr>
                <w:rFonts w:eastAsia="Times New Roman" w:cs="Times New Roman"/>
                <w:color w:val="000000"/>
                <w:sz w:val="24"/>
                <w:szCs w:val="24"/>
                <w:lang w:eastAsia="ru-RU"/>
              </w:rPr>
            </w:pPr>
            <w:r w:rsidRPr="00FB1830">
              <w:rPr>
                <w:rFonts w:eastAsia="Times New Roman" w:cs="Times New Roman"/>
                <w:color w:val="000000"/>
                <w:sz w:val="24"/>
                <w:szCs w:val="24"/>
                <w:lang w:eastAsia="ru-RU"/>
              </w:rPr>
              <w:t>будет определен при уточнении объемов реконструкции</w:t>
            </w:r>
          </w:p>
        </w:tc>
      </w:tr>
    </w:tbl>
    <w:p w:rsidR="005076A9" w:rsidRDefault="005076A9" w:rsidP="005076A9">
      <w:pPr>
        <w:pStyle w:val="aa"/>
      </w:pPr>
      <w:bookmarkStart w:id="70" w:name="_Toc129536597"/>
    </w:p>
    <w:p w:rsidR="005076A9" w:rsidRDefault="005076A9" w:rsidP="005076A9">
      <w:pPr>
        <w:pStyle w:val="aa"/>
      </w:pPr>
    </w:p>
    <w:p w:rsidR="005076A9" w:rsidRDefault="005076A9" w:rsidP="005076A9">
      <w:pPr>
        <w:pStyle w:val="aa"/>
      </w:pPr>
    </w:p>
    <w:p w:rsidR="005076A9" w:rsidRDefault="005076A9" w:rsidP="005076A9">
      <w:pPr>
        <w:pStyle w:val="aa"/>
      </w:pPr>
    </w:p>
    <w:p w:rsidR="005076A9" w:rsidRDefault="005076A9" w:rsidP="005076A9">
      <w:pPr>
        <w:pStyle w:val="aa"/>
      </w:pPr>
    </w:p>
    <w:p w:rsidR="005076A9" w:rsidRDefault="005076A9" w:rsidP="005076A9">
      <w:pPr>
        <w:pStyle w:val="aa"/>
      </w:pPr>
    </w:p>
    <w:p w:rsidR="005076A9" w:rsidRDefault="005076A9" w:rsidP="005076A9">
      <w:pPr>
        <w:pStyle w:val="aa"/>
      </w:pPr>
    </w:p>
    <w:p w:rsidR="005076A9" w:rsidRDefault="005076A9" w:rsidP="005076A9">
      <w:pPr>
        <w:pStyle w:val="aa"/>
      </w:pPr>
    </w:p>
    <w:p w:rsidR="009807EF" w:rsidRPr="005076A9" w:rsidRDefault="00E71995" w:rsidP="008F3FF5">
      <w:pPr>
        <w:pStyle w:val="1"/>
        <w:spacing w:line="276" w:lineRule="auto"/>
        <w:ind w:left="0" w:firstLine="567"/>
        <w:jc w:val="both"/>
        <w:rPr>
          <w:sz w:val="28"/>
          <w:szCs w:val="28"/>
          <w:lang w:val="ru-RU"/>
        </w:rPr>
      </w:pPr>
      <w:r w:rsidRPr="005076A9">
        <w:rPr>
          <w:sz w:val="28"/>
          <w:szCs w:val="28"/>
          <w:lang w:val="ru-RU"/>
        </w:rPr>
        <w:lastRenderedPageBreak/>
        <w:t>Раздел 15</w:t>
      </w:r>
      <w:r w:rsidR="006050D2" w:rsidRPr="005076A9">
        <w:rPr>
          <w:sz w:val="28"/>
          <w:szCs w:val="28"/>
          <w:lang w:val="ru-RU"/>
        </w:rPr>
        <w:t>.</w:t>
      </w:r>
      <w:r w:rsidRPr="005076A9">
        <w:rPr>
          <w:sz w:val="28"/>
          <w:szCs w:val="28"/>
          <w:lang w:val="ru-RU"/>
        </w:rPr>
        <w:t xml:space="preserve">  </w:t>
      </w:r>
      <w:r w:rsidR="009807EF" w:rsidRPr="005076A9">
        <w:rPr>
          <w:sz w:val="28"/>
          <w:szCs w:val="28"/>
          <w:lang w:val="ru-RU"/>
        </w:rPr>
        <w:t>Ценовые (тарифные) последствия</w:t>
      </w:r>
      <w:bookmarkEnd w:id="70"/>
    </w:p>
    <w:p w:rsidR="003077B7" w:rsidRPr="003077B7" w:rsidRDefault="003077B7" w:rsidP="003077B7">
      <w:pPr>
        <w:spacing w:after="0" w:line="360" w:lineRule="auto"/>
        <w:ind w:firstLine="567"/>
        <w:jc w:val="both"/>
        <w:rPr>
          <w:rFonts w:cs="Times New Roman"/>
          <w:sz w:val="24"/>
          <w:szCs w:val="24"/>
        </w:rPr>
      </w:pPr>
      <w:r w:rsidRPr="003077B7">
        <w:rPr>
          <w:rFonts w:cs="Times New Roman"/>
          <w:sz w:val="24"/>
          <w:szCs w:val="24"/>
        </w:rPr>
        <w:t>Основным направление развития системы централизованного теплоснабжения выбрано реализация мероприятий по сохранению существующей системы, с проведением работ по модернизации устаревшего оборудования и заменой ветхих участков тепловых сетей.</w:t>
      </w:r>
    </w:p>
    <w:p w:rsidR="003077B7" w:rsidRPr="003077B7" w:rsidRDefault="003077B7" w:rsidP="003077B7">
      <w:pPr>
        <w:spacing w:after="0" w:line="360" w:lineRule="auto"/>
        <w:ind w:firstLine="567"/>
        <w:jc w:val="both"/>
        <w:rPr>
          <w:rFonts w:cs="Times New Roman"/>
          <w:sz w:val="24"/>
          <w:szCs w:val="24"/>
          <w:lang w:eastAsia="ar-SA"/>
        </w:rPr>
      </w:pPr>
      <w:r w:rsidRPr="003077B7">
        <w:rPr>
          <w:rFonts w:cs="Times New Roman"/>
          <w:sz w:val="24"/>
          <w:szCs w:val="24"/>
          <w:lang w:eastAsia="ar-SA"/>
        </w:rPr>
        <w:t>Реализация рекомендуемых мероприятий позволит сократить потери тепловой энергии, повысить надежность эффективность использования котельно-печного топлива, а также повысить надежность теплоснабжения потребителей.</w:t>
      </w: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sz w:val="24"/>
          <w:szCs w:val="24"/>
        </w:rPr>
        <w:t>Для актуализации изменения динамики тарифов принимается базовое значение тарифа на 2024-2025 гг. Тарифы утверждены Управлением Государственного Регулирования Тарифов Брянской области Приказ №36-2/1-т от от 20 декабря 2024 года</w:t>
      </w: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sz w:val="24"/>
          <w:szCs w:val="24"/>
        </w:rPr>
        <w:t>Для актуализации изменения динамики тарифов принимается базовое значение тарифа на 2024-2025 гг. Тарифы утверждены Управлением Государственного Регулирования Тарифов Брянской области Приказ №36-2/10-гвс от 20 декабря 2024 года.</w:t>
      </w: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noProof/>
          <w:sz w:val="24"/>
          <w:szCs w:val="24"/>
          <w:lang w:eastAsia="ru-RU"/>
        </w:rPr>
        <w:lastRenderedPageBreak/>
        <w:drawing>
          <wp:inline distT="0" distB="0" distL="0" distR="0" wp14:anchorId="719EA407" wp14:editId="6E0782EC">
            <wp:extent cx="4933950" cy="7086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33950" cy="7086600"/>
                    </a:xfrm>
                    <a:prstGeom prst="rect">
                      <a:avLst/>
                    </a:prstGeom>
                  </pic:spPr>
                </pic:pic>
              </a:graphicData>
            </a:graphic>
          </wp:inline>
        </w:drawing>
      </w: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sectPr w:rsidR="005076A9" w:rsidRPr="005076A9" w:rsidSect="005076A9">
          <w:pgSz w:w="11906" w:h="16838"/>
          <w:pgMar w:top="1134" w:right="850" w:bottom="1134" w:left="1701" w:header="708" w:footer="708" w:gutter="0"/>
          <w:cols w:space="708"/>
          <w:docGrid w:linePitch="360"/>
        </w:sectPr>
      </w:pPr>
      <w:r w:rsidRPr="005076A9">
        <w:rPr>
          <w:rFonts w:eastAsia="Calibri" w:cs="Times New Roman"/>
          <w:noProof/>
          <w:sz w:val="24"/>
          <w:szCs w:val="24"/>
          <w:lang w:eastAsia="ru-RU"/>
        </w:rPr>
        <w:lastRenderedPageBreak/>
        <w:drawing>
          <wp:inline distT="0" distB="0" distL="0" distR="0" wp14:anchorId="3136849B" wp14:editId="138A054E">
            <wp:extent cx="4925997" cy="7353300"/>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28936" cy="7357687"/>
                    </a:xfrm>
                    <a:prstGeom prst="rect">
                      <a:avLst/>
                    </a:prstGeom>
                  </pic:spPr>
                </pic:pic>
              </a:graphicData>
            </a:graphic>
          </wp:inline>
        </w:drawing>
      </w:r>
    </w:p>
    <w:p w:rsid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sz w:val="24"/>
          <w:szCs w:val="24"/>
        </w:rPr>
        <w:t>Перечень тарифов ГУП "Брянсккоммунэнерго" на 2024-2027гг. на территории МО «Клетнянское городское поселение» Клетнянского муниципального района Брянской области.</w:t>
      </w:r>
    </w:p>
    <w:tbl>
      <w:tblPr>
        <w:tblW w:w="1492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753"/>
        <w:gridCol w:w="1753"/>
        <w:gridCol w:w="1555"/>
        <w:gridCol w:w="1116"/>
        <w:gridCol w:w="1133"/>
        <w:gridCol w:w="9"/>
        <w:gridCol w:w="1163"/>
        <w:gridCol w:w="1116"/>
        <w:gridCol w:w="27"/>
        <w:gridCol w:w="1199"/>
        <w:gridCol w:w="1175"/>
        <w:gridCol w:w="35"/>
        <w:gridCol w:w="1172"/>
        <w:gridCol w:w="1175"/>
        <w:gridCol w:w="23"/>
      </w:tblGrid>
      <w:tr w:rsidR="005076A9" w:rsidRPr="005076A9" w:rsidTr="005076A9">
        <w:trPr>
          <w:trHeight w:val="945"/>
        </w:trPr>
        <w:tc>
          <w:tcPr>
            <w:tcW w:w="517" w:type="dxa"/>
            <w:vMerge w:val="restart"/>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 п/п</w:t>
            </w:r>
          </w:p>
        </w:tc>
        <w:tc>
          <w:tcPr>
            <w:tcW w:w="1753" w:type="dxa"/>
            <w:vMerge w:val="restart"/>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Наименование муниципального образования</w:t>
            </w:r>
          </w:p>
        </w:tc>
        <w:tc>
          <w:tcPr>
            <w:tcW w:w="1753" w:type="dxa"/>
            <w:vMerge w:val="restart"/>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Наименование муниципального района, городского округа</w:t>
            </w:r>
          </w:p>
        </w:tc>
        <w:tc>
          <w:tcPr>
            <w:tcW w:w="1555" w:type="dxa"/>
            <w:vMerge w:val="restart"/>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 xml:space="preserve">Наименование котельной </w:t>
            </w:r>
          </w:p>
        </w:tc>
        <w:tc>
          <w:tcPr>
            <w:tcW w:w="2258" w:type="dxa"/>
            <w:gridSpan w:val="3"/>
            <w:shd w:val="clear" w:color="000000" w:fill="FFFFFF"/>
            <w:noWrap/>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Тариф на ТЭ, руб./Гкал</w:t>
            </w:r>
          </w:p>
        </w:tc>
        <w:tc>
          <w:tcPr>
            <w:tcW w:w="2306" w:type="dxa"/>
            <w:gridSpan w:val="3"/>
            <w:shd w:val="clear" w:color="000000" w:fill="FFFFFF"/>
            <w:noWrap/>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Тариф на ТЭ, руб./Гкал</w:t>
            </w:r>
          </w:p>
        </w:tc>
        <w:tc>
          <w:tcPr>
            <w:tcW w:w="2409" w:type="dxa"/>
            <w:gridSpan w:val="3"/>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Прогнозируемый тариф на ТЭ, руб./Гкал*</w:t>
            </w:r>
          </w:p>
        </w:tc>
        <w:tc>
          <w:tcPr>
            <w:tcW w:w="2370" w:type="dxa"/>
            <w:gridSpan w:val="3"/>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Прогнозируемый тариф на ТЭ, руб./Гкал*</w:t>
            </w:r>
          </w:p>
        </w:tc>
      </w:tr>
      <w:tr w:rsidR="005076A9" w:rsidRPr="005076A9" w:rsidTr="005076A9">
        <w:trPr>
          <w:gridAfter w:val="1"/>
          <w:wAfter w:w="23" w:type="dxa"/>
          <w:trHeight w:val="795"/>
        </w:trPr>
        <w:tc>
          <w:tcPr>
            <w:tcW w:w="517" w:type="dxa"/>
            <w:vMerge/>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753" w:type="dxa"/>
            <w:vMerge/>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753" w:type="dxa"/>
            <w:vMerge/>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555" w:type="dxa"/>
            <w:vMerge/>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116"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01.01.2024 - 30.06.2024</w:t>
            </w:r>
          </w:p>
        </w:tc>
        <w:tc>
          <w:tcPr>
            <w:tcW w:w="1133"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01.07.2024 - 31.12.2024</w:t>
            </w:r>
          </w:p>
        </w:tc>
        <w:tc>
          <w:tcPr>
            <w:tcW w:w="1172" w:type="dxa"/>
            <w:gridSpan w:val="2"/>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01.01.2025 - 30.06.2025</w:t>
            </w:r>
          </w:p>
        </w:tc>
        <w:tc>
          <w:tcPr>
            <w:tcW w:w="1116"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01.07.2025 - 31.12.2025</w:t>
            </w:r>
          </w:p>
        </w:tc>
        <w:tc>
          <w:tcPr>
            <w:tcW w:w="1226" w:type="dxa"/>
            <w:gridSpan w:val="2"/>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01.01.2026 - 30.06.2026</w:t>
            </w:r>
          </w:p>
        </w:tc>
        <w:tc>
          <w:tcPr>
            <w:tcW w:w="1175"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01.07.2026 - 31.12.2026</w:t>
            </w:r>
          </w:p>
        </w:tc>
        <w:tc>
          <w:tcPr>
            <w:tcW w:w="1207" w:type="dxa"/>
            <w:gridSpan w:val="2"/>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01.01.2027 - 30.06.2027</w:t>
            </w:r>
          </w:p>
        </w:tc>
        <w:tc>
          <w:tcPr>
            <w:tcW w:w="1175" w:type="dxa"/>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01.07.2027 - 31.12.2027</w:t>
            </w:r>
          </w:p>
        </w:tc>
      </w:tr>
      <w:tr w:rsidR="005076A9" w:rsidRPr="005076A9" w:rsidTr="005076A9">
        <w:trPr>
          <w:gridAfter w:val="1"/>
          <w:wAfter w:w="23" w:type="dxa"/>
          <w:trHeight w:val="792"/>
        </w:trPr>
        <w:tc>
          <w:tcPr>
            <w:tcW w:w="517"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1</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2,  ул. Советская</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2 657,69</w:t>
            </w:r>
          </w:p>
        </w:tc>
        <w:tc>
          <w:tcPr>
            <w:tcW w:w="1133"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72"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226"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3 371,35   </w:t>
            </w:r>
          </w:p>
        </w:tc>
        <w:tc>
          <w:tcPr>
            <w:tcW w:w="1207"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3 371,35</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3 533,17   </w:t>
            </w:r>
          </w:p>
        </w:tc>
      </w:tr>
      <w:tr w:rsidR="005076A9" w:rsidRPr="005076A9" w:rsidTr="005076A9">
        <w:trPr>
          <w:gridAfter w:val="1"/>
          <w:wAfter w:w="23" w:type="dxa"/>
          <w:trHeight w:val="792"/>
        </w:trPr>
        <w:tc>
          <w:tcPr>
            <w:tcW w:w="517"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3,  ул. Ленина</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2 657,69</w:t>
            </w:r>
          </w:p>
        </w:tc>
        <w:tc>
          <w:tcPr>
            <w:tcW w:w="1133"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72"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226"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3 371,35   </w:t>
            </w:r>
          </w:p>
        </w:tc>
        <w:tc>
          <w:tcPr>
            <w:tcW w:w="1207"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3 371,35</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3 533,17   </w:t>
            </w:r>
          </w:p>
        </w:tc>
      </w:tr>
      <w:tr w:rsidR="005076A9" w:rsidRPr="005076A9" w:rsidTr="005076A9">
        <w:trPr>
          <w:gridAfter w:val="1"/>
          <w:wAfter w:w="23" w:type="dxa"/>
          <w:trHeight w:val="792"/>
        </w:trPr>
        <w:tc>
          <w:tcPr>
            <w:tcW w:w="517"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7, мкр-н № 1</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2 657,69</w:t>
            </w:r>
          </w:p>
        </w:tc>
        <w:tc>
          <w:tcPr>
            <w:tcW w:w="1133"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72"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2 907,84</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226"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3 198,62</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3 371,35   </w:t>
            </w:r>
          </w:p>
        </w:tc>
        <w:tc>
          <w:tcPr>
            <w:tcW w:w="1207"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3 371,35</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3 533,17   </w:t>
            </w:r>
          </w:p>
        </w:tc>
      </w:tr>
      <w:tr w:rsidR="005076A9" w:rsidRPr="005076A9" w:rsidTr="005076A9">
        <w:trPr>
          <w:gridAfter w:val="1"/>
          <w:wAfter w:w="23" w:type="dxa"/>
          <w:trHeight w:val="804"/>
        </w:trPr>
        <w:tc>
          <w:tcPr>
            <w:tcW w:w="517"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4</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555" w:type="dxa"/>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ул. Красных Партизан, 6а  КНР</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3 478,60</w:t>
            </w:r>
          </w:p>
        </w:tc>
        <w:tc>
          <w:tcPr>
            <w:tcW w:w="1133"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3 478,60</w:t>
            </w:r>
          </w:p>
        </w:tc>
        <w:tc>
          <w:tcPr>
            <w:tcW w:w="1172"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3 930,82</w:t>
            </w:r>
          </w:p>
        </w:tc>
        <w:tc>
          <w:tcPr>
            <w:tcW w:w="1116"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3 930,82</w:t>
            </w:r>
          </w:p>
        </w:tc>
        <w:tc>
          <w:tcPr>
            <w:tcW w:w="1226"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3 930,82</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4 143,08   </w:t>
            </w:r>
          </w:p>
        </w:tc>
        <w:tc>
          <w:tcPr>
            <w:tcW w:w="1207" w:type="dxa"/>
            <w:gridSpan w:val="2"/>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4 143,08</w:t>
            </w:r>
          </w:p>
        </w:tc>
        <w:tc>
          <w:tcPr>
            <w:tcW w:w="1175" w:type="dxa"/>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4 341,95   </w:t>
            </w:r>
          </w:p>
        </w:tc>
      </w:tr>
    </w:tbl>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Pr="005076A9" w:rsidRDefault="005076A9" w:rsidP="005076A9">
      <w:pPr>
        <w:spacing w:before="120" w:after="0" w:line="360" w:lineRule="auto"/>
        <w:ind w:firstLine="567"/>
        <w:contextualSpacing/>
        <w:jc w:val="both"/>
        <w:rPr>
          <w:rFonts w:eastAsia="Calibri" w:cs="Times New Roman"/>
          <w:sz w:val="24"/>
          <w:szCs w:val="24"/>
        </w:rPr>
      </w:pPr>
    </w:p>
    <w:tbl>
      <w:tblPr>
        <w:tblW w:w="15393" w:type="dxa"/>
        <w:tblInd w:w="-152" w:type="dxa"/>
        <w:tblLook w:val="04A0" w:firstRow="1" w:lastRow="0" w:firstColumn="1" w:lastColumn="0" w:noHBand="0" w:noVBand="1"/>
      </w:tblPr>
      <w:tblGrid>
        <w:gridCol w:w="520"/>
        <w:gridCol w:w="1753"/>
        <w:gridCol w:w="1753"/>
        <w:gridCol w:w="1811"/>
        <w:gridCol w:w="1230"/>
        <w:gridCol w:w="1180"/>
        <w:gridCol w:w="11"/>
        <w:gridCol w:w="1218"/>
        <w:gridCol w:w="1180"/>
        <w:gridCol w:w="15"/>
        <w:gridCol w:w="1215"/>
        <w:gridCol w:w="1180"/>
        <w:gridCol w:w="29"/>
        <w:gridCol w:w="1087"/>
        <w:gridCol w:w="1180"/>
        <w:gridCol w:w="31"/>
      </w:tblGrid>
      <w:tr w:rsidR="005076A9" w:rsidRPr="005076A9" w:rsidTr="005076A9">
        <w:trPr>
          <w:trHeight w:val="945"/>
        </w:trPr>
        <w:tc>
          <w:tcPr>
            <w:tcW w:w="520"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 п/п</w:t>
            </w:r>
          </w:p>
        </w:tc>
        <w:tc>
          <w:tcPr>
            <w:tcW w:w="1753"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Наименование муниципального образования</w:t>
            </w:r>
          </w:p>
        </w:tc>
        <w:tc>
          <w:tcPr>
            <w:tcW w:w="1753"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Наименование муниципального района, городского округа</w:t>
            </w:r>
          </w:p>
        </w:tc>
        <w:tc>
          <w:tcPr>
            <w:tcW w:w="1811"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 xml:space="preserve">Наименование котельной </w:t>
            </w:r>
          </w:p>
        </w:tc>
        <w:tc>
          <w:tcPr>
            <w:tcW w:w="2421" w:type="dxa"/>
            <w:gridSpan w:val="3"/>
            <w:tcBorders>
              <w:top w:val="single" w:sz="8" w:space="0" w:color="auto"/>
              <w:left w:val="single" w:sz="4" w:space="0" w:color="auto"/>
              <w:bottom w:val="single" w:sz="4" w:space="0" w:color="auto"/>
              <w:right w:val="single" w:sz="4" w:space="0" w:color="000000"/>
            </w:tcBorders>
            <w:shd w:val="clear" w:color="000000" w:fill="FFFFFF"/>
            <w:noWrap/>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Тариф на ГВС, руб./м</w:t>
            </w:r>
            <w:r w:rsidRPr="005076A9">
              <w:rPr>
                <w:rFonts w:ascii="Calibri" w:eastAsia="Times New Roman" w:hAnsi="Calibri" w:cs="Calibri"/>
                <w:b/>
                <w:bCs/>
                <w:color w:val="000000"/>
                <w:sz w:val="20"/>
                <w:szCs w:val="20"/>
                <w:lang w:eastAsia="ru-RU"/>
              </w:rPr>
              <w:t>³</w:t>
            </w:r>
          </w:p>
        </w:tc>
        <w:tc>
          <w:tcPr>
            <w:tcW w:w="2413" w:type="dxa"/>
            <w:gridSpan w:val="3"/>
            <w:tcBorders>
              <w:top w:val="single" w:sz="8" w:space="0" w:color="auto"/>
              <w:left w:val="nil"/>
              <w:bottom w:val="single" w:sz="4" w:space="0" w:color="auto"/>
              <w:right w:val="single" w:sz="4" w:space="0" w:color="000000"/>
            </w:tcBorders>
            <w:shd w:val="clear" w:color="000000" w:fill="FFFFFF"/>
            <w:noWrap/>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Тариф на ГВС, руб./м</w:t>
            </w:r>
            <w:r w:rsidRPr="005076A9">
              <w:rPr>
                <w:rFonts w:ascii="Calibri" w:eastAsia="Times New Roman" w:hAnsi="Calibri" w:cs="Calibri"/>
                <w:b/>
                <w:bCs/>
                <w:color w:val="000000"/>
                <w:sz w:val="20"/>
                <w:szCs w:val="20"/>
                <w:lang w:eastAsia="ru-RU"/>
              </w:rPr>
              <w:t>³</w:t>
            </w:r>
          </w:p>
        </w:tc>
        <w:tc>
          <w:tcPr>
            <w:tcW w:w="2424" w:type="dxa"/>
            <w:gridSpan w:val="3"/>
            <w:tcBorders>
              <w:top w:val="single" w:sz="8" w:space="0" w:color="auto"/>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Прогнозируемый тариф  на ГВС, руб./м</w:t>
            </w:r>
            <w:r w:rsidRPr="005076A9">
              <w:rPr>
                <w:rFonts w:ascii="Calibri" w:eastAsia="Times New Roman" w:hAnsi="Calibri" w:cs="Calibri"/>
                <w:b/>
                <w:bCs/>
                <w:color w:val="000000"/>
                <w:sz w:val="20"/>
                <w:szCs w:val="20"/>
                <w:lang w:eastAsia="ru-RU"/>
              </w:rPr>
              <w:t>³*</w:t>
            </w:r>
          </w:p>
        </w:tc>
        <w:tc>
          <w:tcPr>
            <w:tcW w:w="2298" w:type="dxa"/>
            <w:gridSpan w:val="3"/>
            <w:tcBorders>
              <w:top w:val="single" w:sz="8" w:space="0" w:color="auto"/>
              <w:left w:val="nil"/>
              <w:bottom w:val="single" w:sz="4" w:space="0" w:color="auto"/>
              <w:right w:val="single" w:sz="8" w:space="0" w:color="000000"/>
            </w:tcBorders>
            <w:shd w:val="clear" w:color="000000" w:fill="FFFFFF"/>
            <w:vAlign w:val="bottom"/>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Прогнозируемый тариф  на ГВС, руб./м</w:t>
            </w:r>
            <w:r w:rsidRPr="005076A9">
              <w:rPr>
                <w:rFonts w:ascii="Calibri" w:eastAsia="Times New Roman" w:hAnsi="Calibri" w:cs="Calibri"/>
                <w:b/>
                <w:bCs/>
                <w:color w:val="000000"/>
                <w:sz w:val="20"/>
                <w:szCs w:val="20"/>
                <w:lang w:eastAsia="ru-RU"/>
              </w:rPr>
              <w:t>³*</w:t>
            </w:r>
          </w:p>
        </w:tc>
      </w:tr>
      <w:tr w:rsidR="005076A9" w:rsidRPr="005076A9" w:rsidTr="005076A9">
        <w:trPr>
          <w:gridAfter w:val="1"/>
          <w:wAfter w:w="31" w:type="dxa"/>
          <w:trHeight w:val="795"/>
        </w:trPr>
        <w:tc>
          <w:tcPr>
            <w:tcW w:w="520" w:type="dxa"/>
            <w:vMerge/>
            <w:tcBorders>
              <w:top w:val="single" w:sz="8" w:space="0" w:color="auto"/>
              <w:left w:val="single" w:sz="8" w:space="0" w:color="auto"/>
              <w:bottom w:val="single" w:sz="8" w:space="0" w:color="000000"/>
              <w:right w:val="single" w:sz="4" w:space="0" w:color="auto"/>
            </w:tcBorders>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753" w:type="dxa"/>
            <w:vMerge/>
            <w:tcBorders>
              <w:top w:val="single" w:sz="8" w:space="0" w:color="auto"/>
              <w:left w:val="single" w:sz="4" w:space="0" w:color="auto"/>
              <w:bottom w:val="single" w:sz="8" w:space="0" w:color="000000"/>
              <w:right w:val="single" w:sz="4" w:space="0" w:color="auto"/>
            </w:tcBorders>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753" w:type="dxa"/>
            <w:vMerge/>
            <w:tcBorders>
              <w:top w:val="single" w:sz="8" w:space="0" w:color="auto"/>
              <w:left w:val="single" w:sz="4" w:space="0" w:color="auto"/>
              <w:bottom w:val="single" w:sz="8" w:space="0" w:color="000000"/>
              <w:right w:val="single" w:sz="4" w:space="0" w:color="auto"/>
            </w:tcBorders>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811" w:type="dxa"/>
            <w:vMerge/>
            <w:tcBorders>
              <w:top w:val="single" w:sz="8" w:space="0" w:color="auto"/>
              <w:left w:val="single" w:sz="4" w:space="0" w:color="auto"/>
              <w:bottom w:val="single" w:sz="8" w:space="0" w:color="000000"/>
              <w:right w:val="single" w:sz="4" w:space="0" w:color="auto"/>
            </w:tcBorders>
            <w:vAlign w:val="center"/>
            <w:hideMark/>
          </w:tcPr>
          <w:p w:rsidR="005076A9" w:rsidRPr="005076A9" w:rsidRDefault="005076A9" w:rsidP="005076A9">
            <w:pPr>
              <w:spacing w:after="0" w:line="240" w:lineRule="auto"/>
              <w:rPr>
                <w:rFonts w:eastAsia="Times New Roman" w:cs="Times New Roman"/>
                <w:b/>
                <w:bCs/>
                <w:color w:val="000000"/>
                <w:sz w:val="20"/>
                <w:szCs w:val="20"/>
                <w:lang w:eastAsia="ru-RU"/>
              </w:rPr>
            </w:pPr>
          </w:p>
        </w:tc>
        <w:tc>
          <w:tcPr>
            <w:tcW w:w="1230" w:type="dxa"/>
            <w:tcBorders>
              <w:top w:val="nil"/>
              <w:left w:val="single" w:sz="4" w:space="0" w:color="auto"/>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01.01.2024 - 30.06.2024</w:t>
            </w:r>
          </w:p>
        </w:tc>
        <w:tc>
          <w:tcPr>
            <w:tcW w:w="1180" w:type="dxa"/>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01.07.2024 - 31.12.2024</w:t>
            </w:r>
          </w:p>
        </w:tc>
        <w:tc>
          <w:tcPr>
            <w:tcW w:w="1229" w:type="dxa"/>
            <w:gridSpan w:val="2"/>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01.01.2025 - 30.06.2025</w:t>
            </w:r>
          </w:p>
        </w:tc>
        <w:tc>
          <w:tcPr>
            <w:tcW w:w="1180" w:type="dxa"/>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01.07.2025 - 31.12.2025</w:t>
            </w:r>
          </w:p>
        </w:tc>
        <w:tc>
          <w:tcPr>
            <w:tcW w:w="1230" w:type="dxa"/>
            <w:gridSpan w:val="2"/>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01.01.2026 - 30.06.2026</w:t>
            </w:r>
          </w:p>
        </w:tc>
        <w:tc>
          <w:tcPr>
            <w:tcW w:w="1180" w:type="dxa"/>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01.07.2026 - 31.12.2026</w:t>
            </w:r>
          </w:p>
        </w:tc>
        <w:tc>
          <w:tcPr>
            <w:tcW w:w="1116" w:type="dxa"/>
            <w:gridSpan w:val="2"/>
            <w:tcBorders>
              <w:top w:val="nil"/>
              <w:left w:val="nil"/>
              <w:bottom w:val="single" w:sz="8" w:space="0" w:color="auto"/>
              <w:right w:val="single" w:sz="4"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01.01.2027 - 30.06.2027</w:t>
            </w:r>
          </w:p>
        </w:tc>
        <w:tc>
          <w:tcPr>
            <w:tcW w:w="1180" w:type="dxa"/>
            <w:tcBorders>
              <w:top w:val="nil"/>
              <w:left w:val="nil"/>
              <w:bottom w:val="single" w:sz="8" w:space="0" w:color="auto"/>
              <w:right w:val="single" w:sz="8" w:space="0" w:color="auto"/>
            </w:tcBorders>
            <w:shd w:val="clear" w:color="000000" w:fill="FFFFFF"/>
            <w:vAlign w:val="center"/>
            <w:hideMark/>
          </w:tcPr>
          <w:p w:rsidR="005076A9" w:rsidRPr="005076A9" w:rsidRDefault="005076A9" w:rsidP="005076A9">
            <w:pPr>
              <w:spacing w:after="0" w:line="240" w:lineRule="auto"/>
              <w:jc w:val="center"/>
              <w:rPr>
                <w:rFonts w:eastAsia="Times New Roman" w:cs="Times New Roman"/>
                <w:b/>
                <w:bCs/>
                <w:color w:val="000000"/>
                <w:sz w:val="20"/>
                <w:szCs w:val="20"/>
                <w:lang w:eastAsia="ru-RU"/>
              </w:rPr>
            </w:pPr>
            <w:r w:rsidRPr="005076A9">
              <w:rPr>
                <w:rFonts w:eastAsia="Times New Roman" w:cs="Times New Roman"/>
                <w:b/>
                <w:bCs/>
                <w:color w:val="000000"/>
                <w:sz w:val="20"/>
                <w:szCs w:val="20"/>
                <w:lang w:eastAsia="ru-RU"/>
              </w:rPr>
              <w:t>01.07.2027 - 31.12.2027</w:t>
            </w:r>
          </w:p>
        </w:tc>
      </w:tr>
      <w:tr w:rsidR="005076A9" w:rsidRPr="005076A9" w:rsidTr="005076A9">
        <w:trPr>
          <w:gridAfter w:val="1"/>
          <w:wAfter w:w="31" w:type="dxa"/>
          <w:trHeight w:val="792"/>
        </w:trPr>
        <w:tc>
          <w:tcPr>
            <w:tcW w:w="520" w:type="dxa"/>
            <w:tcBorders>
              <w:top w:val="nil"/>
              <w:left w:val="single" w:sz="8"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1</w:t>
            </w:r>
          </w:p>
        </w:tc>
        <w:tc>
          <w:tcPr>
            <w:tcW w:w="1753" w:type="dxa"/>
            <w:tcBorders>
              <w:top w:val="single" w:sz="4" w:space="0" w:color="auto"/>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811" w:type="dxa"/>
            <w:tcBorders>
              <w:top w:val="single" w:sz="4" w:space="0" w:color="auto"/>
              <w:left w:val="nil"/>
              <w:bottom w:val="single" w:sz="4" w:space="0" w:color="auto"/>
              <w:right w:val="nil"/>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2,  ул. Советская</w:t>
            </w:r>
          </w:p>
        </w:tc>
        <w:tc>
          <w:tcPr>
            <w:tcW w:w="1230" w:type="dxa"/>
            <w:tcBorders>
              <w:top w:val="single" w:sz="4" w:space="0" w:color="auto"/>
              <w:left w:val="single" w:sz="4" w:space="0" w:color="auto"/>
              <w:bottom w:val="single" w:sz="4" w:space="0" w:color="auto"/>
              <w:right w:val="nil"/>
            </w:tcBorders>
            <w:shd w:val="clear" w:color="auto" w:fill="auto"/>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single" w:sz="4" w:space="0" w:color="auto"/>
              <w:left w:val="single" w:sz="4" w:space="0" w:color="auto"/>
              <w:bottom w:val="single" w:sz="4" w:space="0" w:color="auto"/>
              <w:right w:val="nil"/>
            </w:tcBorders>
            <w:shd w:val="clear" w:color="auto" w:fill="auto"/>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2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30"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16"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8"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r>
      <w:tr w:rsidR="005076A9" w:rsidRPr="005076A9" w:rsidTr="005076A9">
        <w:trPr>
          <w:gridAfter w:val="1"/>
          <w:wAfter w:w="31" w:type="dxa"/>
          <w:trHeight w:val="792"/>
        </w:trPr>
        <w:tc>
          <w:tcPr>
            <w:tcW w:w="520" w:type="dxa"/>
            <w:tcBorders>
              <w:top w:val="nil"/>
              <w:left w:val="single" w:sz="8"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811" w:type="dxa"/>
            <w:tcBorders>
              <w:top w:val="nil"/>
              <w:left w:val="nil"/>
              <w:bottom w:val="single" w:sz="4" w:space="0" w:color="auto"/>
              <w:right w:val="nil"/>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3,  ул. Ленина</w:t>
            </w:r>
          </w:p>
        </w:tc>
        <w:tc>
          <w:tcPr>
            <w:tcW w:w="1230" w:type="dxa"/>
            <w:tcBorders>
              <w:top w:val="nil"/>
              <w:left w:val="single" w:sz="4" w:space="0" w:color="auto"/>
              <w:bottom w:val="single" w:sz="4"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single" w:sz="4" w:space="0" w:color="auto"/>
              <w:bottom w:val="single" w:sz="4"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2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30"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16"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4" w:space="0" w:color="auto"/>
              <w:right w:val="single" w:sz="8"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r>
      <w:tr w:rsidR="005076A9" w:rsidRPr="005076A9" w:rsidTr="005076A9">
        <w:trPr>
          <w:gridAfter w:val="1"/>
          <w:wAfter w:w="31" w:type="dxa"/>
          <w:trHeight w:val="792"/>
        </w:trPr>
        <w:tc>
          <w:tcPr>
            <w:tcW w:w="520" w:type="dxa"/>
            <w:tcBorders>
              <w:top w:val="nil"/>
              <w:left w:val="single" w:sz="8"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3</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4"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811" w:type="dxa"/>
            <w:tcBorders>
              <w:top w:val="nil"/>
              <w:left w:val="nil"/>
              <w:bottom w:val="single" w:sz="4" w:space="0" w:color="auto"/>
              <w:right w:val="nil"/>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кот. 7, мкр-н № 1</w:t>
            </w:r>
          </w:p>
        </w:tc>
        <w:tc>
          <w:tcPr>
            <w:tcW w:w="1230" w:type="dxa"/>
            <w:tcBorders>
              <w:top w:val="nil"/>
              <w:left w:val="single" w:sz="4" w:space="0" w:color="auto"/>
              <w:bottom w:val="single" w:sz="4"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183,56</w:t>
            </w:r>
          </w:p>
        </w:tc>
        <w:tc>
          <w:tcPr>
            <w:tcW w:w="1180" w:type="dxa"/>
            <w:tcBorders>
              <w:top w:val="nil"/>
              <w:left w:val="single" w:sz="4" w:space="0" w:color="auto"/>
              <w:bottom w:val="single" w:sz="4"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200,29</w:t>
            </w:r>
          </w:p>
        </w:tc>
        <w:tc>
          <w:tcPr>
            <w:tcW w:w="122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200,29</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219,72</w:t>
            </w:r>
          </w:p>
        </w:tc>
        <w:tc>
          <w:tcPr>
            <w:tcW w:w="1230"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219,72</w:t>
            </w:r>
          </w:p>
        </w:tc>
        <w:tc>
          <w:tcPr>
            <w:tcW w:w="1180" w:type="dxa"/>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229,43   </w:t>
            </w:r>
          </w:p>
        </w:tc>
        <w:tc>
          <w:tcPr>
            <w:tcW w:w="1116" w:type="dxa"/>
            <w:gridSpan w:val="2"/>
            <w:tcBorders>
              <w:top w:val="nil"/>
              <w:left w:val="nil"/>
              <w:bottom w:val="single" w:sz="4"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229,43</w:t>
            </w:r>
          </w:p>
        </w:tc>
        <w:tc>
          <w:tcPr>
            <w:tcW w:w="1180" w:type="dxa"/>
            <w:tcBorders>
              <w:top w:val="nil"/>
              <w:left w:val="nil"/>
              <w:bottom w:val="single" w:sz="4" w:space="0" w:color="auto"/>
              <w:right w:val="single" w:sz="8"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xml:space="preserve">       242,70   </w:t>
            </w:r>
          </w:p>
        </w:tc>
      </w:tr>
      <w:tr w:rsidR="005076A9" w:rsidRPr="005076A9" w:rsidTr="005076A9">
        <w:trPr>
          <w:gridAfter w:val="1"/>
          <w:wAfter w:w="31" w:type="dxa"/>
          <w:trHeight w:val="804"/>
        </w:trPr>
        <w:tc>
          <w:tcPr>
            <w:tcW w:w="520" w:type="dxa"/>
            <w:tcBorders>
              <w:top w:val="nil"/>
              <w:left w:val="single" w:sz="8" w:space="0" w:color="auto"/>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4</w:t>
            </w:r>
          </w:p>
        </w:tc>
        <w:tc>
          <w:tcPr>
            <w:tcW w:w="1753" w:type="dxa"/>
            <w:tcBorders>
              <w:top w:val="nil"/>
              <w:left w:val="nil"/>
              <w:bottom w:val="single" w:sz="8"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Клетнянское городское поселение</w:t>
            </w:r>
          </w:p>
        </w:tc>
        <w:tc>
          <w:tcPr>
            <w:tcW w:w="1753" w:type="dxa"/>
            <w:tcBorders>
              <w:top w:val="nil"/>
              <w:left w:val="nil"/>
              <w:bottom w:val="single" w:sz="8" w:space="0" w:color="auto"/>
              <w:right w:val="single" w:sz="4" w:space="0" w:color="auto"/>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Клетнянский муниципальный район</w:t>
            </w:r>
          </w:p>
        </w:tc>
        <w:tc>
          <w:tcPr>
            <w:tcW w:w="1811" w:type="dxa"/>
            <w:tcBorders>
              <w:top w:val="nil"/>
              <w:left w:val="nil"/>
              <w:bottom w:val="single" w:sz="8" w:space="0" w:color="auto"/>
              <w:right w:val="nil"/>
            </w:tcBorders>
            <w:shd w:val="clear" w:color="000000" w:fill="FFFFFF"/>
            <w:vAlign w:val="bottom"/>
            <w:hideMark/>
          </w:tcPr>
          <w:p w:rsidR="005076A9" w:rsidRPr="005076A9" w:rsidRDefault="005076A9" w:rsidP="005076A9">
            <w:pPr>
              <w:spacing w:after="0" w:line="240" w:lineRule="auto"/>
              <w:rPr>
                <w:rFonts w:eastAsia="Times New Roman" w:cs="Times New Roman"/>
                <w:color w:val="000000"/>
                <w:sz w:val="20"/>
                <w:szCs w:val="20"/>
                <w:lang w:eastAsia="ru-RU"/>
              </w:rPr>
            </w:pPr>
            <w:r w:rsidRPr="005076A9">
              <w:rPr>
                <w:rFonts w:eastAsia="Times New Roman" w:cs="Times New Roman"/>
                <w:color w:val="000000"/>
                <w:sz w:val="20"/>
                <w:szCs w:val="20"/>
                <w:lang w:eastAsia="ru-RU"/>
              </w:rPr>
              <w:t>п. Клетня, ул. Красных Партизан, 6а  КНР</w:t>
            </w:r>
          </w:p>
        </w:tc>
        <w:tc>
          <w:tcPr>
            <w:tcW w:w="1230" w:type="dxa"/>
            <w:tcBorders>
              <w:top w:val="nil"/>
              <w:left w:val="single" w:sz="4" w:space="0" w:color="auto"/>
              <w:bottom w:val="single" w:sz="8"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single" w:sz="4" w:space="0" w:color="auto"/>
              <w:bottom w:val="single" w:sz="8" w:space="0" w:color="auto"/>
              <w:right w:val="nil"/>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29" w:type="dxa"/>
            <w:gridSpan w:val="2"/>
            <w:tcBorders>
              <w:top w:val="nil"/>
              <w:left w:val="single" w:sz="4" w:space="0" w:color="auto"/>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230" w:type="dxa"/>
            <w:gridSpan w:val="2"/>
            <w:tcBorders>
              <w:top w:val="nil"/>
              <w:left w:val="nil"/>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16" w:type="dxa"/>
            <w:gridSpan w:val="2"/>
            <w:tcBorders>
              <w:top w:val="nil"/>
              <w:left w:val="nil"/>
              <w:bottom w:val="single" w:sz="8" w:space="0" w:color="auto"/>
              <w:right w:val="single" w:sz="4"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c>
          <w:tcPr>
            <w:tcW w:w="1180" w:type="dxa"/>
            <w:tcBorders>
              <w:top w:val="nil"/>
              <w:left w:val="nil"/>
              <w:bottom w:val="single" w:sz="8" w:space="0" w:color="auto"/>
              <w:right w:val="single" w:sz="8" w:space="0" w:color="auto"/>
            </w:tcBorders>
            <w:shd w:val="clear" w:color="000000" w:fill="FFFFFF"/>
            <w:noWrap/>
            <w:vAlign w:val="bottom"/>
            <w:hideMark/>
          </w:tcPr>
          <w:p w:rsidR="005076A9" w:rsidRPr="005076A9" w:rsidRDefault="005076A9" w:rsidP="005076A9">
            <w:pPr>
              <w:spacing w:after="0" w:line="240" w:lineRule="auto"/>
              <w:jc w:val="center"/>
              <w:rPr>
                <w:rFonts w:eastAsia="Times New Roman" w:cs="Times New Roman"/>
                <w:color w:val="000000"/>
                <w:sz w:val="20"/>
                <w:szCs w:val="20"/>
                <w:lang w:eastAsia="ru-RU"/>
              </w:rPr>
            </w:pPr>
            <w:r w:rsidRPr="005076A9">
              <w:rPr>
                <w:rFonts w:eastAsia="Times New Roman" w:cs="Times New Roman"/>
                <w:color w:val="000000"/>
                <w:sz w:val="20"/>
                <w:szCs w:val="20"/>
                <w:lang w:eastAsia="ru-RU"/>
              </w:rPr>
              <w:t> </w:t>
            </w:r>
          </w:p>
        </w:tc>
      </w:tr>
    </w:tbl>
    <w:p w:rsidR="005076A9" w:rsidRPr="005076A9" w:rsidRDefault="005076A9" w:rsidP="005076A9">
      <w:pPr>
        <w:spacing w:before="120" w:after="0" w:line="360" w:lineRule="auto"/>
        <w:ind w:firstLine="567"/>
        <w:contextualSpacing/>
        <w:jc w:val="both"/>
        <w:rPr>
          <w:rFonts w:eastAsia="Calibri" w:cs="Times New Roman"/>
          <w:sz w:val="24"/>
          <w:szCs w:val="24"/>
        </w:rPr>
      </w:pPr>
    </w:p>
    <w:p w:rsidR="005076A9" w:rsidRDefault="005076A9" w:rsidP="005076A9">
      <w:pPr>
        <w:spacing w:before="120" w:after="0" w:line="360" w:lineRule="auto"/>
        <w:ind w:firstLine="567"/>
        <w:contextualSpacing/>
        <w:jc w:val="both"/>
        <w:rPr>
          <w:rFonts w:eastAsia="Calibri" w:cs="Times New Roman"/>
          <w:sz w:val="24"/>
          <w:szCs w:val="24"/>
        </w:rPr>
      </w:pPr>
    </w:p>
    <w:p w:rsidR="005076A9" w:rsidRDefault="005076A9" w:rsidP="005076A9">
      <w:pPr>
        <w:spacing w:before="120" w:after="0" w:line="360" w:lineRule="auto"/>
        <w:ind w:firstLine="567"/>
        <w:contextualSpacing/>
        <w:rPr>
          <w:rFonts w:eastAsia="Calibri" w:cs="Times New Roman"/>
          <w:sz w:val="24"/>
          <w:szCs w:val="24"/>
        </w:rPr>
        <w:sectPr w:rsidR="005076A9" w:rsidSect="005076A9">
          <w:pgSz w:w="16838" w:h="11906" w:orient="landscape"/>
          <w:pgMar w:top="1701" w:right="1134" w:bottom="850" w:left="1134" w:header="708" w:footer="708" w:gutter="0"/>
          <w:cols w:space="708"/>
          <w:docGrid w:linePitch="381"/>
        </w:sectPr>
      </w:pPr>
    </w:p>
    <w:p w:rsidR="005076A9" w:rsidRPr="005076A9" w:rsidRDefault="005076A9" w:rsidP="005076A9">
      <w:pPr>
        <w:spacing w:before="120" w:after="0" w:line="360" w:lineRule="auto"/>
        <w:ind w:firstLine="567"/>
        <w:contextualSpacing/>
        <w:jc w:val="both"/>
        <w:rPr>
          <w:rFonts w:eastAsia="Calibri" w:cs="Times New Roman"/>
          <w:sz w:val="24"/>
          <w:szCs w:val="24"/>
        </w:rPr>
      </w:pPr>
      <w:r w:rsidRPr="005076A9">
        <w:rPr>
          <w:rFonts w:eastAsia="Calibri" w:cs="Times New Roman"/>
          <w:sz w:val="24"/>
          <w:szCs w:val="24"/>
        </w:rPr>
        <w:lastRenderedPageBreak/>
        <w:t>Смета расходов ГУП "Брянсккоммунэнерго", утвержденная УГРТ Брянской области по Клетнянскому городскому поселению Клетнянского района Брянской области на 2025 год (регулируемые тарифы)</w:t>
      </w:r>
    </w:p>
    <w:p w:rsidR="005076A9" w:rsidRDefault="005076A9" w:rsidP="005076A9">
      <w:pPr>
        <w:spacing w:before="120" w:after="0" w:line="360" w:lineRule="auto"/>
        <w:ind w:firstLine="567"/>
        <w:contextualSpacing/>
        <w:jc w:val="both"/>
        <w:rPr>
          <w:rFonts w:eastAsia="Calibri" w:cs="Times New Roman"/>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02"/>
        <w:gridCol w:w="1700"/>
        <w:gridCol w:w="1560"/>
        <w:gridCol w:w="1559"/>
      </w:tblGrid>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jc w:val="center"/>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Наименование котельной </w:t>
            </w:r>
          </w:p>
        </w:tc>
        <w:tc>
          <w:tcPr>
            <w:tcW w:w="1702" w:type="dxa"/>
            <w:shd w:val="clear" w:color="auto" w:fill="auto"/>
            <w:noWrap/>
            <w:vAlign w:val="center"/>
            <w:hideMark/>
          </w:tcPr>
          <w:p w:rsidR="005076A9" w:rsidRPr="00A97716" w:rsidRDefault="00A97716" w:rsidP="005076A9">
            <w:pPr>
              <w:spacing w:after="0" w:line="240" w:lineRule="auto"/>
              <w:jc w:val="center"/>
              <w:rPr>
                <w:rFonts w:eastAsia="Times New Roman" w:cs="Times New Roman"/>
                <w:color w:val="000000"/>
                <w:sz w:val="24"/>
                <w:szCs w:val="24"/>
                <w:lang w:eastAsia="ru-RU"/>
              </w:rPr>
            </w:pPr>
            <w:r>
              <w:rPr>
                <w:rFonts w:eastAsia="Times New Roman" w:cs="Times New Roman"/>
                <w:color w:val="000000"/>
                <w:sz w:val="24"/>
                <w:szCs w:val="24"/>
                <w:lang w:eastAsia="ru-RU"/>
              </w:rPr>
              <w:t>Ед. измерения</w:t>
            </w:r>
          </w:p>
        </w:tc>
        <w:tc>
          <w:tcPr>
            <w:tcW w:w="1700" w:type="dxa"/>
            <w:shd w:val="clear" w:color="auto" w:fill="auto"/>
            <w:noWrap/>
            <w:vAlign w:val="center"/>
            <w:hideMark/>
          </w:tcPr>
          <w:p w:rsidR="005076A9" w:rsidRPr="00A97716" w:rsidRDefault="005076A9" w:rsidP="005076A9">
            <w:pPr>
              <w:spacing w:after="0" w:line="240" w:lineRule="auto"/>
              <w:jc w:val="center"/>
              <w:rPr>
                <w:rFonts w:eastAsia="Times New Roman" w:cs="Times New Roman"/>
                <w:color w:val="000000"/>
                <w:sz w:val="24"/>
                <w:szCs w:val="24"/>
                <w:lang w:eastAsia="ru-RU"/>
              </w:rPr>
            </w:pPr>
            <w:r w:rsidRPr="00A97716">
              <w:rPr>
                <w:rFonts w:eastAsia="Times New Roman" w:cs="Times New Roman"/>
                <w:color w:val="000000"/>
                <w:sz w:val="24"/>
                <w:szCs w:val="24"/>
                <w:lang w:eastAsia="ru-RU"/>
              </w:rPr>
              <w:t>п. Клетня, кот. 2,  ул. Советская</w:t>
            </w:r>
          </w:p>
        </w:tc>
        <w:tc>
          <w:tcPr>
            <w:tcW w:w="1560" w:type="dxa"/>
            <w:shd w:val="clear" w:color="auto" w:fill="auto"/>
            <w:noWrap/>
            <w:vAlign w:val="center"/>
            <w:hideMark/>
          </w:tcPr>
          <w:p w:rsidR="005076A9" w:rsidRPr="00A97716" w:rsidRDefault="005076A9" w:rsidP="005076A9">
            <w:pPr>
              <w:spacing w:after="0" w:line="240" w:lineRule="auto"/>
              <w:jc w:val="center"/>
              <w:rPr>
                <w:rFonts w:eastAsia="Times New Roman" w:cs="Times New Roman"/>
                <w:color w:val="000000"/>
                <w:sz w:val="24"/>
                <w:szCs w:val="24"/>
                <w:lang w:eastAsia="ru-RU"/>
              </w:rPr>
            </w:pPr>
            <w:r w:rsidRPr="00A97716">
              <w:rPr>
                <w:rFonts w:eastAsia="Times New Roman" w:cs="Times New Roman"/>
                <w:color w:val="000000"/>
                <w:sz w:val="24"/>
                <w:szCs w:val="24"/>
                <w:lang w:eastAsia="ru-RU"/>
              </w:rPr>
              <w:t>п. Клетня, кот. 3,  ул. Ленина</w:t>
            </w:r>
          </w:p>
        </w:tc>
        <w:tc>
          <w:tcPr>
            <w:tcW w:w="1559" w:type="dxa"/>
            <w:shd w:val="clear" w:color="auto" w:fill="auto"/>
            <w:noWrap/>
            <w:vAlign w:val="center"/>
            <w:hideMark/>
          </w:tcPr>
          <w:p w:rsidR="005076A9" w:rsidRPr="00A97716" w:rsidRDefault="005076A9" w:rsidP="005076A9">
            <w:pPr>
              <w:spacing w:after="0" w:line="240" w:lineRule="auto"/>
              <w:jc w:val="center"/>
              <w:rPr>
                <w:rFonts w:eastAsia="Times New Roman" w:cs="Times New Roman"/>
                <w:color w:val="000000"/>
                <w:sz w:val="24"/>
                <w:szCs w:val="24"/>
                <w:lang w:eastAsia="ru-RU"/>
              </w:rPr>
            </w:pPr>
            <w:r w:rsidRPr="00A97716">
              <w:rPr>
                <w:rFonts w:eastAsia="Times New Roman" w:cs="Times New Roman"/>
                <w:color w:val="000000"/>
                <w:sz w:val="24"/>
                <w:szCs w:val="24"/>
                <w:lang w:eastAsia="ru-RU"/>
              </w:rPr>
              <w:t>п. Клетня, кот. 7, мкр-н № 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Выработка теплоэнергии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2,082187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2,860196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6,141357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теплоэнергии на собственные нужды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0,04918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0,067383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0,14484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Получено теплоэнергии со стороны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Подано теплоэнергии в сеть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2,033007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2,792813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5,996517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Потери теплоэнергии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0,301844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0,354694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0,868434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потерь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14,84717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12,70024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14,4823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Полезный отпуск теплоэнергии на 2025 г.</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1,731163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2,438119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5,128084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отопление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1,731163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2,438119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4,759193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 т.ч. горячая вода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0,368891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Q нагрева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0,0583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 т.ч. горячая вода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тыс.куб.м</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6,327458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Себестоимость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5238,997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7325,992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15472,95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Сырье и материалы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131,1046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184,6438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388,3604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химреагенты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7,816051</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11,0079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23,15286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прочие материалы на эксплуатацию</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4,598573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6,476496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13,62198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материалы на ремонт</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85,19982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119,9929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252,3805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 - капитальный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50,12303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70,59181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148,4754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 - текущий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35,07679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49,40113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103,9051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Запчасти к автотехнике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5,631179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7,930787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16,68078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ГСМ</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27,85893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39,23569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82,52423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Вода,канализация в т.ч.:</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105,1256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146,8192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287,7868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Вода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43,79639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61,16636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119,8949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воды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тыс.куб.м</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1,125256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1,584777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3,093475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Цена 1 куб.м</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38,92127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38,59618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38,75736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 Канализация</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61,32918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85,65279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167,8919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воды канализационной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тыс.куб.м</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1,125256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1,584777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3,093475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Цена 1 куб.м</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54,50242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54,0472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54,2729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Топливо</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2576,639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3544,34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7602,672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Удельный расход топлива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кг.у.т/Гкал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176,1063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178,5374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177,476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условного топлива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тыс.тонн.усл.т</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358,0253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498,6216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1064,238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натурального топлива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 мЗ</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301,084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419,3194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894,9784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Цена 1 тыс.мЗ топлива, руб</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8557,876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8452,603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8494,811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Электроэнергия, в т.ч.:</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854,1294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1326,318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1515,088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Удельный расход электроэнергии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кВтч/Гкал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46,34702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52,52564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33,7016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на технологические цели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849,8272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1323,071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1489,179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lastRenderedPageBreak/>
              <w:t>Расход э/э на технологические цели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тыс.кВтч</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94,22381</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146,6943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202,0922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Цена </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руб./кВтч</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9,01924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9,01924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7,368812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на ремонтные нужды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4,302177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3,246926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25,90874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 э/э на ремонтные нужды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тыс.кВтч</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0,477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3,516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Цена </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руб./кВтч</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9,01924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9,01924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7,368812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ФОТ</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1097,221</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1482,524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3492,384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Среднесписочная численность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2,771123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3,74613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8,821174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32995,69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32979,02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32992,43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оплата труда основных производственных рабочих</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552,3638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752,1652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1760,826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численность основного производственного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1,484062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2,020878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4,730894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31016,44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31016,44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31016,44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оплата труда ремонтного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176,8234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237,0245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561,9448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численность ремонтного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0,538378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0,721673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1,710964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27369,79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27369,79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27369,79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оплата труда цехового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185,8127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249,0742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590,5128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численность цехового персонала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0,447705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0,60013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1,422806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34586,16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34586,16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34586,16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оплата труда АУП</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182,2216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244,2605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579,1002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численность АУП</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чел.</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0,300978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0,403449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0,956509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Среднемесячная  зарплата на 1 работника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50452,56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50452,56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50452,56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Страховые взносы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331,3609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447,7224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1054,7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Амортизация </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6,857494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1,299026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727,4416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Арендная плата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2,515413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3,542634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7,451203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Работы и услуги производственного характера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36,11578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50,86441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106,9829</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Техническое и аварийное обслуживание газового оборудования</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6,933258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9,764598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20,53783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Ремонт поверка газовых счетчиков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2,570946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3,620844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7,615703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Ремонт, поверка приборов КИПиА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7,807046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10,99522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23,12618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Диагностика,экспертиза промышленной безопасности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3,359807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4,731854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9,952485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Ремонт и испытание электродвигателей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1,683685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2,371252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4,987443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 xml:space="preserve">Экопроекты. Инструментальный контроль </w:t>
            </w:r>
            <w:r w:rsidRPr="00A97716">
              <w:rPr>
                <w:rFonts w:eastAsia="Times New Roman" w:cs="Times New Roman"/>
                <w:color w:val="000000"/>
                <w:sz w:val="24"/>
                <w:szCs w:val="24"/>
                <w:lang w:eastAsia="ru-RU"/>
              </w:rPr>
              <w:lastRenderedPageBreak/>
              <w:t>(замеры) выбросов котельных</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lastRenderedPageBreak/>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4,279078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6,026529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12,67557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lastRenderedPageBreak/>
              <w:t>Установка и опломбирование водозаметных узлов, элекросчетчиков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0,016614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0,023398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0,049214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метеостанции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0,432312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0,608855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1,280602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Анализ воды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1,392906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1,961729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4,126094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сторонних организаций по привлечению спецтехники (подряд)</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2,294774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3,231893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6,797624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Работы по капитальному ремонту зданий котельных</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5,184717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7,302004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15,35827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Отключение и пуск газа для установки ИФС</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0,125911</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0,17733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0,372977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отключение/подключение объектов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0,034727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0,048908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0,102868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Другие затраты, относимые на себестоимость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82,10083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115,6284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243,2006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Подготовка  кадров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8,825183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12,42913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26,14212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сторонних организаций по ремонту орг. и вычисл. техники и другого оборудования</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0,676529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0,952803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2,004026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Ремонт  автотранспорта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0,886959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1,249167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2,627367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Техобслуж,техосмотр автотранспорта, прочие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1,176872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1,657472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3,486152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Информационные и консультационные услуги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2,907267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4,09451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8,611962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Хозяйственные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3,200073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4,506889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9,479317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Техническое обслуживание пожарной сигнализации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0,960585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1,35286</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2,845464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Вывоз  и утилизация отходов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0,825288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1,162312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2,444684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Расходы по охране труда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11,6022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16,3402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34,36826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Страхование опасных производственных объектов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0,095528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0,134538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0,282974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Справочники, СМИ, литература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0,058143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0,081887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0,172232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Страхование автотехники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1,055559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1,486619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3,126798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Охрана зданий</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1,967303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2,770691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5,827581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Канцелярские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2,035545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2,866802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6,029731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Командировочные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0,914268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1,287629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2,708263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связи, почтово-телеграфные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4,682274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6,594378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13,86992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Расходы связанные со сбором денежных средств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25,25678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35,57091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74,81611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Лицензирование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1,233073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1,736624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3,652632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Неамортизируемые основные средства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5,954945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8,38677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17,63985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Коммунальные услуги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6,860408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9,661997</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20,32203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Регистрация имущественных прав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0,006137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0,008644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0,01818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Прочие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0,919909</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1,295573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2,724972</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lastRenderedPageBreak/>
              <w:t>Налоги  и другие обязательные платежи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15,82643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22,28948</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46,88135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Экология</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0,202392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0,285043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0,59953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Аренда земли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1,568475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2,208995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4,646167</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Транспортный налог</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0,4743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0,667991</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1,404981</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Налог на имущество</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13,58126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19,12745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40,23068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Всего затрат</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5238,997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7325,992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15472,95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Внереализационные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17,36993</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24,4633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51,45353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Услуги банков</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0,120266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0,169379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0,356254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Расходы по сомнительным долгам</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17,24966</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24,29392</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51,09728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Итого затраты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5256,367</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7350,455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15524,4</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Доходы - всего</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5263,245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7360,143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15544,78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Необходимая валовая выручка</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5263,245</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7360,143</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15544,78</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Тариф по заявке</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3040,294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3018,779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3031,303</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Прибыль (Доходы-всего расходы)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6,87844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9,687394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20,37545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Расходы из прибыли</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6,87844</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9,687394</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20,37545</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Социальные выплаты</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5,502752</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7,749915</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16,30036</w:t>
            </w:r>
          </w:p>
        </w:tc>
      </w:tr>
      <w:tr w:rsidR="005076A9" w:rsidRPr="00A97716" w:rsidTr="00A97716">
        <w:trPr>
          <w:trHeight w:val="288"/>
        </w:trPr>
        <w:tc>
          <w:tcPr>
            <w:tcW w:w="3544"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Налог на прибыль</w:t>
            </w:r>
          </w:p>
        </w:tc>
        <w:tc>
          <w:tcPr>
            <w:tcW w:w="1702" w:type="dxa"/>
            <w:shd w:val="clear" w:color="auto" w:fill="auto"/>
            <w:noWrap/>
            <w:vAlign w:val="center"/>
            <w:hideMark/>
          </w:tcPr>
          <w:p w:rsidR="005076A9" w:rsidRPr="00A97716" w:rsidRDefault="005076A9" w:rsidP="005076A9">
            <w:pPr>
              <w:spacing w:after="0" w:line="240" w:lineRule="auto"/>
              <w:rPr>
                <w:rFonts w:eastAsia="Times New Roman" w:cs="Times New Roman"/>
                <w:color w:val="000000"/>
                <w:sz w:val="24"/>
                <w:szCs w:val="24"/>
                <w:lang w:eastAsia="ru-RU"/>
              </w:rPr>
            </w:pPr>
            <w:r w:rsidRPr="00A97716">
              <w:rPr>
                <w:rFonts w:eastAsia="Times New Roman" w:cs="Times New Roman"/>
                <w:color w:val="000000"/>
                <w:sz w:val="24"/>
                <w:szCs w:val="24"/>
                <w:lang w:eastAsia="ru-RU"/>
              </w:rPr>
              <w:t>тыс.руб.</w:t>
            </w:r>
          </w:p>
        </w:tc>
        <w:tc>
          <w:tcPr>
            <w:tcW w:w="170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1,375688</w:t>
            </w:r>
          </w:p>
        </w:tc>
        <w:tc>
          <w:tcPr>
            <w:tcW w:w="1560"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1,937479</w:t>
            </w:r>
          </w:p>
        </w:tc>
        <w:tc>
          <w:tcPr>
            <w:tcW w:w="1559" w:type="dxa"/>
            <w:shd w:val="clear" w:color="auto" w:fill="auto"/>
            <w:noWrap/>
            <w:vAlign w:val="center"/>
            <w:hideMark/>
          </w:tcPr>
          <w:p w:rsidR="005076A9" w:rsidRPr="00A97716" w:rsidRDefault="005076A9" w:rsidP="005076A9">
            <w:pPr>
              <w:spacing w:after="0" w:line="240" w:lineRule="auto"/>
              <w:jc w:val="right"/>
              <w:rPr>
                <w:rFonts w:eastAsia="Times New Roman" w:cs="Times New Roman"/>
                <w:color w:val="000000"/>
                <w:sz w:val="24"/>
                <w:szCs w:val="24"/>
                <w:lang w:eastAsia="ru-RU"/>
              </w:rPr>
            </w:pPr>
            <w:r w:rsidRPr="00A97716">
              <w:rPr>
                <w:rFonts w:eastAsia="Times New Roman" w:cs="Times New Roman"/>
                <w:color w:val="000000"/>
                <w:sz w:val="24"/>
                <w:szCs w:val="24"/>
                <w:lang w:eastAsia="ru-RU"/>
              </w:rPr>
              <w:t>4,075089</w:t>
            </w:r>
          </w:p>
        </w:tc>
      </w:tr>
    </w:tbl>
    <w:p w:rsidR="005076A9" w:rsidRPr="005076A9" w:rsidRDefault="005076A9" w:rsidP="005076A9">
      <w:pPr>
        <w:spacing w:before="120" w:after="0" w:line="360" w:lineRule="auto"/>
        <w:ind w:firstLine="567"/>
        <w:contextualSpacing/>
        <w:jc w:val="both"/>
        <w:rPr>
          <w:rFonts w:eastAsia="Calibri" w:cs="Times New Roman"/>
          <w:sz w:val="24"/>
          <w:szCs w:val="24"/>
        </w:rPr>
      </w:pPr>
    </w:p>
    <w:p w:rsidR="001A4ED6" w:rsidRDefault="001A4ED6" w:rsidP="000233C0">
      <w:pPr>
        <w:pStyle w:val="aa"/>
      </w:pPr>
      <w:bookmarkStart w:id="71" w:name="_Toc103643760"/>
      <w:bookmarkStart w:id="72" w:name="_Toc129536598"/>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rPr>
          <w:noProof/>
          <w:lang w:eastAsia="ru-RU"/>
        </w:rPr>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1A4ED6" w:rsidRDefault="001A4ED6" w:rsidP="000233C0">
      <w:pPr>
        <w:pStyle w:val="aa"/>
      </w:pPr>
    </w:p>
    <w:p w:rsidR="002656D0" w:rsidRPr="002656D0" w:rsidRDefault="002656D0" w:rsidP="002656D0">
      <w:pPr>
        <w:keepNext/>
        <w:keepLines/>
        <w:spacing w:after="120" w:line="240" w:lineRule="auto"/>
        <w:jc w:val="center"/>
        <w:outlineLvl w:val="0"/>
        <w:rPr>
          <w:rFonts w:eastAsia="Times New Roman" w:cs="Times New Roman"/>
          <w:b/>
          <w:bCs/>
          <w:caps/>
          <w:sz w:val="24"/>
          <w:szCs w:val="28"/>
          <w:lang w:val="x-none"/>
        </w:rPr>
      </w:pPr>
      <w:r w:rsidRPr="002656D0">
        <w:rPr>
          <w:rFonts w:eastAsia="Times New Roman" w:cs="Times New Roman"/>
          <w:b/>
          <w:bCs/>
          <w:caps/>
          <w:sz w:val="24"/>
          <w:szCs w:val="28"/>
          <w:lang w:val="x-none"/>
        </w:rPr>
        <w:lastRenderedPageBreak/>
        <w:t>ВЫВОДЫ И РЕКОМЕНДАЦИИ</w:t>
      </w:r>
      <w:bookmarkEnd w:id="71"/>
      <w:bookmarkEnd w:id="72"/>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Для обеспечения надежности и эффективности систем теплоснабжения в поселения и исполнения федерального законодательства в сфере теплоснабжения рекомендуется:</w:t>
      </w:r>
    </w:p>
    <w:p w:rsidR="002656D0" w:rsidRPr="002656D0" w:rsidRDefault="002656D0" w:rsidP="002656D0">
      <w:pPr>
        <w:tabs>
          <w:tab w:val="left" w:pos="1418"/>
        </w:tabs>
        <w:autoSpaceDE w:val="0"/>
        <w:autoSpaceDN w:val="0"/>
        <w:adjustRightInd w:val="0"/>
        <w:spacing w:after="0" w:line="360" w:lineRule="auto"/>
        <w:ind w:firstLine="567"/>
        <w:jc w:val="both"/>
        <w:rPr>
          <w:rFonts w:eastAsia="Calibri" w:cs="Times New Roman"/>
          <w:sz w:val="24"/>
          <w:szCs w:val="24"/>
          <w:lang w:eastAsia="ru-RU"/>
        </w:rPr>
      </w:pPr>
      <w:r w:rsidRPr="002656D0">
        <w:rPr>
          <w:rFonts w:eastAsia="Calibri" w:cs="Times New Roman"/>
          <w:sz w:val="24"/>
          <w:szCs w:val="24"/>
          <w:lang w:eastAsia="ru-RU"/>
        </w:rPr>
        <w:t>1. По гидравлическим режимам тепловых сетей рекомендуется:</w:t>
      </w:r>
    </w:p>
    <w:p w:rsidR="002656D0" w:rsidRPr="00C620AA" w:rsidRDefault="00C620AA" w:rsidP="00E26086">
      <w:pPr>
        <w:pStyle w:val="ac"/>
        <w:numPr>
          <w:ilvl w:val="0"/>
          <w:numId w:val="17"/>
        </w:numPr>
        <w:tabs>
          <w:tab w:val="left" w:pos="851"/>
        </w:tabs>
        <w:suppressAutoHyphens/>
        <w:spacing w:line="360" w:lineRule="auto"/>
        <w:ind w:left="0" w:firstLine="567"/>
        <w:rPr>
          <w:rFonts w:ascii="Times New Roman" w:eastAsia="Calibri" w:hAnsi="Times New Roman" w:cs="Times New Roman"/>
          <w:sz w:val="24"/>
          <w:szCs w:val="24"/>
          <w:lang w:eastAsia="ar-SA"/>
        </w:rPr>
      </w:pPr>
      <w:r w:rsidRPr="00C620AA">
        <w:rPr>
          <w:rFonts w:ascii="Times New Roman" w:eastAsia="Calibri" w:hAnsi="Times New Roman" w:cs="Times New Roman"/>
          <w:sz w:val="24"/>
          <w:szCs w:val="24"/>
          <w:lang w:eastAsia="ar-SA"/>
        </w:rPr>
        <w:t>замена теплоизоляции;</w:t>
      </w:r>
    </w:p>
    <w:p w:rsidR="002656D0" w:rsidRPr="00C620AA" w:rsidRDefault="002656D0" w:rsidP="00E26086">
      <w:pPr>
        <w:pStyle w:val="ac"/>
        <w:numPr>
          <w:ilvl w:val="0"/>
          <w:numId w:val="17"/>
        </w:numPr>
        <w:tabs>
          <w:tab w:val="left" w:pos="851"/>
        </w:tabs>
        <w:suppressAutoHyphens/>
        <w:spacing w:line="360" w:lineRule="auto"/>
        <w:ind w:left="0" w:firstLine="567"/>
        <w:rPr>
          <w:rFonts w:ascii="Times New Roman" w:eastAsia="Calibri" w:hAnsi="Times New Roman" w:cs="Times New Roman"/>
          <w:sz w:val="24"/>
          <w:szCs w:val="24"/>
          <w:lang w:eastAsia="ar-SA"/>
        </w:rPr>
      </w:pPr>
      <w:r w:rsidRPr="00C620AA">
        <w:rPr>
          <w:rFonts w:ascii="Times New Roman" w:eastAsia="Calibri" w:hAnsi="Times New Roman" w:cs="Times New Roman"/>
          <w:sz w:val="24"/>
          <w:szCs w:val="24"/>
          <w:lang w:eastAsia="ar-SA"/>
        </w:rPr>
        <w:t>замена изношенных участков тепловых сетей</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2. Своевременно проводить осмотры и текущие ремонты тепловых</w:t>
      </w:r>
      <w:r w:rsidR="00C620AA">
        <w:rPr>
          <w:rFonts w:eastAsia="Calibri" w:cs="Times New Roman"/>
          <w:sz w:val="24"/>
          <w:szCs w:val="24"/>
          <w:lang w:eastAsia="ar-SA"/>
        </w:rPr>
        <w:t xml:space="preserve"> сетей и оборудования котельной.</w:t>
      </w:r>
    </w:p>
    <w:p w:rsidR="002656D0" w:rsidRPr="002656D0" w:rsidRDefault="002656D0" w:rsidP="002656D0">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3. Разработать комплекс мероприятий по снижению потерь теплоносителя.</w:t>
      </w:r>
    </w:p>
    <w:p w:rsidR="002656D0" w:rsidRPr="002656D0" w:rsidRDefault="002656D0" w:rsidP="00C620AA">
      <w:pPr>
        <w:suppressAutoHyphens/>
        <w:spacing w:after="0" w:line="360" w:lineRule="auto"/>
        <w:ind w:firstLine="567"/>
        <w:jc w:val="both"/>
        <w:rPr>
          <w:rFonts w:eastAsia="Calibri" w:cs="Times New Roman"/>
          <w:sz w:val="24"/>
          <w:szCs w:val="24"/>
          <w:lang w:eastAsia="ar-SA"/>
        </w:rPr>
      </w:pPr>
      <w:r w:rsidRPr="002656D0">
        <w:rPr>
          <w:rFonts w:eastAsia="Calibri" w:cs="Times New Roman"/>
          <w:sz w:val="24"/>
          <w:szCs w:val="24"/>
          <w:lang w:eastAsia="ar-SA"/>
        </w:rPr>
        <w:t xml:space="preserve">4. Рекомендуется проводить анализ </w:t>
      </w:r>
      <w:r>
        <w:rPr>
          <w:rFonts w:eastAsia="Calibri" w:cs="Times New Roman"/>
          <w:sz w:val="24"/>
          <w:szCs w:val="24"/>
          <w:lang w:eastAsia="ar-SA"/>
        </w:rPr>
        <w:t>статистических данных, а именно</w:t>
      </w:r>
      <w:r w:rsidRPr="002656D0">
        <w:rPr>
          <w:rFonts w:eastAsia="Calibri" w:cs="Times New Roman"/>
          <w:sz w:val="24"/>
          <w:szCs w:val="24"/>
          <w:lang w:eastAsia="ar-SA"/>
        </w:rPr>
        <w:t>:</w:t>
      </w:r>
    </w:p>
    <w:p w:rsidR="002656D0" w:rsidRPr="00C620AA" w:rsidRDefault="00C620AA" w:rsidP="00E26086">
      <w:pPr>
        <w:pStyle w:val="ac"/>
        <w:numPr>
          <w:ilvl w:val="0"/>
          <w:numId w:val="17"/>
        </w:numPr>
        <w:tabs>
          <w:tab w:val="left" w:pos="851"/>
        </w:tabs>
        <w:suppressAutoHyphens/>
        <w:spacing w:line="360" w:lineRule="auto"/>
        <w:ind w:left="0" w:firstLine="567"/>
        <w:rPr>
          <w:rFonts w:eastAsia="Calibri" w:cs="Times New Roman"/>
          <w:color w:val="000000"/>
          <w:sz w:val="24"/>
          <w:szCs w:val="24"/>
          <w:lang w:eastAsia="ar-SA"/>
        </w:rPr>
      </w:pPr>
      <w:r w:rsidRPr="00C620AA">
        <w:rPr>
          <w:rFonts w:ascii="Times New Roman" w:eastAsia="Calibri" w:hAnsi="Times New Roman" w:cs="Times New Roman"/>
          <w:color w:val="000000"/>
          <w:sz w:val="24"/>
          <w:szCs w:val="24"/>
          <w:lang w:eastAsia="ar-SA"/>
        </w:rPr>
        <w:t>а</w:t>
      </w:r>
      <w:r w:rsidR="002656D0" w:rsidRPr="00C620AA">
        <w:rPr>
          <w:rFonts w:ascii="Times New Roman" w:eastAsia="Calibri" w:hAnsi="Times New Roman" w:cs="Times New Roman"/>
          <w:color w:val="000000"/>
          <w:sz w:val="24"/>
          <w:szCs w:val="24"/>
          <w:lang w:eastAsia="ar-SA"/>
        </w:rPr>
        <w:t>варийных отключений потребителей и повреждений тепловых сетей и сооружений на них раздельно по отопительному периоду</w:t>
      </w:r>
      <w:r>
        <w:rPr>
          <w:rFonts w:eastAsia="Calibri" w:cs="Times New Roman"/>
          <w:color w:val="000000"/>
          <w:sz w:val="24"/>
          <w:szCs w:val="24"/>
          <w:lang w:eastAsia="ar-SA"/>
        </w:rPr>
        <w:t>;</w:t>
      </w:r>
    </w:p>
    <w:p w:rsidR="002656D0" w:rsidRPr="00C620AA" w:rsidRDefault="002656D0" w:rsidP="00E26086">
      <w:pPr>
        <w:pStyle w:val="ac"/>
        <w:numPr>
          <w:ilvl w:val="0"/>
          <w:numId w:val="17"/>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C620AA">
        <w:rPr>
          <w:rFonts w:ascii="Times New Roman" w:eastAsia="Times New Roman" w:hAnsi="Times New Roman" w:cs="Times New Roman"/>
          <w:sz w:val="24"/>
          <w:szCs w:val="24"/>
          <w:lang w:eastAsia="ru-RU"/>
        </w:rPr>
        <w:t xml:space="preserve">места </w:t>
      </w:r>
      <w:r w:rsidRPr="00C620AA">
        <w:rPr>
          <w:rFonts w:ascii="Times New Roman" w:eastAsia="Times New Roman" w:hAnsi="Times New Roman" w:cs="Times New Roman"/>
          <w:color w:val="000000"/>
          <w:sz w:val="24"/>
          <w:szCs w:val="24"/>
          <w:lang w:eastAsia="ru-RU"/>
        </w:rPr>
        <w:t xml:space="preserve">повреждения (номер участка, участок между тепловыми камерами) в период гидравлических испытаний на плотность; </w:t>
      </w:r>
    </w:p>
    <w:p w:rsidR="002656D0" w:rsidRPr="00C620AA" w:rsidRDefault="002656D0" w:rsidP="00E26086">
      <w:pPr>
        <w:pStyle w:val="ac"/>
        <w:numPr>
          <w:ilvl w:val="0"/>
          <w:numId w:val="18"/>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C620AA">
        <w:rPr>
          <w:rFonts w:ascii="Times New Roman" w:eastAsia="Times New Roman" w:hAnsi="Times New Roman" w:cs="Times New Roman"/>
          <w:color w:val="000000"/>
          <w:sz w:val="24"/>
          <w:szCs w:val="24"/>
          <w:lang w:eastAsia="ru-RU"/>
        </w:rPr>
        <w:t xml:space="preserve">место повреждения (номер участка, участок между тепловыми камерами) в период повторных испытаний; </w:t>
      </w:r>
    </w:p>
    <w:p w:rsidR="002656D0" w:rsidRPr="00C620AA" w:rsidRDefault="00C620AA" w:rsidP="00E26086">
      <w:pPr>
        <w:pStyle w:val="ac"/>
        <w:numPr>
          <w:ilvl w:val="0"/>
          <w:numId w:val="18"/>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причину/причины повреждения;</w:t>
      </w:r>
    </w:p>
    <w:p w:rsidR="002656D0" w:rsidRPr="00C620AA" w:rsidRDefault="00C620AA" w:rsidP="00E26086">
      <w:pPr>
        <w:pStyle w:val="ac"/>
        <w:numPr>
          <w:ilvl w:val="0"/>
          <w:numId w:val="18"/>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C620AA">
        <w:rPr>
          <w:rFonts w:ascii="Times New Roman" w:eastAsia="Times New Roman" w:hAnsi="Times New Roman" w:cs="Times New Roman"/>
          <w:color w:val="000000"/>
          <w:sz w:val="24"/>
          <w:szCs w:val="24"/>
          <w:lang w:eastAsia="ru-RU"/>
        </w:rPr>
        <w:t>о</w:t>
      </w:r>
      <w:r w:rsidR="002656D0" w:rsidRPr="00C620AA">
        <w:rPr>
          <w:rFonts w:ascii="Times New Roman" w:eastAsia="Times New Roman" w:hAnsi="Times New Roman" w:cs="Times New Roman"/>
          <w:color w:val="000000"/>
          <w:sz w:val="24"/>
          <w:szCs w:val="24"/>
          <w:lang w:eastAsia="ru-RU"/>
        </w:rPr>
        <w:t>тпускаемо</w:t>
      </w:r>
      <w:r>
        <w:rPr>
          <w:rFonts w:ascii="Times New Roman" w:eastAsia="Times New Roman" w:hAnsi="Times New Roman" w:cs="Times New Roman"/>
          <w:color w:val="000000"/>
          <w:sz w:val="24"/>
          <w:szCs w:val="24"/>
          <w:lang w:eastAsia="ru-RU"/>
        </w:rPr>
        <w:t>й тепловой энергии потребителям;</w:t>
      </w:r>
    </w:p>
    <w:p w:rsidR="002656D0" w:rsidRPr="00C620AA" w:rsidRDefault="00C620AA" w:rsidP="00E26086">
      <w:pPr>
        <w:pStyle w:val="ac"/>
        <w:numPr>
          <w:ilvl w:val="0"/>
          <w:numId w:val="18"/>
        </w:numPr>
        <w:tabs>
          <w:tab w:val="left" w:pos="851"/>
        </w:tabs>
        <w:autoSpaceDE w:val="0"/>
        <w:autoSpaceDN w:val="0"/>
        <w:adjustRightInd w:val="0"/>
        <w:spacing w:line="360" w:lineRule="auto"/>
        <w:ind w:left="0" w:firstLine="567"/>
        <w:rPr>
          <w:rFonts w:ascii="Times New Roman" w:eastAsia="Times New Roman" w:hAnsi="Times New Roman" w:cs="Times New Roman"/>
          <w:color w:val="000000"/>
          <w:sz w:val="24"/>
          <w:szCs w:val="24"/>
          <w:lang w:eastAsia="ru-RU"/>
        </w:rPr>
      </w:pPr>
      <w:r w:rsidRPr="00C620AA">
        <w:rPr>
          <w:rFonts w:ascii="Times New Roman" w:eastAsia="Times New Roman" w:hAnsi="Times New Roman" w:cs="Times New Roman"/>
          <w:color w:val="000000"/>
          <w:sz w:val="24"/>
          <w:szCs w:val="24"/>
          <w:lang w:eastAsia="ru-RU"/>
        </w:rPr>
        <w:t>т</w:t>
      </w:r>
      <w:r w:rsidR="002656D0" w:rsidRPr="00C620AA">
        <w:rPr>
          <w:rFonts w:ascii="Times New Roman" w:eastAsia="Times New Roman" w:hAnsi="Times New Roman" w:cs="Times New Roman"/>
          <w:color w:val="000000"/>
          <w:sz w:val="24"/>
          <w:szCs w:val="24"/>
          <w:lang w:eastAsia="ru-RU"/>
        </w:rPr>
        <w:t>емпературы обратного теплоносителя.</w:t>
      </w:r>
    </w:p>
    <w:p w:rsidR="002656D0" w:rsidRPr="002656D0" w:rsidRDefault="002656D0" w:rsidP="003B7FB2">
      <w:pPr>
        <w:tabs>
          <w:tab w:val="left" w:pos="1418"/>
        </w:tabs>
        <w:autoSpaceDE w:val="0"/>
        <w:autoSpaceDN w:val="0"/>
        <w:adjustRightInd w:val="0"/>
        <w:spacing w:after="0" w:line="360" w:lineRule="auto"/>
        <w:ind w:firstLine="567"/>
        <w:jc w:val="both"/>
        <w:rPr>
          <w:rFonts w:eastAsia="Calibri" w:cs="Times New Roman"/>
          <w:color w:val="000000"/>
          <w:sz w:val="24"/>
          <w:szCs w:val="24"/>
        </w:rPr>
      </w:pPr>
      <w:r w:rsidRPr="002656D0">
        <w:rPr>
          <w:rFonts w:eastAsia="Calibri" w:cs="Times New Roman"/>
          <w:color w:val="000000"/>
          <w:sz w:val="24"/>
          <w:szCs w:val="24"/>
        </w:rPr>
        <w:t xml:space="preserve">5. При </w:t>
      </w:r>
      <w:r w:rsidR="003B7FB2">
        <w:rPr>
          <w:rFonts w:eastAsia="Calibri" w:cs="Times New Roman"/>
          <w:color w:val="000000"/>
          <w:sz w:val="24"/>
          <w:szCs w:val="24"/>
        </w:rPr>
        <w:t xml:space="preserve">разработке </w:t>
      </w:r>
      <w:r w:rsidRPr="002656D0">
        <w:rPr>
          <w:rFonts w:eastAsia="Calibri" w:cs="Times New Roman"/>
          <w:color w:val="000000"/>
          <w:sz w:val="24"/>
          <w:szCs w:val="24"/>
        </w:rPr>
        <w:t xml:space="preserve">схемы теплоснабжения </w:t>
      </w:r>
      <w:r w:rsidRPr="002656D0">
        <w:rPr>
          <w:rFonts w:eastAsia="Calibri" w:cs="Times New Roman"/>
          <w:sz w:val="24"/>
          <w:szCs w:val="24"/>
        </w:rPr>
        <w:t xml:space="preserve">поселения </w:t>
      </w:r>
      <w:r w:rsidRPr="002656D0">
        <w:rPr>
          <w:rFonts w:eastAsia="Calibri" w:cs="Times New Roman"/>
          <w:color w:val="000000"/>
          <w:sz w:val="24"/>
          <w:szCs w:val="24"/>
        </w:rPr>
        <w:t>необходимо учитывать:</w:t>
      </w:r>
    </w:p>
    <w:p w:rsidR="002656D0" w:rsidRPr="003B7FB2" w:rsidRDefault="003B7FB2" w:rsidP="00E26086">
      <w:pPr>
        <w:pStyle w:val="ac"/>
        <w:numPr>
          <w:ilvl w:val="0"/>
          <w:numId w:val="19"/>
        </w:numPr>
        <w:tabs>
          <w:tab w:val="left" w:pos="851"/>
          <w:tab w:val="left" w:pos="993"/>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п</w:t>
      </w:r>
      <w:r w:rsidR="002656D0" w:rsidRPr="003B7FB2">
        <w:rPr>
          <w:rFonts w:ascii="Times New Roman" w:eastAsia="Calibri" w:hAnsi="Times New Roman" w:cs="Times New Roman"/>
          <w:color w:val="000000"/>
          <w:sz w:val="24"/>
          <w:szCs w:val="24"/>
          <w:lang w:eastAsia="ar-SA"/>
        </w:rPr>
        <w:t>редложения по модернизации, реконструкции и новому строительству, выводу из эксплуатации источников тепловой энергии с учетом перспективной застройки территории;</w:t>
      </w:r>
    </w:p>
    <w:p w:rsidR="002656D0" w:rsidRPr="003B7FB2" w:rsidRDefault="003B7FB2" w:rsidP="00E26086">
      <w:pPr>
        <w:pStyle w:val="ac"/>
        <w:numPr>
          <w:ilvl w:val="0"/>
          <w:numId w:val="19"/>
        </w:numPr>
        <w:tabs>
          <w:tab w:val="left" w:pos="851"/>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т</w:t>
      </w:r>
      <w:r w:rsidR="002656D0" w:rsidRPr="003B7FB2">
        <w:rPr>
          <w:rFonts w:ascii="Times New Roman" w:eastAsia="Calibri" w:hAnsi="Times New Roman" w:cs="Times New Roman"/>
          <w:color w:val="000000"/>
          <w:sz w:val="24"/>
          <w:szCs w:val="24"/>
          <w:lang w:eastAsia="ar-SA"/>
        </w:rPr>
        <w:t>ехнико-экономические показатели теплоснабжающих организаций устанавливать по материалам тарифных дел;</w:t>
      </w:r>
    </w:p>
    <w:p w:rsidR="002656D0" w:rsidRPr="003B7FB2" w:rsidRDefault="003B7FB2" w:rsidP="00E26086">
      <w:pPr>
        <w:pStyle w:val="ac"/>
        <w:numPr>
          <w:ilvl w:val="0"/>
          <w:numId w:val="19"/>
        </w:numPr>
        <w:tabs>
          <w:tab w:val="left" w:pos="567"/>
          <w:tab w:val="left" w:pos="851"/>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о</w:t>
      </w:r>
      <w:r w:rsidR="002656D0" w:rsidRPr="003B7FB2">
        <w:rPr>
          <w:rFonts w:ascii="Times New Roman" w:eastAsia="Calibri" w:hAnsi="Times New Roman" w:cs="Times New Roman"/>
          <w:color w:val="000000"/>
          <w:sz w:val="24"/>
          <w:szCs w:val="24"/>
          <w:lang w:eastAsia="ar-SA"/>
        </w:rPr>
        <w:t>писывать 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rsidR="002656D0" w:rsidRPr="003B7FB2" w:rsidRDefault="003B7FB2" w:rsidP="00E26086">
      <w:pPr>
        <w:pStyle w:val="ac"/>
        <w:numPr>
          <w:ilvl w:val="0"/>
          <w:numId w:val="19"/>
        </w:numPr>
        <w:tabs>
          <w:tab w:val="left" w:pos="851"/>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а</w:t>
      </w:r>
      <w:r w:rsidR="002656D0" w:rsidRPr="003B7FB2">
        <w:rPr>
          <w:rFonts w:ascii="Times New Roman" w:eastAsia="Calibri" w:hAnsi="Times New Roman" w:cs="Times New Roman"/>
          <w:color w:val="000000"/>
          <w:sz w:val="24"/>
          <w:szCs w:val="24"/>
          <w:lang w:eastAsia="ar-SA"/>
        </w:rPr>
        <w:t>нализ предписаний надзорных органов об устранении нарушений, влияющих на безопасность и надежность систем теплоснабжения;</w:t>
      </w:r>
    </w:p>
    <w:p w:rsidR="002656D0" w:rsidRPr="003B7FB2" w:rsidRDefault="003B7FB2" w:rsidP="00E26086">
      <w:pPr>
        <w:pStyle w:val="ac"/>
        <w:numPr>
          <w:ilvl w:val="0"/>
          <w:numId w:val="19"/>
        </w:numPr>
        <w:tabs>
          <w:tab w:val="left" w:pos="851"/>
        </w:tabs>
        <w:spacing w:line="360" w:lineRule="auto"/>
        <w:ind w:left="0" w:right="-23" w:firstLine="567"/>
        <w:rPr>
          <w:rFonts w:ascii="Times New Roman" w:eastAsia="Calibri" w:hAnsi="Times New Roman" w:cs="Times New Roman"/>
          <w:color w:val="000000"/>
          <w:sz w:val="24"/>
          <w:szCs w:val="24"/>
          <w:lang w:eastAsia="ar-SA"/>
        </w:rPr>
      </w:pPr>
      <w:r w:rsidRPr="003B7FB2">
        <w:rPr>
          <w:rFonts w:ascii="Times New Roman" w:eastAsia="Calibri" w:hAnsi="Times New Roman" w:cs="Times New Roman"/>
          <w:color w:val="000000"/>
          <w:sz w:val="24"/>
          <w:szCs w:val="24"/>
          <w:lang w:eastAsia="ar-SA"/>
        </w:rPr>
        <w:t>д</w:t>
      </w:r>
      <w:r w:rsidR="002656D0" w:rsidRPr="003B7FB2">
        <w:rPr>
          <w:rFonts w:ascii="Times New Roman" w:eastAsia="Calibri" w:hAnsi="Times New Roman" w:cs="Times New Roman"/>
          <w:color w:val="000000"/>
          <w:sz w:val="24"/>
          <w:szCs w:val="24"/>
          <w:lang w:eastAsia="ar-SA"/>
        </w:rPr>
        <w:t>анные платы за подключение к системе теплоснабжения и поступлений денежных средств от осуществления указанной деятельности;</w:t>
      </w:r>
    </w:p>
    <w:p w:rsidR="002656D0" w:rsidRPr="003B7FB2" w:rsidRDefault="003B7FB2" w:rsidP="00E26086">
      <w:pPr>
        <w:pStyle w:val="ac"/>
        <w:numPr>
          <w:ilvl w:val="0"/>
          <w:numId w:val="19"/>
        </w:numPr>
        <w:tabs>
          <w:tab w:val="left" w:pos="567"/>
          <w:tab w:val="left" w:pos="851"/>
        </w:tabs>
        <w:autoSpaceDE w:val="0"/>
        <w:autoSpaceDN w:val="0"/>
        <w:adjustRightInd w:val="0"/>
        <w:spacing w:line="360" w:lineRule="auto"/>
        <w:ind w:left="0" w:firstLine="567"/>
      </w:pPr>
      <w:r w:rsidRPr="0014393C">
        <w:rPr>
          <w:rFonts w:ascii="Times New Roman" w:eastAsia="Calibri" w:hAnsi="Times New Roman" w:cs="Times New Roman"/>
          <w:color w:val="000000"/>
          <w:sz w:val="24"/>
          <w:szCs w:val="24"/>
          <w:lang w:eastAsia="ru-RU"/>
        </w:rPr>
        <w:t>к</w:t>
      </w:r>
      <w:r w:rsidR="002656D0" w:rsidRPr="0014393C">
        <w:rPr>
          <w:rFonts w:ascii="Times New Roman" w:eastAsia="Calibri" w:hAnsi="Times New Roman" w:cs="Times New Roman"/>
          <w:color w:val="000000"/>
          <w:sz w:val="24"/>
          <w:szCs w:val="24"/>
          <w:lang w:eastAsia="ru-RU"/>
        </w:rPr>
        <w:t>орректировать договорные величины потребления тепловых нагрузок с использованием Правил установления и изменения (пересмотра) тепловых нагрузок (утвержденных приказом Минрегиона России от 28.12.2009 года № 610).</w:t>
      </w:r>
    </w:p>
    <w:sectPr w:rsidR="002656D0" w:rsidRPr="003B7FB2" w:rsidSect="0014393C">
      <w:pgSz w:w="11906" w:h="16838"/>
      <w:pgMar w:top="952" w:right="850" w:bottom="1134" w:left="1701" w:header="283" w:footer="863"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51D" w:rsidRDefault="0000751D" w:rsidP="004F23FA">
      <w:pPr>
        <w:spacing w:after="0" w:line="240" w:lineRule="auto"/>
      </w:pPr>
      <w:r>
        <w:separator/>
      </w:r>
    </w:p>
  </w:endnote>
  <w:endnote w:type="continuationSeparator" w:id="0">
    <w:p w:rsidR="0000751D" w:rsidRDefault="0000751D" w:rsidP="004F2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C3E" w:rsidRPr="004F23FA" w:rsidRDefault="008B6C3E" w:rsidP="004F23FA">
    <w:pPr>
      <w:pStyle w:val="a7"/>
      <w:pBdr>
        <w:top w:val="thinThickSmallGap" w:sz="24" w:space="1" w:color="823B0B" w:themeColor="accent2" w:themeShade="7F"/>
      </w:pBdr>
      <w:rPr>
        <w:rFonts w:ascii="Arial" w:hAnsi="Arial" w:cs="Arial"/>
        <w:sz w:val="18"/>
        <w:szCs w:val="18"/>
      </w:rPr>
    </w:pPr>
    <w:r w:rsidRPr="004F23FA">
      <w:rPr>
        <w:rFonts w:ascii="Arial" w:hAnsi="Arial" w:cs="Arial"/>
        <w:sz w:val="18"/>
        <w:szCs w:val="18"/>
      </w:rPr>
      <w:t xml:space="preserve">241050  г. Брянск  ул. Горького, </w:t>
    </w:r>
    <w:r>
      <w:rPr>
        <w:rFonts w:ascii="Arial" w:hAnsi="Arial" w:cs="Arial"/>
        <w:sz w:val="18"/>
        <w:szCs w:val="18"/>
      </w:rPr>
      <w:t>6</w:t>
    </w:r>
    <w:r w:rsidRPr="004F23FA">
      <w:rPr>
        <w:rFonts w:ascii="Arial" w:hAnsi="Arial" w:cs="Arial"/>
        <w:sz w:val="18"/>
        <w:szCs w:val="18"/>
      </w:rPr>
      <w:t xml:space="preserve">0    </w:t>
    </w:r>
    <w:r>
      <w:rPr>
        <w:rFonts w:ascii="Arial" w:hAnsi="Arial" w:cs="Arial"/>
        <w:sz w:val="18"/>
        <w:szCs w:val="18"/>
      </w:rPr>
      <w:t xml:space="preserve">оф. 1  тел.(4832) 59-96-86  </w:t>
    </w:r>
    <w:r w:rsidRPr="004F23FA">
      <w:rPr>
        <w:rFonts w:ascii="Arial" w:hAnsi="Arial" w:cs="Arial"/>
        <w:sz w:val="18"/>
        <w:szCs w:val="18"/>
      </w:rPr>
      <w:t xml:space="preserve">Email: </w:t>
    </w:r>
    <w:r w:rsidRPr="004F23FA">
      <w:rPr>
        <w:rStyle w:val="a9"/>
        <w:sz w:val="18"/>
        <w:szCs w:val="18"/>
      </w:rPr>
      <w:t>np</w:t>
    </w:r>
    <w:hyperlink r:id="rId1" w:history="1">
      <w:r w:rsidRPr="004F23FA">
        <w:rPr>
          <w:rStyle w:val="a9"/>
          <w:sz w:val="18"/>
          <w:szCs w:val="18"/>
          <w:lang w:val="en-US"/>
        </w:rPr>
        <w:t>tektest</w:t>
      </w:r>
      <w:r w:rsidRPr="004F23FA">
        <w:rPr>
          <w:rStyle w:val="a9"/>
          <w:sz w:val="18"/>
          <w:szCs w:val="18"/>
        </w:rPr>
        <w:t>32@</w:t>
      </w:r>
      <w:r w:rsidRPr="004F23FA">
        <w:rPr>
          <w:rStyle w:val="a9"/>
          <w:sz w:val="18"/>
          <w:szCs w:val="18"/>
          <w:lang w:val="en-US"/>
        </w:rPr>
        <w:t>yandex</w:t>
      </w:r>
      <w:r w:rsidRPr="004F23FA">
        <w:rPr>
          <w:rStyle w:val="a9"/>
          <w:sz w:val="18"/>
          <w:szCs w:val="18"/>
        </w:rPr>
        <w:t>.</w:t>
      </w:r>
      <w:r w:rsidRPr="004F23FA">
        <w:rPr>
          <w:rStyle w:val="a9"/>
          <w:sz w:val="18"/>
          <w:szCs w:val="18"/>
          <w:lang w:val="en-US"/>
        </w:rPr>
        <w:t>ru</w:t>
      </w:r>
    </w:hyperlink>
    <w:r w:rsidRPr="001649B0">
      <w:rPr>
        <w:rFonts w:cs="Times New Roman"/>
        <w:b/>
        <w:i/>
        <w:sz w:val="20"/>
        <w:szCs w:val="20"/>
      </w:rPr>
      <w:ptab w:relativeTo="margin" w:alignment="right" w:leader="none"/>
    </w:r>
    <w:r w:rsidRPr="001649B0">
      <w:rPr>
        <w:rFonts w:cs="Times New Roman"/>
        <w:b/>
        <w:i/>
        <w:sz w:val="20"/>
        <w:szCs w:val="20"/>
      </w:rPr>
      <w:fldChar w:fldCharType="begin"/>
    </w:r>
    <w:r w:rsidRPr="001649B0">
      <w:rPr>
        <w:rFonts w:cs="Times New Roman"/>
        <w:b/>
        <w:i/>
        <w:sz w:val="20"/>
        <w:szCs w:val="20"/>
      </w:rPr>
      <w:instrText xml:space="preserve"> PAGE   \* MERGEFORMAT </w:instrText>
    </w:r>
    <w:r w:rsidRPr="001649B0">
      <w:rPr>
        <w:rFonts w:cs="Times New Roman"/>
        <w:b/>
        <w:i/>
        <w:sz w:val="20"/>
        <w:szCs w:val="20"/>
      </w:rPr>
      <w:fldChar w:fldCharType="separate"/>
    </w:r>
    <w:r w:rsidR="00543995">
      <w:rPr>
        <w:rFonts w:cs="Times New Roman"/>
        <w:b/>
        <w:i/>
        <w:noProof/>
        <w:sz w:val="20"/>
        <w:szCs w:val="20"/>
      </w:rPr>
      <w:t>58</w:t>
    </w:r>
    <w:r w:rsidRPr="001649B0">
      <w:rPr>
        <w:rFonts w:cs="Times New Roman"/>
        <w:b/>
        <w:i/>
        <w:sz w:val="20"/>
        <w:szCs w:val="20"/>
      </w:rPr>
      <w:fldChar w:fldCharType="end"/>
    </w:r>
  </w:p>
  <w:p w:rsidR="008B6C3E" w:rsidRDefault="008B6C3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51D" w:rsidRDefault="0000751D" w:rsidP="004F23FA">
      <w:pPr>
        <w:spacing w:after="0" w:line="240" w:lineRule="auto"/>
      </w:pPr>
      <w:r>
        <w:separator/>
      </w:r>
    </w:p>
  </w:footnote>
  <w:footnote w:type="continuationSeparator" w:id="0">
    <w:p w:rsidR="0000751D" w:rsidRDefault="0000751D" w:rsidP="004F23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C3E" w:rsidRDefault="008B6C3E" w:rsidP="00CF391C">
    <w:pPr>
      <w:pStyle w:val="a5"/>
      <w:pBdr>
        <w:bottom w:val="thickThinSmallGap" w:sz="24" w:space="1" w:color="823B0B"/>
      </w:pBdr>
      <w:jc w:val="center"/>
      <w:rPr>
        <w:rFonts w:eastAsiaTheme="majorEastAsia" w:cs="Times New Roman"/>
        <w:i/>
        <w:sz w:val="20"/>
        <w:szCs w:val="20"/>
      </w:rPr>
    </w:pPr>
    <w:r w:rsidRPr="00CF391C">
      <w:rPr>
        <w:rFonts w:eastAsiaTheme="majorEastAsia" w:cs="Times New Roman"/>
        <w:i/>
        <w:sz w:val="20"/>
        <w:szCs w:val="20"/>
      </w:rPr>
      <w:t>Схема теплоснабжения МО «</w:t>
    </w:r>
    <w:r>
      <w:rPr>
        <w:rFonts w:eastAsiaTheme="majorEastAsia" w:cs="Times New Roman"/>
        <w:i/>
        <w:sz w:val="20"/>
        <w:szCs w:val="20"/>
      </w:rPr>
      <w:t xml:space="preserve">Клетнянское городское </w:t>
    </w:r>
    <w:r w:rsidRPr="00CF391C">
      <w:rPr>
        <w:rFonts w:eastAsiaTheme="majorEastAsia" w:cs="Times New Roman"/>
        <w:i/>
        <w:sz w:val="20"/>
        <w:szCs w:val="20"/>
      </w:rPr>
      <w:t xml:space="preserve">поселение» </w:t>
    </w:r>
  </w:p>
  <w:p w:rsidR="008B6C3E" w:rsidRPr="00D56FF8" w:rsidRDefault="008B6C3E" w:rsidP="00CF391C">
    <w:pPr>
      <w:pStyle w:val="a5"/>
      <w:pBdr>
        <w:bottom w:val="thickThinSmallGap" w:sz="24" w:space="1" w:color="823B0B"/>
      </w:pBdr>
      <w:jc w:val="center"/>
      <w:rPr>
        <w:i/>
        <w:sz w:val="22"/>
      </w:rPr>
    </w:pPr>
    <w:r>
      <w:rPr>
        <w:rFonts w:eastAsiaTheme="majorEastAsia" w:cs="Times New Roman"/>
        <w:i/>
        <w:sz w:val="20"/>
        <w:szCs w:val="20"/>
      </w:rPr>
      <w:t xml:space="preserve">Клетнянского </w:t>
    </w:r>
    <w:r w:rsidRPr="00CF391C">
      <w:rPr>
        <w:rFonts w:eastAsiaTheme="majorEastAsia" w:cs="Times New Roman"/>
        <w:i/>
        <w:sz w:val="20"/>
        <w:szCs w:val="20"/>
      </w:rPr>
      <w:t xml:space="preserve">муниципального района Брянской области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324262BE"/>
    <w:name w:val="WW8Num2"/>
    <w:lvl w:ilvl="0">
      <w:start w:val="1"/>
      <w:numFmt w:val="decimal"/>
      <w:lvlText w:val="%1."/>
      <w:lvlJc w:val="left"/>
      <w:pPr>
        <w:tabs>
          <w:tab w:val="num" w:pos="0"/>
        </w:tabs>
        <w:ind w:left="1698" w:hanging="990"/>
      </w:pPr>
      <w:rPr>
        <w:rFonts w:cs="Times New Roman"/>
        <w:b w:val="0"/>
      </w:rPr>
    </w:lvl>
  </w:abstractNum>
  <w:abstractNum w:abstractNumId="1" w15:restartNumberingAfterBreak="0">
    <w:nsid w:val="184005A8"/>
    <w:multiLevelType w:val="hybridMultilevel"/>
    <w:tmpl w:val="7CE252F8"/>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8F1716"/>
    <w:multiLevelType w:val="hybridMultilevel"/>
    <w:tmpl w:val="9A4E47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4418EA"/>
    <w:multiLevelType w:val="hybridMultilevel"/>
    <w:tmpl w:val="E848D3B4"/>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7E1D88"/>
    <w:multiLevelType w:val="hybridMultilevel"/>
    <w:tmpl w:val="3C108B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992F8C"/>
    <w:multiLevelType w:val="hybridMultilevel"/>
    <w:tmpl w:val="85E28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142CEF"/>
    <w:multiLevelType w:val="hybridMultilevel"/>
    <w:tmpl w:val="35E039BE"/>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2D2FE6"/>
    <w:multiLevelType w:val="hybridMultilevel"/>
    <w:tmpl w:val="81D093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D9367B"/>
    <w:multiLevelType w:val="hybridMultilevel"/>
    <w:tmpl w:val="D92AA4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281FD9"/>
    <w:multiLevelType w:val="hybridMultilevel"/>
    <w:tmpl w:val="072A42E2"/>
    <w:lvl w:ilvl="0" w:tplc="CF7C70C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023567"/>
    <w:multiLevelType w:val="hybridMultilevel"/>
    <w:tmpl w:val="F38E48CE"/>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 w15:restartNumberingAfterBreak="0">
    <w:nsid w:val="3EBC77EE"/>
    <w:multiLevelType w:val="hybridMultilevel"/>
    <w:tmpl w:val="6750F3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8D4046"/>
    <w:multiLevelType w:val="hybridMultilevel"/>
    <w:tmpl w:val="0EB46E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3A937A2"/>
    <w:multiLevelType w:val="hybridMultilevel"/>
    <w:tmpl w:val="F8D6F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7A6E39"/>
    <w:multiLevelType w:val="hybridMultilevel"/>
    <w:tmpl w:val="97E23C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6FD6468"/>
    <w:multiLevelType w:val="hybridMultilevel"/>
    <w:tmpl w:val="680E5B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9B06CB"/>
    <w:multiLevelType w:val="hybridMultilevel"/>
    <w:tmpl w:val="8D825D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A890609"/>
    <w:multiLevelType w:val="hybridMultilevel"/>
    <w:tmpl w:val="8BDE2586"/>
    <w:lvl w:ilvl="0" w:tplc="BC3CF8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CC1C9D"/>
    <w:multiLevelType w:val="hybridMultilevel"/>
    <w:tmpl w:val="DEF2A6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22003D"/>
    <w:multiLevelType w:val="hybridMultilevel"/>
    <w:tmpl w:val="8E001272"/>
    <w:lvl w:ilvl="0" w:tplc="9E4086CC">
      <w:start w:val="1"/>
      <w:numFmt w:val="russianLower"/>
      <w:lvlText w:val="%1)"/>
      <w:lvlJc w:val="left"/>
      <w:pPr>
        <w:ind w:left="720" w:hanging="360"/>
      </w:pPr>
      <w:rPr>
        <w:rFonts w:hint="default"/>
      </w:rPr>
    </w:lvl>
    <w:lvl w:ilvl="1" w:tplc="9E4086CC"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15:restartNumberingAfterBreak="0">
    <w:nsid w:val="603059F3"/>
    <w:multiLevelType w:val="hybridMultilevel"/>
    <w:tmpl w:val="AF5A8A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07366EB"/>
    <w:multiLevelType w:val="hybridMultilevel"/>
    <w:tmpl w:val="0DBA00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4D419E"/>
    <w:multiLevelType w:val="hybridMultilevel"/>
    <w:tmpl w:val="22CC42FE"/>
    <w:lvl w:ilvl="0" w:tplc="BC3CF8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143812"/>
    <w:multiLevelType w:val="hybridMultilevel"/>
    <w:tmpl w:val="AFBE98EA"/>
    <w:lvl w:ilvl="0" w:tplc="BC3CF8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653249"/>
    <w:multiLevelType w:val="hybridMultilevel"/>
    <w:tmpl w:val="BFD03D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9"/>
  </w:num>
  <w:num w:numId="4">
    <w:abstractNumId w:val="5"/>
  </w:num>
  <w:num w:numId="5">
    <w:abstractNumId w:val="22"/>
  </w:num>
  <w:num w:numId="6">
    <w:abstractNumId w:val="17"/>
  </w:num>
  <w:num w:numId="7">
    <w:abstractNumId w:val="3"/>
  </w:num>
  <w:num w:numId="8">
    <w:abstractNumId w:val="23"/>
  </w:num>
  <w:num w:numId="9">
    <w:abstractNumId w:val="18"/>
  </w:num>
  <w:num w:numId="10">
    <w:abstractNumId w:val="11"/>
  </w:num>
  <w:num w:numId="11">
    <w:abstractNumId w:val="2"/>
  </w:num>
  <w:num w:numId="12">
    <w:abstractNumId w:val="15"/>
  </w:num>
  <w:num w:numId="13">
    <w:abstractNumId w:val="16"/>
  </w:num>
  <w:num w:numId="14">
    <w:abstractNumId w:val="1"/>
  </w:num>
  <w:num w:numId="15">
    <w:abstractNumId w:val="4"/>
  </w:num>
  <w:num w:numId="16">
    <w:abstractNumId w:val="24"/>
  </w:num>
  <w:num w:numId="17">
    <w:abstractNumId w:val="8"/>
  </w:num>
  <w:num w:numId="18">
    <w:abstractNumId w:val="12"/>
  </w:num>
  <w:num w:numId="19">
    <w:abstractNumId w:val="7"/>
  </w:num>
  <w:num w:numId="20">
    <w:abstractNumId w:val="13"/>
  </w:num>
  <w:num w:numId="21">
    <w:abstractNumId w:val="21"/>
  </w:num>
  <w:num w:numId="22">
    <w:abstractNumId w:val="20"/>
  </w:num>
  <w:num w:numId="23">
    <w:abstractNumId w:val="6"/>
  </w:num>
  <w:num w:numId="24">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10D"/>
    <w:rsid w:val="00003471"/>
    <w:rsid w:val="00003C0E"/>
    <w:rsid w:val="00004735"/>
    <w:rsid w:val="00004E08"/>
    <w:rsid w:val="0000751D"/>
    <w:rsid w:val="00010433"/>
    <w:rsid w:val="00011885"/>
    <w:rsid w:val="00014EA1"/>
    <w:rsid w:val="000233C0"/>
    <w:rsid w:val="00027263"/>
    <w:rsid w:val="00040002"/>
    <w:rsid w:val="00047071"/>
    <w:rsid w:val="00050A6A"/>
    <w:rsid w:val="00052CC5"/>
    <w:rsid w:val="000543FC"/>
    <w:rsid w:val="000547BA"/>
    <w:rsid w:val="00054F7D"/>
    <w:rsid w:val="0006199D"/>
    <w:rsid w:val="0006271C"/>
    <w:rsid w:val="00072455"/>
    <w:rsid w:val="000830D0"/>
    <w:rsid w:val="0008329F"/>
    <w:rsid w:val="000858A8"/>
    <w:rsid w:val="000908B4"/>
    <w:rsid w:val="000913D1"/>
    <w:rsid w:val="00096E95"/>
    <w:rsid w:val="00096FA4"/>
    <w:rsid w:val="000A2CDA"/>
    <w:rsid w:val="000A6F15"/>
    <w:rsid w:val="000A7AA8"/>
    <w:rsid w:val="000B1A6B"/>
    <w:rsid w:val="000B1E4C"/>
    <w:rsid w:val="000B3EC8"/>
    <w:rsid w:val="000B411B"/>
    <w:rsid w:val="000B589E"/>
    <w:rsid w:val="000B73EC"/>
    <w:rsid w:val="000C1648"/>
    <w:rsid w:val="000C1D7C"/>
    <w:rsid w:val="000C2089"/>
    <w:rsid w:val="000C5BAE"/>
    <w:rsid w:val="000D04A8"/>
    <w:rsid w:val="000D285E"/>
    <w:rsid w:val="000D32B4"/>
    <w:rsid w:val="000D478E"/>
    <w:rsid w:val="000E36C7"/>
    <w:rsid w:val="000E393E"/>
    <w:rsid w:val="000E4605"/>
    <w:rsid w:val="000F054F"/>
    <w:rsid w:val="000F25E0"/>
    <w:rsid w:val="000F27AF"/>
    <w:rsid w:val="000F6848"/>
    <w:rsid w:val="000F6A55"/>
    <w:rsid w:val="000F7CB0"/>
    <w:rsid w:val="000F7D2F"/>
    <w:rsid w:val="00102458"/>
    <w:rsid w:val="001039EA"/>
    <w:rsid w:val="00105D66"/>
    <w:rsid w:val="001123B3"/>
    <w:rsid w:val="00115711"/>
    <w:rsid w:val="001222C0"/>
    <w:rsid w:val="001238D0"/>
    <w:rsid w:val="0013128C"/>
    <w:rsid w:val="00135129"/>
    <w:rsid w:val="001363C8"/>
    <w:rsid w:val="00141FB5"/>
    <w:rsid w:val="00142250"/>
    <w:rsid w:val="0014393C"/>
    <w:rsid w:val="0014528E"/>
    <w:rsid w:val="00146688"/>
    <w:rsid w:val="00150F5C"/>
    <w:rsid w:val="001616DF"/>
    <w:rsid w:val="001625E2"/>
    <w:rsid w:val="001625F0"/>
    <w:rsid w:val="00171C22"/>
    <w:rsid w:val="00174A9D"/>
    <w:rsid w:val="00177248"/>
    <w:rsid w:val="00185AD0"/>
    <w:rsid w:val="00185DA7"/>
    <w:rsid w:val="0018778C"/>
    <w:rsid w:val="001905FF"/>
    <w:rsid w:val="00191027"/>
    <w:rsid w:val="001935E9"/>
    <w:rsid w:val="001A01B5"/>
    <w:rsid w:val="001A28F0"/>
    <w:rsid w:val="001A44E2"/>
    <w:rsid w:val="001A4A2D"/>
    <w:rsid w:val="001A4ED6"/>
    <w:rsid w:val="001B152E"/>
    <w:rsid w:val="001B2607"/>
    <w:rsid w:val="001B4AFC"/>
    <w:rsid w:val="001B6B35"/>
    <w:rsid w:val="001C4C93"/>
    <w:rsid w:val="001D2B04"/>
    <w:rsid w:val="001D5602"/>
    <w:rsid w:val="001E2F71"/>
    <w:rsid w:val="001E3F5C"/>
    <w:rsid w:val="001F0369"/>
    <w:rsid w:val="001F15AC"/>
    <w:rsid w:val="001F1F4A"/>
    <w:rsid w:val="001F3783"/>
    <w:rsid w:val="001F5C7F"/>
    <w:rsid w:val="00200E13"/>
    <w:rsid w:val="0020608F"/>
    <w:rsid w:val="002103CC"/>
    <w:rsid w:val="00213C8C"/>
    <w:rsid w:val="00224CCA"/>
    <w:rsid w:val="002275D5"/>
    <w:rsid w:val="002327DA"/>
    <w:rsid w:val="00233C48"/>
    <w:rsid w:val="00234CF6"/>
    <w:rsid w:val="0024152D"/>
    <w:rsid w:val="002434CC"/>
    <w:rsid w:val="00246EA5"/>
    <w:rsid w:val="00251674"/>
    <w:rsid w:val="00253C6F"/>
    <w:rsid w:val="00253E4F"/>
    <w:rsid w:val="0025422E"/>
    <w:rsid w:val="002656D0"/>
    <w:rsid w:val="00270737"/>
    <w:rsid w:val="002746E1"/>
    <w:rsid w:val="00281CEC"/>
    <w:rsid w:val="00281F4C"/>
    <w:rsid w:val="002823DA"/>
    <w:rsid w:val="00282866"/>
    <w:rsid w:val="00295CE1"/>
    <w:rsid w:val="002A140D"/>
    <w:rsid w:val="002A2FBD"/>
    <w:rsid w:val="002A4B8B"/>
    <w:rsid w:val="002A4CDC"/>
    <w:rsid w:val="002B1388"/>
    <w:rsid w:val="002B1E28"/>
    <w:rsid w:val="002B4E4C"/>
    <w:rsid w:val="002B7599"/>
    <w:rsid w:val="002C1A9B"/>
    <w:rsid w:val="002C7097"/>
    <w:rsid w:val="002C7851"/>
    <w:rsid w:val="002D3C0F"/>
    <w:rsid w:val="002D4722"/>
    <w:rsid w:val="002E18AB"/>
    <w:rsid w:val="002E7C44"/>
    <w:rsid w:val="002F1216"/>
    <w:rsid w:val="002F65BA"/>
    <w:rsid w:val="002F6C2A"/>
    <w:rsid w:val="00303271"/>
    <w:rsid w:val="00304F80"/>
    <w:rsid w:val="00305020"/>
    <w:rsid w:val="00305E9A"/>
    <w:rsid w:val="00306B92"/>
    <w:rsid w:val="003077B7"/>
    <w:rsid w:val="00314477"/>
    <w:rsid w:val="00324ECB"/>
    <w:rsid w:val="0032690D"/>
    <w:rsid w:val="00334346"/>
    <w:rsid w:val="00334FD6"/>
    <w:rsid w:val="003353FC"/>
    <w:rsid w:val="003430BE"/>
    <w:rsid w:val="00352AD8"/>
    <w:rsid w:val="00357B8A"/>
    <w:rsid w:val="00363C3A"/>
    <w:rsid w:val="00366DD8"/>
    <w:rsid w:val="00371CB0"/>
    <w:rsid w:val="00375A55"/>
    <w:rsid w:val="00376928"/>
    <w:rsid w:val="003812BD"/>
    <w:rsid w:val="00382A8E"/>
    <w:rsid w:val="003832EF"/>
    <w:rsid w:val="00390CCE"/>
    <w:rsid w:val="00393D33"/>
    <w:rsid w:val="00394D6D"/>
    <w:rsid w:val="00395850"/>
    <w:rsid w:val="00397DDE"/>
    <w:rsid w:val="003A4F43"/>
    <w:rsid w:val="003A599B"/>
    <w:rsid w:val="003A6A46"/>
    <w:rsid w:val="003A7CA2"/>
    <w:rsid w:val="003B1D75"/>
    <w:rsid w:val="003B68D9"/>
    <w:rsid w:val="003B7706"/>
    <w:rsid w:val="003B7BC9"/>
    <w:rsid w:val="003B7FB2"/>
    <w:rsid w:val="003C38C5"/>
    <w:rsid w:val="003C51EE"/>
    <w:rsid w:val="003C5C1A"/>
    <w:rsid w:val="003C6D30"/>
    <w:rsid w:val="003D2868"/>
    <w:rsid w:val="003D2DB5"/>
    <w:rsid w:val="003D40D7"/>
    <w:rsid w:val="003D5DA3"/>
    <w:rsid w:val="003D7932"/>
    <w:rsid w:val="003E2869"/>
    <w:rsid w:val="003E366B"/>
    <w:rsid w:val="003E406F"/>
    <w:rsid w:val="003E557D"/>
    <w:rsid w:val="003F0AC8"/>
    <w:rsid w:val="003F3861"/>
    <w:rsid w:val="003F4325"/>
    <w:rsid w:val="003F6CC0"/>
    <w:rsid w:val="004024FE"/>
    <w:rsid w:val="0040410D"/>
    <w:rsid w:val="00407773"/>
    <w:rsid w:val="00416757"/>
    <w:rsid w:val="00417044"/>
    <w:rsid w:val="00423611"/>
    <w:rsid w:val="00426D80"/>
    <w:rsid w:val="004302ED"/>
    <w:rsid w:val="00434FA2"/>
    <w:rsid w:val="004362F5"/>
    <w:rsid w:val="0044007D"/>
    <w:rsid w:val="00444E6B"/>
    <w:rsid w:val="00446219"/>
    <w:rsid w:val="0044676A"/>
    <w:rsid w:val="00447A8D"/>
    <w:rsid w:val="00452AF0"/>
    <w:rsid w:val="00453637"/>
    <w:rsid w:val="004556B2"/>
    <w:rsid w:val="00455B85"/>
    <w:rsid w:val="00456548"/>
    <w:rsid w:val="00461B85"/>
    <w:rsid w:val="00463E87"/>
    <w:rsid w:val="0047106B"/>
    <w:rsid w:val="00471B64"/>
    <w:rsid w:val="00471DED"/>
    <w:rsid w:val="0047206C"/>
    <w:rsid w:val="00473809"/>
    <w:rsid w:val="0047381C"/>
    <w:rsid w:val="00475248"/>
    <w:rsid w:val="0047693B"/>
    <w:rsid w:val="0048338B"/>
    <w:rsid w:val="004930CD"/>
    <w:rsid w:val="00494A90"/>
    <w:rsid w:val="004A0DA3"/>
    <w:rsid w:val="004A111F"/>
    <w:rsid w:val="004A792E"/>
    <w:rsid w:val="004B0A86"/>
    <w:rsid w:val="004C2879"/>
    <w:rsid w:val="004C2D67"/>
    <w:rsid w:val="004C6661"/>
    <w:rsid w:val="004D0718"/>
    <w:rsid w:val="004D141F"/>
    <w:rsid w:val="004D496F"/>
    <w:rsid w:val="004E25BA"/>
    <w:rsid w:val="004E2774"/>
    <w:rsid w:val="004E4EA1"/>
    <w:rsid w:val="004E6B26"/>
    <w:rsid w:val="004E7CCE"/>
    <w:rsid w:val="004F14C7"/>
    <w:rsid w:val="004F23FA"/>
    <w:rsid w:val="004F6A6E"/>
    <w:rsid w:val="004F6F00"/>
    <w:rsid w:val="00504C50"/>
    <w:rsid w:val="00506407"/>
    <w:rsid w:val="00506D7B"/>
    <w:rsid w:val="005071DD"/>
    <w:rsid w:val="005076A9"/>
    <w:rsid w:val="00513DDE"/>
    <w:rsid w:val="00521C8F"/>
    <w:rsid w:val="0053192A"/>
    <w:rsid w:val="00534E16"/>
    <w:rsid w:val="005410E8"/>
    <w:rsid w:val="0054294D"/>
    <w:rsid w:val="005429BC"/>
    <w:rsid w:val="00543995"/>
    <w:rsid w:val="0055223A"/>
    <w:rsid w:val="005567B1"/>
    <w:rsid w:val="005625C4"/>
    <w:rsid w:val="0056430B"/>
    <w:rsid w:val="0056517B"/>
    <w:rsid w:val="00570BB4"/>
    <w:rsid w:val="00571DF3"/>
    <w:rsid w:val="00572517"/>
    <w:rsid w:val="005757D7"/>
    <w:rsid w:val="00582631"/>
    <w:rsid w:val="00587C8A"/>
    <w:rsid w:val="005A63EA"/>
    <w:rsid w:val="005A7245"/>
    <w:rsid w:val="005B2876"/>
    <w:rsid w:val="005B4F11"/>
    <w:rsid w:val="005B6AD2"/>
    <w:rsid w:val="005C28DB"/>
    <w:rsid w:val="005C4291"/>
    <w:rsid w:val="005D117E"/>
    <w:rsid w:val="005D11C0"/>
    <w:rsid w:val="005D472F"/>
    <w:rsid w:val="005D5B74"/>
    <w:rsid w:val="005D5B82"/>
    <w:rsid w:val="005D7CFF"/>
    <w:rsid w:val="005E131A"/>
    <w:rsid w:val="005E63F3"/>
    <w:rsid w:val="005F22AD"/>
    <w:rsid w:val="005F4C48"/>
    <w:rsid w:val="006013E8"/>
    <w:rsid w:val="0060468D"/>
    <w:rsid w:val="006050D2"/>
    <w:rsid w:val="00606C39"/>
    <w:rsid w:val="006106D0"/>
    <w:rsid w:val="00612D7A"/>
    <w:rsid w:val="00613639"/>
    <w:rsid w:val="006143D4"/>
    <w:rsid w:val="006153F1"/>
    <w:rsid w:val="00615E06"/>
    <w:rsid w:val="00624FAA"/>
    <w:rsid w:val="00625971"/>
    <w:rsid w:val="00625B72"/>
    <w:rsid w:val="00625FE8"/>
    <w:rsid w:val="0063047A"/>
    <w:rsid w:val="006306CE"/>
    <w:rsid w:val="006337EB"/>
    <w:rsid w:val="00634C16"/>
    <w:rsid w:val="00640405"/>
    <w:rsid w:val="00641331"/>
    <w:rsid w:val="0064220C"/>
    <w:rsid w:val="00643086"/>
    <w:rsid w:val="00643601"/>
    <w:rsid w:val="006444F0"/>
    <w:rsid w:val="006449F3"/>
    <w:rsid w:val="0064708A"/>
    <w:rsid w:val="00650177"/>
    <w:rsid w:val="00650535"/>
    <w:rsid w:val="0065057C"/>
    <w:rsid w:val="00650C19"/>
    <w:rsid w:val="00652CFF"/>
    <w:rsid w:val="00656DA0"/>
    <w:rsid w:val="00660568"/>
    <w:rsid w:val="00664875"/>
    <w:rsid w:val="0066679F"/>
    <w:rsid w:val="00666B82"/>
    <w:rsid w:val="006767C8"/>
    <w:rsid w:val="00677B3A"/>
    <w:rsid w:val="00680579"/>
    <w:rsid w:val="0068357B"/>
    <w:rsid w:val="00686BDB"/>
    <w:rsid w:val="00691516"/>
    <w:rsid w:val="006929A9"/>
    <w:rsid w:val="00692A7A"/>
    <w:rsid w:val="006947E5"/>
    <w:rsid w:val="00695162"/>
    <w:rsid w:val="006A3D13"/>
    <w:rsid w:val="006A63DD"/>
    <w:rsid w:val="006A6D6C"/>
    <w:rsid w:val="006A7742"/>
    <w:rsid w:val="006B0FB7"/>
    <w:rsid w:val="006B5819"/>
    <w:rsid w:val="006C52DF"/>
    <w:rsid w:val="006D37AB"/>
    <w:rsid w:val="006D3FC7"/>
    <w:rsid w:val="006D5533"/>
    <w:rsid w:val="006D74F4"/>
    <w:rsid w:val="006E0C27"/>
    <w:rsid w:val="006E28BC"/>
    <w:rsid w:val="006E6643"/>
    <w:rsid w:val="006E7A87"/>
    <w:rsid w:val="006F0476"/>
    <w:rsid w:val="006F370F"/>
    <w:rsid w:val="006F55BE"/>
    <w:rsid w:val="006F6562"/>
    <w:rsid w:val="00701ACF"/>
    <w:rsid w:val="007021CE"/>
    <w:rsid w:val="007023AA"/>
    <w:rsid w:val="007028F8"/>
    <w:rsid w:val="00705428"/>
    <w:rsid w:val="007078DD"/>
    <w:rsid w:val="0071572C"/>
    <w:rsid w:val="0072165D"/>
    <w:rsid w:val="00724D74"/>
    <w:rsid w:val="00731020"/>
    <w:rsid w:val="00732720"/>
    <w:rsid w:val="0073403D"/>
    <w:rsid w:val="0073433F"/>
    <w:rsid w:val="007362E4"/>
    <w:rsid w:val="0073699B"/>
    <w:rsid w:val="00737B8E"/>
    <w:rsid w:val="00741BA8"/>
    <w:rsid w:val="00745114"/>
    <w:rsid w:val="007454A2"/>
    <w:rsid w:val="00750CA6"/>
    <w:rsid w:val="00753294"/>
    <w:rsid w:val="007545BA"/>
    <w:rsid w:val="007573DD"/>
    <w:rsid w:val="007628A8"/>
    <w:rsid w:val="00771924"/>
    <w:rsid w:val="00774651"/>
    <w:rsid w:val="00775DA9"/>
    <w:rsid w:val="00781123"/>
    <w:rsid w:val="0078526D"/>
    <w:rsid w:val="007868B3"/>
    <w:rsid w:val="00786C8D"/>
    <w:rsid w:val="00790815"/>
    <w:rsid w:val="00791151"/>
    <w:rsid w:val="00791944"/>
    <w:rsid w:val="00797741"/>
    <w:rsid w:val="007A25E6"/>
    <w:rsid w:val="007A31E8"/>
    <w:rsid w:val="007A6266"/>
    <w:rsid w:val="007A72F1"/>
    <w:rsid w:val="007B0A79"/>
    <w:rsid w:val="007B624F"/>
    <w:rsid w:val="007B7AAF"/>
    <w:rsid w:val="007B7C51"/>
    <w:rsid w:val="007C066D"/>
    <w:rsid w:val="007C3D42"/>
    <w:rsid w:val="007C7781"/>
    <w:rsid w:val="007D1852"/>
    <w:rsid w:val="007E082F"/>
    <w:rsid w:val="007E1444"/>
    <w:rsid w:val="007E1E7E"/>
    <w:rsid w:val="007F494E"/>
    <w:rsid w:val="007F7253"/>
    <w:rsid w:val="00801965"/>
    <w:rsid w:val="00802F86"/>
    <w:rsid w:val="00803FBE"/>
    <w:rsid w:val="00805951"/>
    <w:rsid w:val="008110F7"/>
    <w:rsid w:val="00811F3E"/>
    <w:rsid w:val="0081260B"/>
    <w:rsid w:val="00816927"/>
    <w:rsid w:val="00830437"/>
    <w:rsid w:val="00832598"/>
    <w:rsid w:val="008360EC"/>
    <w:rsid w:val="008437E8"/>
    <w:rsid w:val="00844203"/>
    <w:rsid w:val="00845660"/>
    <w:rsid w:val="00845DDE"/>
    <w:rsid w:val="00847647"/>
    <w:rsid w:val="008520F4"/>
    <w:rsid w:val="00855EB5"/>
    <w:rsid w:val="008572D4"/>
    <w:rsid w:val="0086016B"/>
    <w:rsid w:val="00861BEB"/>
    <w:rsid w:val="008651B6"/>
    <w:rsid w:val="0087523F"/>
    <w:rsid w:val="00877F47"/>
    <w:rsid w:val="00881F54"/>
    <w:rsid w:val="008837E2"/>
    <w:rsid w:val="00887F6A"/>
    <w:rsid w:val="0089092D"/>
    <w:rsid w:val="008919D0"/>
    <w:rsid w:val="00892945"/>
    <w:rsid w:val="008937E3"/>
    <w:rsid w:val="00894B2F"/>
    <w:rsid w:val="008955E8"/>
    <w:rsid w:val="00897520"/>
    <w:rsid w:val="008A4290"/>
    <w:rsid w:val="008A712F"/>
    <w:rsid w:val="008B57C1"/>
    <w:rsid w:val="008B6C3E"/>
    <w:rsid w:val="008C1C6E"/>
    <w:rsid w:val="008C2566"/>
    <w:rsid w:val="008C2F3A"/>
    <w:rsid w:val="008C3A16"/>
    <w:rsid w:val="008D1C36"/>
    <w:rsid w:val="008D7784"/>
    <w:rsid w:val="008E5EDF"/>
    <w:rsid w:val="008E6B03"/>
    <w:rsid w:val="008F11D3"/>
    <w:rsid w:val="008F1E8A"/>
    <w:rsid w:val="008F274E"/>
    <w:rsid w:val="008F3FF5"/>
    <w:rsid w:val="008F459A"/>
    <w:rsid w:val="008F5C3C"/>
    <w:rsid w:val="009023FB"/>
    <w:rsid w:val="00905664"/>
    <w:rsid w:val="00906D91"/>
    <w:rsid w:val="0090765F"/>
    <w:rsid w:val="009130F1"/>
    <w:rsid w:val="00913A0A"/>
    <w:rsid w:val="009173CD"/>
    <w:rsid w:val="009230CD"/>
    <w:rsid w:val="00923FFE"/>
    <w:rsid w:val="0092510F"/>
    <w:rsid w:val="009253A5"/>
    <w:rsid w:val="00930E87"/>
    <w:rsid w:val="00931A35"/>
    <w:rsid w:val="00933123"/>
    <w:rsid w:val="0093354C"/>
    <w:rsid w:val="00933693"/>
    <w:rsid w:val="00937C93"/>
    <w:rsid w:val="009409D1"/>
    <w:rsid w:val="00941E49"/>
    <w:rsid w:val="009467A0"/>
    <w:rsid w:val="009477CC"/>
    <w:rsid w:val="00950522"/>
    <w:rsid w:val="00952847"/>
    <w:rsid w:val="00955E36"/>
    <w:rsid w:val="009570A2"/>
    <w:rsid w:val="0096234D"/>
    <w:rsid w:val="0096265B"/>
    <w:rsid w:val="009668BF"/>
    <w:rsid w:val="009717AE"/>
    <w:rsid w:val="009721E9"/>
    <w:rsid w:val="00974F9A"/>
    <w:rsid w:val="0097529F"/>
    <w:rsid w:val="00976725"/>
    <w:rsid w:val="009807EF"/>
    <w:rsid w:val="00985235"/>
    <w:rsid w:val="00992F4B"/>
    <w:rsid w:val="00994384"/>
    <w:rsid w:val="00996A99"/>
    <w:rsid w:val="009A1F7D"/>
    <w:rsid w:val="009A5402"/>
    <w:rsid w:val="009A673E"/>
    <w:rsid w:val="009B2722"/>
    <w:rsid w:val="009B312B"/>
    <w:rsid w:val="009B3E82"/>
    <w:rsid w:val="009C0336"/>
    <w:rsid w:val="009C1393"/>
    <w:rsid w:val="009C1654"/>
    <w:rsid w:val="009C21AC"/>
    <w:rsid w:val="009C5B5D"/>
    <w:rsid w:val="009D023F"/>
    <w:rsid w:val="009D072C"/>
    <w:rsid w:val="009D19F6"/>
    <w:rsid w:val="009D2D26"/>
    <w:rsid w:val="009D7300"/>
    <w:rsid w:val="009E407D"/>
    <w:rsid w:val="009F0312"/>
    <w:rsid w:val="009F0E7C"/>
    <w:rsid w:val="009F25E0"/>
    <w:rsid w:val="009F544E"/>
    <w:rsid w:val="009F6E27"/>
    <w:rsid w:val="00A00324"/>
    <w:rsid w:val="00A00D2E"/>
    <w:rsid w:val="00A00E72"/>
    <w:rsid w:val="00A01B4E"/>
    <w:rsid w:val="00A01CE9"/>
    <w:rsid w:val="00A10B19"/>
    <w:rsid w:val="00A17A8D"/>
    <w:rsid w:val="00A204B2"/>
    <w:rsid w:val="00A204DA"/>
    <w:rsid w:val="00A207D9"/>
    <w:rsid w:val="00A3058B"/>
    <w:rsid w:val="00A31FD4"/>
    <w:rsid w:val="00A42714"/>
    <w:rsid w:val="00A42B32"/>
    <w:rsid w:val="00A44C87"/>
    <w:rsid w:val="00A45B69"/>
    <w:rsid w:val="00A45F2C"/>
    <w:rsid w:val="00A52D62"/>
    <w:rsid w:val="00A557B6"/>
    <w:rsid w:val="00A578C2"/>
    <w:rsid w:val="00A6185F"/>
    <w:rsid w:val="00A63E7F"/>
    <w:rsid w:val="00A654E9"/>
    <w:rsid w:val="00A659BC"/>
    <w:rsid w:val="00A739A7"/>
    <w:rsid w:val="00A805A2"/>
    <w:rsid w:val="00A830FB"/>
    <w:rsid w:val="00A83985"/>
    <w:rsid w:val="00A850AD"/>
    <w:rsid w:val="00A86CBF"/>
    <w:rsid w:val="00A92373"/>
    <w:rsid w:val="00A97540"/>
    <w:rsid w:val="00A97716"/>
    <w:rsid w:val="00AA24F6"/>
    <w:rsid w:val="00AB028E"/>
    <w:rsid w:val="00AB3B36"/>
    <w:rsid w:val="00AB51A0"/>
    <w:rsid w:val="00AC1672"/>
    <w:rsid w:val="00AC3399"/>
    <w:rsid w:val="00AC63CD"/>
    <w:rsid w:val="00AC705C"/>
    <w:rsid w:val="00AD09EF"/>
    <w:rsid w:val="00AD4F9D"/>
    <w:rsid w:val="00AD55E6"/>
    <w:rsid w:val="00AE1CD8"/>
    <w:rsid w:val="00AE3773"/>
    <w:rsid w:val="00AE5FA9"/>
    <w:rsid w:val="00AE6844"/>
    <w:rsid w:val="00AF2EF1"/>
    <w:rsid w:val="00AF34D6"/>
    <w:rsid w:val="00AF4A37"/>
    <w:rsid w:val="00AF55F4"/>
    <w:rsid w:val="00AF62E5"/>
    <w:rsid w:val="00B02EBF"/>
    <w:rsid w:val="00B21BC1"/>
    <w:rsid w:val="00B227CF"/>
    <w:rsid w:val="00B26075"/>
    <w:rsid w:val="00B35303"/>
    <w:rsid w:val="00B36FBB"/>
    <w:rsid w:val="00B42D50"/>
    <w:rsid w:val="00B43866"/>
    <w:rsid w:val="00B446DE"/>
    <w:rsid w:val="00B4663A"/>
    <w:rsid w:val="00B52975"/>
    <w:rsid w:val="00B5316E"/>
    <w:rsid w:val="00B53B4E"/>
    <w:rsid w:val="00B554F3"/>
    <w:rsid w:val="00B5563C"/>
    <w:rsid w:val="00B5714D"/>
    <w:rsid w:val="00B62B2A"/>
    <w:rsid w:val="00B62F5E"/>
    <w:rsid w:val="00B63800"/>
    <w:rsid w:val="00B66EF9"/>
    <w:rsid w:val="00B71315"/>
    <w:rsid w:val="00B7528C"/>
    <w:rsid w:val="00B75D84"/>
    <w:rsid w:val="00B82DC3"/>
    <w:rsid w:val="00B83217"/>
    <w:rsid w:val="00B9176A"/>
    <w:rsid w:val="00B91D6A"/>
    <w:rsid w:val="00B9207F"/>
    <w:rsid w:val="00B9564E"/>
    <w:rsid w:val="00B97F0B"/>
    <w:rsid w:val="00BA08A9"/>
    <w:rsid w:val="00BA2B66"/>
    <w:rsid w:val="00BA3B6F"/>
    <w:rsid w:val="00BB2FAE"/>
    <w:rsid w:val="00BB392E"/>
    <w:rsid w:val="00BB43BF"/>
    <w:rsid w:val="00BB4EEE"/>
    <w:rsid w:val="00BB53A5"/>
    <w:rsid w:val="00BB7612"/>
    <w:rsid w:val="00BB761A"/>
    <w:rsid w:val="00BB79DA"/>
    <w:rsid w:val="00BC229B"/>
    <w:rsid w:val="00BC3479"/>
    <w:rsid w:val="00BC5D2A"/>
    <w:rsid w:val="00BC7E2A"/>
    <w:rsid w:val="00BD4DA7"/>
    <w:rsid w:val="00BD5A4C"/>
    <w:rsid w:val="00BE0E09"/>
    <w:rsid w:val="00BE1A0A"/>
    <w:rsid w:val="00BE2429"/>
    <w:rsid w:val="00BE4647"/>
    <w:rsid w:val="00BE5429"/>
    <w:rsid w:val="00BF2AC2"/>
    <w:rsid w:val="00BF57C9"/>
    <w:rsid w:val="00BF589E"/>
    <w:rsid w:val="00BF5DB7"/>
    <w:rsid w:val="00BF612B"/>
    <w:rsid w:val="00BF6C6F"/>
    <w:rsid w:val="00C00989"/>
    <w:rsid w:val="00C06A0D"/>
    <w:rsid w:val="00C16B36"/>
    <w:rsid w:val="00C175BC"/>
    <w:rsid w:val="00C17D00"/>
    <w:rsid w:val="00C20310"/>
    <w:rsid w:val="00C2410D"/>
    <w:rsid w:val="00C2606B"/>
    <w:rsid w:val="00C26A97"/>
    <w:rsid w:val="00C31391"/>
    <w:rsid w:val="00C4096E"/>
    <w:rsid w:val="00C43003"/>
    <w:rsid w:val="00C5088A"/>
    <w:rsid w:val="00C524C3"/>
    <w:rsid w:val="00C53963"/>
    <w:rsid w:val="00C613B9"/>
    <w:rsid w:val="00C61734"/>
    <w:rsid w:val="00C620AA"/>
    <w:rsid w:val="00C626D1"/>
    <w:rsid w:val="00C65EB9"/>
    <w:rsid w:val="00C663FC"/>
    <w:rsid w:val="00C70456"/>
    <w:rsid w:val="00C722EC"/>
    <w:rsid w:val="00C72C6F"/>
    <w:rsid w:val="00C82DCB"/>
    <w:rsid w:val="00C8616F"/>
    <w:rsid w:val="00C86DA0"/>
    <w:rsid w:val="00C957D3"/>
    <w:rsid w:val="00C9781A"/>
    <w:rsid w:val="00CA16EF"/>
    <w:rsid w:val="00CA3894"/>
    <w:rsid w:val="00CA4A2A"/>
    <w:rsid w:val="00CB1AD8"/>
    <w:rsid w:val="00CB7939"/>
    <w:rsid w:val="00CD6E0D"/>
    <w:rsid w:val="00CE0BE5"/>
    <w:rsid w:val="00CE2889"/>
    <w:rsid w:val="00CE4793"/>
    <w:rsid w:val="00CF1E8A"/>
    <w:rsid w:val="00CF2077"/>
    <w:rsid w:val="00CF32D4"/>
    <w:rsid w:val="00CF391C"/>
    <w:rsid w:val="00CF7BF6"/>
    <w:rsid w:val="00CF7EBD"/>
    <w:rsid w:val="00D005DE"/>
    <w:rsid w:val="00D0145B"/>
    <w:rsid w:val="00D11558"/>
    <w:rsid w:val="00D21039"/>
    <w:rsid w:val="00D228BB"/>
    <w:rsid w:val="00D24E4B"/>
    <w:rsid w:val="00D318DE"/>
    <w:rsid w:val="00D35C50"/>
    <w:rsid w:val="00D41D21"/>
    <w:rsid w:val="00D44D17"/>
    <w:rsid w:val="00D451CD"/>
    <w:rsid w:val="00D45B2A"/>
    <w:rsid w:val="00D55EBB"/>
    <w:rsid w:val="00D55F8F"/>
    <w:rsid w:val="00D67ECE"/>
    <w:rsid w:val="00D7017D"/>
    <w:rsid w:val="00D70C67"/>
    <w:rsid w:val="00D7600F"/>
    <w:rsid w:val="00D8420F"/>
    <w:rsid w:val="00D86785"/>
    <w:rsid w:val="00D90473"/>
    <w:rsid w:val="00D93982"/>
    <w:rsid w:val="00DA4569"/>
    <w:rsid w:val="00DA51AB"/>
    <w:rsid w:val="00DA537E"/>
    <w:rsid w:val="00DA6555"/>
    <w:rsid w:val="00DA6D14"/>
    <w:rsid w:val="00DA7668"/>
    <w:rsid w:val="00DB1169"/>
    <w:rsid w:val="00DB18E6"/>
    <w:rsid w:val="00DB24D6"/>
    <w:rsid w:val="00DB7B61"/>
    <w:rsid w:val="00DB7EED"/>
    <w:rsid w:val="00DC061A"/>
    <w:rsid w:val="00DC1FEE"/>
    <w:rsid w:val="00DC5D93"/>
    <w:rsid w:val="00DD7C3E"/>
    <w:rsid w:val="00DE3A12"/>
    <w:rsid w:val="00DF450F"/>
    <w:rsid w:val="00DF508B"/>
    <w:rsid w:val="00DF5B1B"/>
    <w:rsid w:val="00E03714"/>
    <w:rsid w:val="00E049C7"/>
    <w:rsid w:val="00E060B7"/>
    <w:rsid w:val="00E069D9"/>
    <w:rsid w:val="00E118A3"/>
    <w:rsid w:val="00E1298C"/>
    <w:rsid w:val="00E15063"/>
    <w:rsid w:val="00E171C2"/>
    <w:rsid w:val="00E25CB8"/>
    <w:rsid w:val="00E26086"/>
    <w:rsid w:val="00E277C6"/>
    <w:rsid w:val="00E33063"/>
    <w:rsid w:val="00E37BE1"/>
    <w:rsid w:val="00E45213"/>
    <w:rsid w:val="00E4588A"/>
    <w:rsid w:val="00E46952"/>
    <w:rsid w:val="00E46F52"/>
    <w:rsid w:val="00E47D9C"/>
    <w:rsid w:val="00E552D9"/>
    <w:rsid w:val="00E60128"/>
    <w:rsid w:val="00E64195"/>
    <w:rsid w:val="00E64BBB"/>
    <w:rsid w:val="00E67473"/>
    <w:rsid w:val="00E71995"/>
    <w:rsid w:val="00E73070"/>
    <w:rsid w:val="00E74802"/>
    <w:rsid w:val="00E76F17"/>
    <w:rsid w:val="00E77DD1"/>
    <w:rsid w:val="00E80FB8"/>
    <w:rsid w:val="00E83CA2"/>
    <w:rsid w:val="00E85D29"/>
    <w:rsid w:val="00E86551"/>
    <w:rsid w:val="00E86A10"/>
    <w:rsid w:val="00E8734A"/>
    <w:rsid w:val="00E93506"/>
    <w:rsid w:val="00E95487"/>
    <w:rsid w:val="00EA5788"/>
    <w:rsid w:val="00EA66BC"/>
    <w:rsid w:val="00EA6C0A"/>
    <w:rsid w:val="00EB265A"/>
    <w:rsid w:val="00EB310E"/>
    <w:rsid w:val="00EB5CAC"/>
    <w:rsid w:val="00EC3399"/>
    <w:rsid w:val="00EC609A"/>
    <w:rsid w:val="00EC7539"/>
    <w:rsid w:val="00EC7D03"/>
    <w:rsid w:val="00ED6BAB"/>
    <w:rsid w:val="00ED6D99"/>
    <w:rsid w:val="00EF0B2C"/>
    <w:rsid w:val="00EF576C"/>
    <w:rsid w:val="00EF6158"/>
    <w:rsid w:val="00F00BAE"/>
    <w:rsid w:val="00F02ABA"/>
    <w:rsid w:val="00F02E5C"/>
    <w:rsid w:val="00F0364B"/>
    <w:rsid w:val="00F044AB"/>
    <w:rsid w:val="00F04573"/>
    <w:rsid w:val="00F12D3B"/>
    <w:rsid w:val="00F1307B"/>
    <w:rsid w:val="00F15BEC"/>
    <w:rsid w:val="00F20630"/>
    <w:rsid w:val="00F20A1B"/>
    <w:rsid w:val="00F22E97"/>
    <w:rsid w:val="00F25B9C"/>
    <w:rsid w:val="00F25CBE"/>
    <w:rsid w:val="00F308DA"/>
    <w:rsid w:val="00F33FC2"/>
    <w:rsid w:val="00F4397D"/>
    <w:rsid w:val="00F445E8"/>
    <w:rsid w:val="00F50A45"/>
    <w:rsid w:val="00F61882"/>
    <w:rsid w:val="00F63124"/>
    <w:rsid w:val="00F66149"/>
    <w:rsid w:val="00F7112D"/>
    <w:rsid w:val="00F7305D"/>
    <w:rsid w:val="00F73202"/>
    <w:rsid w:val="00F74124"/>
    <w:rsid w:val="00F743C8"/>
    <w:rsid w:val="00F745F0"/>
    <w:rsid w:val="00F82BD7"/>
    <w:rsid w:val="00F82C99"/>
    <w:rsid w:val="00F83D67"/>
    <w:rsid w:val="00F90506"/>
    <w:rsid w:val="00F9192C"/>
    <w:rsid w:val="00F91E1B"/>
    <w:rsid w:val="00F94F2F"/>
    <w:rsid w:val="00F95178"/>
    <w:rsid w:val="00F96D50"/>
    <w:rsid w:val="00F97F1E"/>
    <w:rsid w:val="00FA4603"/>
    <w:rsid w:val="00FB1830"/>
    <w:rsid w:val="00FB248C"/>
    <w:rsid w:val="00FB6C71"/>
    <w:rsid w:val="00FB7C58"/>
    <w:rsid w:val="00FC028D"/>
    <w:rsid w:val="00FC2767"/>
    <w:rsid w:val="00FC34DC"/>
    <w:rsid w:val="00FC55FA"/>
    <w:rsid w:val="00FD625C"/>
    <w:rsid w:val="00FD6D55"/>
    <w:rsid w:val="00FE10E7"/>
    <w:rsid w:val="00FF2094"/>
    <w:rsid w:val="00FF5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3A0B8"/>
  <w15:docId w15:val="{939618F3-EF7A-44BE-A83F-E482F93E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3FA"/>
    <w:pPr>
      <w:spacing w:after="200" w:line="276" w:lineRule="auto"/>
    </w:pPr>
    <w:rPr>
      <w:rFonts w:ascii="Times New Roman" w:hAnsi="Times New Roman"/>
      <w:sz w:val="28"/>
    </w:rPr>
  </w:style>
  <w:style w:type="paragraph" w:styleId="1">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
    <w:basedOn w:val="a"/>
    <w:link w:val="10"/>
    <w:qFormat/>
    <w:rsid w:val="00A52D62"/>
    <w:pPr>
      <w:widowControl w:val="0"/>
      <w:autoSpaceDE w:val="0"/>
      <w:autoSpaceDN w:val="0"/>
      <w:spacing w:after="0" w:line="240" w:lineRule="auto"/>
      <w:ind w:left="360" w:right="854" w:hanging="360"/>
      <w:jc w:val="center"/>
      <w:outlineLvl w:val="0"/>
    </w:pPr>
    <w:rPr>
      <w:rFonts w:eastAsia="Times New Roman" w:cs="Times New Roman"/>
      <w:b/>
      <w:bCs/>
      <w:sz w:val="32"/>
      <w:szCs w:val="32"/>
      <w:lang w:val="en-US"/>
    </w:rPr>
  </w:style>
  <w:style w:type="paragraph" w:styleId="4">
    <w:name w:val="heading 4"/>
    <w:basedOn w:val="a"/>
    <w:next w:val="a"/>
    <w:link w:val="40"/>
    <w:uiPriority w:val="9"/>
    <w:semiHidden/>
    <w:unhideWhenUsed/>
    <w:qFormat/>
    <w:rsid w:val="00A00324"/>
    <w:pPr>
      <w:keepNext/>
      <w:keepLines/>
      <w:spacing w:before="200" w:after="0" w:line="259" w:lineRule="auto"/>
      <w:outlineLvl w:val="3"/>
    </w:pPr>
    <w:rPr>
      <w:rFonts w:asciiTheme="majorHAnsi" w:eastAsiaTheme="majorEastAsia" w:hAnsiTheme="majorHAnsi" w:cstheme="majorBidi"/>
      <w:b/>
      <w:bCs/>
      <w:i/>
      <w:iCs/>
      <w:color w:val="5B9BD5" w:themeColor="accent1"/>
      <w:sz w:val="22"/>
    </w:rPr>
  </w:style>
  <w:style w:type="paragraph" w:styleId="7">
    <w:name w:val="heading 7"/>
    <w:basedOn w:val="a"/>
    <w:next w:val="a"/>
    <w:link w:val="70"/>
    <w:unhideWhenUsed/>
    <w:qFormat/>
    <w:rsid w:val="00F94F2F"/>
    <w:pPr>
      <w:keepNext/>
      <w:keepLines/>
      <w:spacing w:before="200" w:after="0"/>
      <w:outlineLvl w:val="6"/>
    </w:pPr>
    <w:rPr>
      <w:rFonts w:ascii="Georgia" w:eastAsia="Times New Roman" w:hAnsi="Georgia" w:cs="Times New Roman"/>
      <w:i/>
      <w:iCs/>
      <w:color w:val="404040"/>
      <w:sz w:val="22"/>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O"/>
    <w:basedOn w:val="a"/>
    <w:link w:val="a4"/>
    <w:uiPriority w:val="1"/>
    <w:qFormat/>
    <w:rsid w:val="004F23FA"/>
    <w:pPr>
      <w:widowControl w:val="0"/>
      <w:autoSpaceDE w:val="0"/>
      <w:autoSpaceDN w:val="0"/>
      <w:spacing w:after="0" w:line="240" w:lineRule="auto"/>
    </w:pPr>
    <w:rPr>
      <w:rFonts w:eastAsia="Times New Roman" w:cs="Times New Roman"/>
      <w:sz w:val="24"/>
      <w:szCs w:val="24"/>
      <w:lang w:val="en-US"/>
    </w:rPr>
  </w:style>
  <w:style w:type="character" w:customStyle="1" w:styleId="a4">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BO Знак"/>
    <w:basedOn w:val="a0"/>
    <w:link w:val="a3"/>
    <w:rsid w:val="004F23FA"/>
    <w:rPr>
      <w:rFonts w:ascii="Times New Roman" w:eastAsia="Times New Roman" w:hAnsi="Times New Roman" w:cs="Times New Roman"/>
      <w:sz w:val="24"/>
      <w:szCs w:val="24"/>
      <w:lang w:val="en-US"/>
    </w:rPr>
  </w:style>
  <w:style w:type="paragraph" w:styleId="a5">
    <w:name w:val="header"/>
    <w:aliases w:val="hd,Guideline, Знак5,Знак5,ВерхКолонтитул"/>
    <w:basedOn w:val="a"/>
    <w:link w:val="a6"/>
    <w:uiPriority w:val="99"/>
    <w:unhideWhenUsed/>
    <w:rsid w:val="004F23FA"/>
    <w:pPr>
      <w:tabs>
        <w:tab w:val="center" w:pos="4677"/>
        <w:tab w:val="right" w:pos="9355"/>
      </w:tabs>
      <w:spacing w:after="0" w:line="240" w:lineRule="auto"/>
    </w:pPr>
  </w:style>
  <w:style w:type="character" w:customStyle="1" w:styleId="a6">
    <w:name w:val="Верхний колонтитул Знак"/>
    <w:aliases w:val="hd Знак,Guideline Знак, Знак5 Знак,Знак5 Знак,ВерхКолонтитул Знак"/>
    <w:basedOn w:val="a0"/>
    <w:link w:val="a5"/>
    <w:uiPriority w:val="99"/>
    <w:rsid w:val="004F23FA"/>
    <w:rPr>
      <w:rFonts w:ascii="Times New Roman" w:hAnsi="Times New Roman"/>
      <w:sz w:val="28"/>
    </w:rPr>
  </w:style>
  <w:style w:type="paragraph" w:styleId="a7">
    <w:name w:val="footer"/>
    <w:basedOn w:val="a"/>
    <w:link w:val="a8"/>
    <w:unhideWhenUsed/>
    <w:rsid w:val="004F23FA"/>
    <w:pPr>
      <w:tabs>
        <w:tab w:val="center" w:pos="4677"/>
        <w:tab w:val="right" w:pos="9355"/>
      </w:tabs>
      <w:spacing w:after="0" w:line="240" w:lineRule="auto"/>
    </w:pPr>
  </w:style>
  <w:style w:type="character" w:customStyle="1" w:styleId="a8">
    <w:name w:val="Нижний колонтитул Знак"/>
    <w:basedOn w:val="a0"/>
    <w:link w:val="a7"/>
    <w:rsid w:val="004F23FA"/>
    <w:rPr>
      <w:rFonts w:ascii="Times New Roman" w:hAnsi="Times New Roman"/>
      <w:sz w:val="28"/>
    </w:rPr>
  </w:style>
  <w:style w:type="character" w:styleId="a9">
    <w:name w:val="Hyperlink"/>
    <w:uiPriority w:val="99"/>
    <w:unhideWhenUsed/>
    <w:rsid w:val="004F23FA"/>
    <w:rPr>
      <w:color w:val="0000FF"/>
      <w:u w:val="single"/>
    </w:rPr>
  </w:style>
  <w:style w:type="paragraph" w:customStyle="1" w:styleId="aa">
    <w:name w:val="_Обычный"/>
    <w:basedOn w:val="a"/>
    <w:link w:val="ab"/>
    <w:qFormat/>
    <w:rsid w:val="004F23FA"/>
    <w:pPr>
      <w:spacing w:after="0" w:line="240" w:lineRule="auto"/>
      <w:ind w:firstLine="709"/>
      <w:jc w:val="both"/>
    </w:pPr>
    <w:rPr>
      <w:rFonts w:eastAsia="Times New Roman" w:cs="Times New Roman"/>
      <w:sz w:val="24"/>
      <w:szCs w:val="20"/>
    </w:rPr>
  </w:style>
  <w:style w:type="character" w:customStyle="1" w:styleId="ab">
    <w:name w:val="_Обычный Знак"/>
    <w:link w:val="aa"/>
    <w:rsid w:val="004F23FA"/>
    <w:rPr>
      <w:rFonts w:ascii="Times New Roman" w:eastAsia="Times New Roman" w:hAnsi="Times New Roman" w:cs="Times New Roman"/>
      <w:sz w:val="24"/>
      <w:szCs w:val="20"/>
    </w:rPr>
  </w:style>
  <w:style w:type="character" w:customStyle="1" w:styleId="10">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
    <w:basedOn w:val="a0"/>
    <w:link w:val="1"/>
    <w:rsid w:val="00A52D62"/>
    <w:rPr>
      <w:rFonts w:ascii="Times New Roman" w:eastAsia="Times New Roman" w:hAnsi="Times New Roman" w:cs="Times New Roman"/>
      <w:b/>
      <w:bCs/>
      <w:sz w:val="32"/>
      <w:szCs w:val="32"/>
      <w:lang w:val="en-US"/>
    </w:rPr>
  </w:style>
  <w:style w:type="paragraph" w:styleId="ac">
    <w:name w:val="List Paragraph"/>
    <w:aliases w:val="Обычный текст,it_List1,Ненумерованный список,основной диплом,ПАРАГРАФ,Абзац списка11,Абзац вправо-1,Абзац списка нумерованный"/>
    <w:basedOn w:val="a"/>
    <w:link w:val="ad"/>
    <w:uiPriority w:val="34"/>
    <w:qFormat/>
    <w:rsid w:val="00A52D62"/>
    <w:pPr>
      <w:spacing w:after="0" w:line="240" w:lineRule="auto"/>
      <w:ind w:left="720"/>
      <w:contextualSpacing/>
      <w:jc w:val="both"/>
    </w:pPr>
    <w:rPr>
      <w:rFonts w:asciiTheme="minorHAnsi" w:hAnsiTheme="minorHAnsi"/>
      <w:sz w:val="22"/>
    </w:rPr>
  </w:style>
  <w:style w:type="paragraph" w:styleId="ae">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
    <w:uiPriority w:val="99"/>
    <w:unhideWhenUsed/>
    <w:rsid w:val="00A52D62"/>
    <w:pPr>
      <w:spacing w:before="100" w:beforeAutospacing="1" w:after="100" w:afterAutospacing="1" w:line="240" w:lineRule="auto"/>
      <w:ind w:firstLine="709"/>
      <w:jc w:val="both"/>
    </w:pPr>
    <w:rPr>
      <w:rFonts w:eastAsia="Times New Roman" w:cs="Times New Roman"/>
      <w:sz w:val="24"/>
      <w:szCs w:val="24"/>
      <w:lang w:eastAsia="ru-RU"/>
    </w:rPr>
  </w:style>
  <w:style w:type="character" w:customStyle="1" w:styleId="2">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e"/>
    <w:uiPriority w:val="99"/>
    <w:locked/>
    <w:rsid w:val="00A52D62"/>
    <w:rPr>
      <w:rFonts w:ascii="Times New Roman" w:eastAsia="Times New Roman" w:hAnsi="Times New Roman" w:cs="Times New Roman"/>
      <w:sz w:val="24"/>
      <w:szCs w:val="24"/>
      <w:lang w:eastAsia="ru-RU"/>
    </w:rPr>
  </w:style>
  <w:style w:type="paragraph" w:styleId="af">
    <w:name w:val="TOC Heading"/>
    <w:basedOn w:val="1"/>
    <w:next w:val="a"/>
    <w:uiPriority w:val="39"/>
    <w:unhideWhenUsed/>
    <w:qFormat/>
    <w:rsid w:val="00407773"/>
    <w:pPr>
      <w:keepNext/>
      <w:keepLines/>
      <w:widowControl/>
      <w:autoSpaceDE/>
      <w:autoSpaceDN/>
      <w:spacing w:before="240" w:line="259" w:lineRule="auto"/>
      <w:ind w:left="0" w:right="0" w:firstLine="0"/>
      <w:jc w:val="left"/>
      <w:outlineLvl w:val="9"/>
    </w:pPr>
    <w:rPr>
      <w:rFonts w:asciiTheme="majorHAnsi" w:eastAsiaTheme="majorEastAsia" w:hAnsiTheme="majorHAnsi" w:cstheme="majorBidi"/>
      <w:b w:val="0"/>
      <w:bCs w:val="0"/>
      <w:color w:val="2E74B5" w:themeColor="accent1" w:themeShade="BF"/>
      <w:lang w:val="ru-RU" w:eastAsia="ru-RU"/>
    </w:rPr>
  </w:style>
  <w:style w:type="paragraph" w:styleId="11">
    <w:name w:val="toc 1"/>
    <w:basedOn w:val="a"/>
    <w:next w:val="a"/>
    <w:autoRedefine/>
    <w:uiPriority w:val="39"/>
    <w:unhideWhenUsed/>
    <w:rsid w:val="00407773"/>
    <w:pPr>
      <w:spacing w:after="100"/>
    </w:pPr>
  </w:style>
  <w:style w:type="character" w:customStyle="1" w:styleId="70">
    <w:name w:val="Заголовок 7 Знак"/>
    <w:basedOn w:val="a0"/>
    <w:link w:val="7"/>
    <w:rsid w:val="00F94F2F"/>
    <w:rPr>
      <w:rFonts w:ascii="Georgia" w:eastAsia="Times New Roman" w:hAnsi="Georgia" w:cs="Times New Roman"/>
      <w:i/>
      <w:iCs/>
      <w:color w:val="404040"/>
      <w:lang w:val="en-US" w:bidi="en-US"/>
    </w:rPr>
  </w:style>
  <w:style w:type="paragraph" w:customStyle="1" w:styleId="s1">
    <w:name w:val="s_1"/>
    <w:basedOn w:val="a"/>
    <w:rsid w:val="006A7742"/>
    <w:pPr>
      <w:spacing w:before="100" w:beforeAutospacing="1" w:after="100" w:afterAutospacing="1" w:line="240" w:lineRule="auto"/>
    </w:pPr>
    <w:rPr>
      <w:rFonts w:eastAsia="Times New Roman" w:cs="Times New Roman"/>
      <w:sz w:val="24"/>
      <w:szCs w:val="24"/>
      <w:lang w:eastAsia="ru-RU"/>
    </w:rPr>
  </w:style>
  <w:style w:type="paragraph" w:styleId="af0">
    <w:name w:val="Body Text Indent"/>
    <w:basedOn w:val="a"/>
    <w:link w:val="af1"/>
    <w:unhideWhenUsed/>
    <w:rsid w:val="00BD4DA7"/>
    <w:pPr>
      <w:suppressAutoHyphens/>
      <w:spacing w:after="120" w:line="240" w:lineRule="auto"/>
      <w:ind w:left="283"/>
    </w:pPr>
    <w:rPr>
      <w:rFonts w:eastAsia="Times New Roman" w:cs="Times New Roman"/>
      <w:sz w:val="24"/>
      <w:szCs w:val="24"/>
      <w:lang w:eastAsia="ar-SA"/>
    </w:rPr>
  </w:style>
  <w:style w:type="character" w:customStyle="1" w:styleId="af1">
    <w:name w:val="Основной текст с отступом Знак"/>
    <w:basedOn w:val="a0"/>
    <w:link w:val="af0"/>
    <w:rsid w:val="00BD4DA7"/>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B7528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7528C"/>
    <w:rPr>
      <w:rFonts w:ascii="Tahoma" w:hAnsi="Tahoma" w:cs="Tahoma"/>
      <w:sz w:val="16"/>
      <w:szCs w:val="16"/>
    </w:rPr>
  </w:style>
  <w:style w:type="character" w:customStyle="1" w:styleId="af4">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5"/>
    <w:uiPriority w:val="99"/>
    <w:locked/>
    <w:rsid w:val="00A01CE9"/>
    <w:rPr>
      <w:rFonts w:ascii="Times New Roman" w:eastAsia="Microsoft YaHei" w:hAnsi="Times New Roman"/>
      <w:bCs/>
      <w:spacing w:val="-5"/>
      <w:sz w:val="24"/>
      <w:szCs w:val="18"/>
    </w:rPr>
  </w:style>
  <w:style w:type="paragraph" w:styleId="af5">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
    <w:next w:val="a"/>
    <w:link w:val="af4"/>
    <w:qFormat/>
    <w:rsid w:val="00A01CE9"/>
    <w:pPr>
      <w:widowControl w:val="0"/>
      <w:adjustRightInd w:val="0"/>
      <w:spacing w:after="0" w:line="240" w:lineRule="auto"/>
      <w:jc w:val="both"/>
      <w:textAlignment w:val="baseline"/>
    </w:pPr>
    <w:rPr>
      <w:rFonts w:eastAsia="Microsoft YaHei"/>
      <w:bCs/>
      <w:spacing w:val="-5"/>
      <w:sz w:val="24"/>
      <w:szCs w:val="18"/>
    </w:rPr>
  </w:style>
  <w:style w:type="character" w:customStyle="1" w:styleId="ad">
    <w:name w:val="Абзац списка Знак"/>
    <w:aliases w:val="Обычный текст Знак,it_List1 Знак,Ненумерованный список Знак,основной диплом Знак,ПАРАГРАФ Знак,Абзац списка11 Знак,Абзац вправо-1 Знак,Абзац списка нумерованный Знак"/>
    <w:link w:val="ac"/>
    <w:uiPriority w:val="34"/>
    <w:rsid w:val="00933123"/>
  </w:style>
  <w:style w:type="paragraph" w:styleId="20">
    <w:name w:val="toc 2"/>
    <w:basedOn w:val="a"/>
    <w:next w:val="a"/>
    <w:autoRedefine/>
    <w:uiPriority w:val="39"/>
    <w:unhideWhenUsed/>
    <w:rsid w:val="00805951"/>
    <w:pPr>
      <w:spacing w:after="100" w:line="259" w:lineRule="auto"/>
      <w:ind w:left="220"/>
    </w:pPr>
    <w:rPr>
      <w:rFonts w:asciiTheme="minorHAnsi" w:eastAsiaTheme="minorEastAsia" w:hAnsiTheme="minorHAnsi"/>
      <w:sz w:val="22"/>
      <w:lang w:eastAsia="ru-RU"/>
    </w:rPr>
  </w:style>
  <w:style w:type="paragraph" w:styleId="3">
    <w:name w:val="toc 3"/>
    <w:basedOn w:val="a"/>
    <w:next w:val="a"/>
    <w:autoRedefine/>
    <w:uiPriority w:val="39"/>
    <w:unhideWhenUsed/>
    <w:rsid w:val="00805951"/>
    <w:pPr>
      <w:spacing w:after="100" w:line="259" w:lineRule="auto"/>
      <w:ind w:left="440"/>
    </w:pPr>
    <w:rPr>
      <w:rFonts w:asciiTheme="minorHAnsi" w:eastAsiaTheme="minorEastAsia" w:hAnsiTheme="minorHAnsi"/>
      <w:sz w:val="22"/>
      <w:lang w:eastAsia="ru-RU"/>
    </w:rPr>
  </w:style>
  <w:style w:type="paragraph" w:styleId="41">
    <w:name w:val="toc 4"/>
    <w:basedOn w:val="a"/>
    <w:next w:val="a"/>
    <w:autoRedefine/>
    <w:uiPriority w:val="39"/>
    <w:unhideWhenUsed/>
    <w:rsid w:val="00805951"/>
    <w:pPr>
      <w:spacing w:after="100" w:line="259" w:lineRule="auto"/>
      <w:ind w:left="660"/>
    </w:pPr>
    <w:rPr>
      <w:rFonts w:asciiTheme="minorHAnsi" w:eastAsiaTheme="minorEastAsia" w:hAnsiTheme="minorHAnsi"/>
      <w:sz w:val="22"/>
      <w:lang w:eastAsia="ru-RU"/>
    </w:rPr>
  </w:style>
  <w:style w:type="paragraph" w:styleId="5">
    <w:name w:val="toc 5"/>
    <w:basedOn w:val="a"/>
    <w:next w:val="a"/>
    <w:autoRedefine/>
    <w:uiPriority w:val="39"/>
    <w:unhideWhenUsed/>
    <w:rsid w:val="00805951"/>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805951"/>
    <w:pPr>
      <w:spacing w:after="100" w:line="259" w:lineRule="auto"/>
      <w:ind w:left="1100"/>
    </w:pPr>
    <w:rPr>
      <w:rFonts w:asciiTheme="minorHAnsi" w:eastAsiaTheme="minorEastAsia" w:hAnsiTheme="minorHAnsi"/>
      <w:sz w:val="22"/>
      <w:lang w:eastAsia="ru-RU"/>
    </w:rPr>
  </w:style>
  <w:style w:type="paragraph" w:styleId="71">
    <w:name w:val="toc 7"/>
    <w:basedOn w:val="a"/>
    <w:next w:val="a"/>
    <w:autoRedefine/>
    <w:uiPriority w:val="39"/>
    <w:unhideWhenUsed/>
    <w:rsid w:val="00805951"/>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805951"/>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805951"/>
    <w:pPr>
      <w:spacing w:after="100" w:line="259" w:lineRule="auto"/>
      <w:ind w:left="1760"/>
    </w:pPr>
    <w:rPr>
      <w:rFonts w:asciiTheme="minorHAnsi" w:eastAsiaTheme="minorEastAsia" w:hAnsiTheme="minorHAnsi"/>
      <w:sz w:val="22"/>
      <w:lang w:eastAsia="ru-RU"/>
    </w:rPr>
  </w:style>
  <w:style w:type="table" w:customStyle="1" w:styleId="TableNormal">
    <w:name w:val="Table Normal"/>
    <w:uiPriority w:val="2"/>
    <w:semiHidden/>
    <w:unhideWhenUsed/>
    <w:qFormat/>
    <w:rsid w:val="005D7C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D7CFF"/>
    <w:pPr>
      <w:widowControl w:val="0"/>
      <w:autoSpaceDE w:val="0"/>
      <w:autoSpaceDN w:val="0"/>
      <w:spacing w:after="0" w:line="249" w:lineRule="exact"/>
    </w:pPr>
    <w:rPr>
      <w:rFonts w:eastAsia="Times New Roman" w:cs="Times New Roman"/>
      <w:sz w:val="22"/>
    </w:rPr>
  </w:style>
  <w:style w:type="table" w:customStyle="1" w:styleId="TableNormal7">
    <w:name w:val="Table Normal7"/>
    <w:uiPriority w:val="2"/>
    <w:semiHidden/>
    <w:unhideWhenUsed/>
    <w:qFormat/>
    <w:rsid w:val="00A86CBF"/>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E069D9"/>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character" w:customStyle="1" w:styleId="40">
    <w:name w:val="Заголовок 4 Знак"/>
    <w:basedOn w:val="a0"/>
    <w:link w:val="4"/>
    <w:uiPriority w:val="9"/>
    <w:semiHidden/>
    <w:rsid w:val="00A00324"/>
    <w:rPr>
      <w:rFonts w:asciiTheme="majorHAnsi" w:eastAsiaTheme="majorEastAsia" w:hAnsiTheme="majorHAnsi" w:cstheme="majorBidi"/>
      <w:b/>
      <w:bCs/>
      <w:i/>
      <w:iCs/>
      <w:color w:val="5B9BD5" w:themeColor="accent1"/>
    </w:rPr>
  </w:style>
  <w:style w:type="numbering" w:customStyle="1" w:styleId="12">
    <w:name w:val="Нет списка1"/>
    <w:next w:val="a2"/>
    <w:uiPriority w:val="99"/>
    <w:semiHidden/>
    <w:unhideWhenUsed/>
    <w:rsid w:val="00A00324"/>
  </w:style>
  <w:style w:type="character" w:styleId="af6">
    <w:name w:val="FollowedHyperlink"/>
    <w:basedOn w:val="a0"/>
    <w:uiPriority w:val="99"/>
    <w:semiHidden/>
    <w:unhideWhenUsed/>
    <w:rsid w:val="00A00324"/>
    <w:rPr>
      <w:color w:val="800080"/>
      <w:u w:val="single"/>
    </w:rPr>
  </w:style>
  <w:style w:type="paragraph" w:customStyle="1" w:styleId="xl66">
    <w:name w:val="xl66"/>
    <w:basedOn w:val="a"/>
    <w:rsid w:val="00A00324"/>
    <w:pPr>
      <w:spacing w:before="100" w:beforeAutospacing="1" w:after="100" w:afterAutospacing="1" w:line="240" w:lineRule="auto"/>
    </w:pPr>
    <w:rPr>
      <w:rFonts w:eastAsia="Times New Roman" w:cs="Times New Roman"/>
      <w:sz w:val="24"/>
      <w:szCs w:val="24"/>
      <w:lang w:eastAsia="ru-RU"/>
    </w:rPr>
  </w:style>
  <w:style w:type="paragraph" w:customStyle="1" w:styleId="xl67">
    <w:name w:val="xl67"/>
    <w:basedOn w:val="a"/>
    <w:rsid w:val="00A003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paragraph" w:customStyle="1" w:styleId="xl68">
    <w:name w:val="xl68"/>
    <w:basedOn w:val="a"/>
    <w:rsid w:val="00A003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paragraph" w:customStyle="1" w:styleId="xl69">
    <w:name w:val="xl69"/>
    <w:basedOn w:val="a"/>
    <w:rsid w:val="00A003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paragraph" w:customStyle="1" w:styleId="xl70">
    <w:name w:val="xl70"/>
    <w:basedOn w:val="a"/>
    <w:rsid w:val="00A00324"/>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paragraph" w:customStyle="1" w:styleId="xl71">
    <w:name w:val="xl71"/>
    <w:basedOn w:val="a"/>
    <w:rsid w:val="00A003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2">
    <w:name w:val="xl72"/>
    <w:basedOn w:val="a"/>
    <w:rsid w:val="00A00324"/>
    <w:pPr>
      <w:pBdr>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sz w:val="20"/>
      <w:szCs w:val="20"/>
      <w:lang w:eastAsia="ru-RU"/>
    </w:rPr>
  </w:style>
  <w:style w:type="paragraph" w:customStyle="1" w:styleId="xl73">
    <w:name w:val="xl73"/>
    <w:basedOn w:val="a"/>
    <w:rsid w:val="00A00324"/>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color w:val="000000"/>
      <w:sz w:val="24"/>
      <w:szCs w:val="24"/>
      <w:lang w:eastAsia="ru-RU"/>
    </w:rPr>
  </w:style>
  <w:style w:type="character" w:styleId="af7">
    <w:name w:val="annotation reference"/>
    <w:basedOn w:val="a0"/>
    <w:uiPriority w:val="99"/>
    <w:semiHidden/>
    <w:unhideWhenUsed/>
    <w:rsid w:val="00A00324"/>
    <w:rPr>
      <w:sz w:val="16"/>
      <w:szCs w:val="16"/>
    </w:rPr>
  </w:style>
  <w:style w:type="paragraph" w:styleId="af8">
    <w:name w:val="annotation text"/>
    <w:basedOn w:val="a"/>
    <w:link w:val="af9"/>
    <w:uiPriority w:val="99"/>
    <w:semiHidden/>
    <w:unhideWhenUsed/>
    <w:rsid w:val="00A00324"/>
    <w:pPr>
      <w:spacing w:after="160" w:line="240" w:lineRule="auto"/>
    </w:pPr>
    <w:rPr>
      <w:rFonts w:asciiTheme="minorHAnsi" w:hAnsiTheme="minorHAnsi"/>
      <w:sz w:val="20"/>
      <w:szCs w:val="20"/>
    </w:rPr>
  </w:style>
  <w:style w:type="character" w:customStyle="1" w:styleId="af9">
    <w:name w:val="Текст примечания Знак"/>
    <w:basedOn w:val="a0"/>
    <w:link w:val="af8"/>
    <w:uiPriority w:val="99"/>
    <w:semiHidden/>
    <w:rsid w:val="00A00324"/>
    <w:rPr>
      <w:sz w:val="20"/>
      <w:szCs w:val="20"/>
    </w:rPr>
  </w:style>
  <w:style w:type="paragraph" w:styleId="afa">
    <w:name w:val="annotation subject"/>
    <w:basedOn w:val="af8"/>
    <w:next w:val="af8"/>
    <w:link w:val="afb"/>
    <w:uiPriority w:val="99"/>
    <w:semiHidden/>
    <w:unhideWhenUsed/>
    <w:rsid w:val="00A00324"/>
    <w:rPr>
      <w:b/>
      <w:bCs/>
    </w:rPr>
  </w:style>
  <w:style w:type="character" w:customStyle="1" w:styleId="afb">
    <w:name w:val="Тема примечания Знак"/>
    <w:basedOn w:val="af9"/>
    <w:link w:val="afa"/>
    <w:uiPriority w:val="99"/>
    <w:semiHidden/>
    <w:rsid w:val="00A00324"/>
    <w:rPr>
      <w:b/>
      <w:bCs/>
      <w:sz w:val="20"/>
      <w:szCs w:val="20"/>
    </w:rPr>
  </w:style>
  <w:style w:type="table" w:styleId="afc">
    <w:name w:val="Table Grid"/>
    <w:basedOn w:val="a1"/>
    <w:uiPriority w:val="39"/>
    <w:rsid w:val="00A00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c"/>
    <w:uiPriority w:val="59"/>
    <w:rsid w:val="00A00324"/>
    <w:pPr>
      <w:spacing w:after="0" w:line="240" w:lineRule="auto"/>
    </w:pPr>
    <w:rPr>
      <w:rFonts w:ascii="Georgia" w:eastAsia="Times New Roman" w:hAnsi="Georgia"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5818">
      <w:bodyDiv w:val="1"/>
      <w:marLeft w:val="0"/>
      <w:marRight w:val="0"/>
      <w:marTop w:val="0"/>
      <w:marBottom w:val="0"/>
      <w:divBdr>
        <w:top w:val="none" w:sz="0" w:space="0" w:color="auto"/>
        <w:left w:val="none" w:sz="0" w:space="0" w:color="auto"/>
        <w:bottom w:val="none" w:sz="0" w:space="0" w:color="auto"/>
        <w:right w:val="none" w:sz="0" w:space="0" w:color="auto"/>
      </w:divBdr>
    </w:div>
    <w:div w:id="108862868">
      <w:bodyDiv w:val="1"/>
      <w:marLeft w:val="0"/>
      <w:marRight w:val="0"/>
      <w:marTop w:val="0"/>
      <w:marBottom w:val="0"/>
      <w:divBdr>
        <w:top w:val="none" w:sz="0" w:space="0" w:color="auto"/>
        <w:left w:val="none" w:sz="0" w:space="0" w:color="auto"/>
        <w:bottom w:val="none" w:sz="0" w:space="0" w:color="auto"/>
        <w:right w:val="none" w:sz="0" w:space="0" w:color="auto"/>
      </w:divBdr>
    </w:div>
    <w:div w:id="285283568">
      <w:bodyDiv w:val="1"/>
      <w:marLeft w:val="0"/>
      <w:marRight w:val="0"/>
      <w:marTop w:val="0"/>
      <w:marBottom w:val="0"/>
      <w:divBdr>
        <w:top w:val="none" w:sz="0" w:space="0" w:color="auto"/>
        <w:left w:val="none" w:sz="0" w:space="0" w:color="auto"/>
        <w:bottom w:val="none" w:sz="0" w:space="0" w:color="auto"/>
        <w:right w:val="none" w:sz="0" w:space="0" w:color="auto"/>
      </w:divBdr>
    </w:div>
    <w:div w:id="462892271">
      <w:bodyDiv w:val="1"/>
      <w:marLeft w:val="0"/>
      <w:marRight w:val="0"/>
      <w:marTop w:val="0"/>
      <w:marBottom w:val="0"/>
      <w:divBdr>
        <w:top w:val="none" w:sz="0" w:space="0" w:color="auto"/>
        <w:left w:val="none" w:sz="0" w:space="0" w:color="auto"/>
        <w:bottom w:val="none" w:sz="0" w:space="0" w:color="auto"/>
        <w:right w:val="none" w:sz="0" w:space="0" w:color="auto"/>
      </w:divBdr>
    </w:div>
    <w:div w:id="503665736">
      <w:bodyDiv w:val="1"/>
      <w:marLeft w:val="0"/>
      <w:marRight w:val="0"/>
      <w:marTop w:val="0"/>
      <w:marBottom w:val="0"/>
      <w:divBdr>
        <w:top w:val="none" w:sz="0" w:space="0" w:color="auto"/>
        <w:left w:val="none" w:sz="0" w:space="0" w:color="auto"/>
        <w:bottom w:val="none" w:sz="0" w:space="0" w:color="auto"/>
        <w:right w:val="none" w:sz="0" w:space="0" w:color="auto"/>
      </w:divBdr>
    </w:div>
    <w:div w:id="611520672">
      <w:bodyDiv w:val="1"/>
      <w:marLeft w:val="0"/>
      <w:marRight w:val="0"/>
      <w:marTop w:val="0"/>
      <w:marBottom w:val="0"/>
      <w:divBdr>
        <w:top w:val="none" w:sz="0" w:space="0" w:color="auto"/>
        <w:left w:val="none" w:sz="0" w:space="0" w:color="auto"/>
        <w:bottom w:val="none" w:sz="0" w:space="0" w:color="auto"/>
        <w:right w:val="none" w:sz="0" w:space="0" w:color="auto"/>
      </w:divBdr>
      <w:divsChild>
        <w:div w:id="2044208579">
          <w:marLeft w:val="0"/>
          <w:marRight w:val="0"/>
          <w:marTop w:val="0"/>
          <w:marBottom w:val="0"/>
          <w:divBdr>
            <w:top w:val="none" w:sz="0" w:space="0" w:color="auto"/>
            <w:left w:val="none" w:sz="0" w:space="0" w:color="auto"/>
            <w:bottom w:val="none" w:sz="0" w:space="0" w:color="auto"/>
            <w:right w:val="none" w:sz="0" w:space="0" w:color="auto"/>
          </w:divBdr>
        </w:div>
        <w:div w:id="675378461">
          <w:marLeft w:val="0"/>
          <w:marRight w:val="0"/>
          <w:marTop w:val="0"/>
          <w:marBottom w:val="0"/>
          <w:divBdr>
            <w:top w:val="none" w:sz="0" w:space="0" w:color="auto"/>
            <w:left w:val="none" w:sz="0" w:space="0" w:color="auto"/>
            <w:bottom w:val="none" w:sz="0" w:space="0" w:color="auto"/>
            <w:right w:val="none" w:sz="0" w:space="0" w:color="auto"/>
          </w:divBdr>
          <w:divsChild>
            <w:div w:id="1197308743">
              <w:marLeft w:val="0"/>
              <w:marRight w:val="0"/>
              <w:marTop w:val="0"/>
              <w:marBottom w:val="0"/>
              <w:divBdr>
                <w:top w:val="none" w:sz="0" w:space="0" w:color="auto"/>
                <w:left w:val="none" w:sz="0" w:space="0" w:color="auto"/>
                <w:bottom w:val="none" w:sz="0" w:space="0" w:color="auto"/>
                <w:right w:val="none" w:sz="0" w:space="0" w:color="auto"/>
              </w:divBdr>
            </w:div>
            <w:div w:id="2083024785">
              <w:marLeft w:val="0"/>
              <w:marRight w:val="0"/>
              <w:marTop w:val="0"/>
              <w:marBottom w:val="0"/>
              <w:divBdr>
                <w:top w:val="none" w:sz="0" w:space="0" w:color="auto"/>
                <w:left w:val="none" w:sz="0" w:space="0" w:color="auto"/>
                <w:bottom w:val="none" w:sz="0" w:space="0" w:color="auto"/>
                <w:right w:val="none" w:sz="0" w:space="0" w:color="auto"/>
              </w:divBdr>
            </w:div>
          </w:divsChild>
        </w:div>
        <w:div w:id="328339210">
          <w:marLeft w:val="0"/>
          <w:marRight w:val="0"/>
          <w:marTop w:val="0"/>
          <w:marBottom w:val="0"/>
          <w:divBdr>
            <w:top w:val="none" w:sz="0" w:space="0" w:color="auto"/>
            <w:left w:val="none" w:sz="0" w:space="0" w:color="auto"/>
            <w:bottom w:val="none" w:sz="0" w:space="0" w:color="auto"/>
            <w:right w:val="none" w:sz="0" w:space="0" w:color="auto"/>
          </w:divBdr>
          <w:divsChild>
            <w:div w:id="2141610654">
              <w:marLeft w:val="0"/>
              <w:marRight w:val="0"/>
              <w:marTop w:val="0"/>
              <w:marBottom w:val="0"/>
              <w:divBdr>
                <w:top w:val="none" w:sz="0" w:space="0" w:color="auto"/>
                <w:left w:val="none" w:sz="0" w:space="0" w:color="auto"/>
                <w:bottom w:val="none" w:sz="0" w:space="0" w:color="auto"/>
                <w:right w:val="none" w:sz="0" w:space="0" w:color="auto"/>
              </w:divBdr>
            </w:div>
            <w:div w:id="1907759770">
              <w:marLeft w:val="0"/>
              <w:marRight w:val="0"/>
              <w:marTop w:val="0"/>
              <w:marBottom w:val="0"/>
              <w:divBdr>
                <w:top w:val="none" w:sz="0" w:space="0" w:color="auto"/>
                <w:left w:val="none" w:sz="0" w:space="0" w:color="auto"/>
                <w:bottom w:val="none" w:sz="0" w:space="0" w:color="auto"/>
                <w:right w:val="none" w:sz="0" w:space="0" w:color="auto"/>
              </w:divBdr>
            </w:div>
          </w:divsChild>
        </w:div>
        <w:div w:id="2076973785">
          <w:marLeft w:val="0"/>
          <w:marRight w:val="0"/>
          <w:marTop w:val="0"/>
          <w:marBottom w:val="0"/>
          <w:divBdr>
            <w:top w:val="none" w:sz="0" w:space="0" w:color="auto"/>
            <w:left w:val="none" w:sz="0" w:space="0" w:color="auto"/>
            <w:bottom w:val="none" w:sz="0" w:space="0" w:color="auto"/>
            <w:right w:val="none" w:sz="0" w:space="0" w:color="auto"/>
          </w:divBdr>
          <w:divsChild>
            <w:div w:id="153299223">
              <w:marLeft w:val="0"/>
              <w:marRight w:val="0"/>
              <w:marTop w:val="0"/>
              <w:marBottom w:val="0"/>
              <w:divBdr>
                <w:top w:val="none" w:sz="0" w:space="0" w:color="auto"/>
                <w:left w:val="none" w:sz="0" w:space="0" w:color="auto"/>
                <w:bottom w:val="none" w:sz="0" w:space="0" w:color="auto"/>
                <w:right w:val="none" w:sz="0" w:space="0" w:color="auto"/>
              </w:divBdr>
            </w:div>
            <w:div w:id="1891647746">
              <w:marLeft w:val="0"/>
              <w:marRight w:val="0"/>
              <w:marTop w:val="0"/>
              <w:marBottom w:val="0"/>
              <w:divBdr>
                <w:top w:val="none" w:sz="0" w:space="0" w:color="auto"/>
                <w:left w:val="none" w:sz="0" w:space="0" w:color="auto"/>
                <w:bottom w:val="none" w:sz="0" w:space="0" w:color="auto"/>
                <w:right w:val="none" w:sz="0" w:space="0" w:color="auto"/>
              </w:divBdr>
            </w:div>
          </w:divsChild>
        </w:div>
        <w:div w:id="67769898">
          <w:marLeft w:val="0"/>
          <w:marRight w:val="0"/>
          <w:marTop w:val="0"/>
          <w:marBottom w:val="0"/>
          <w:divBdr>
            <w:top w:val="none" w:sz="0" w:space="0" w:color="auto"/>
            <w:left w:val="none" w:sz="0" w:space="0" w:color="auto"/>
            <w:bottom w:val="none" w:sz="0" w:space="0" w:color="auto"/>
            <w:right w:val="none" w:sz="0" w:space="0" w:color="auto"/>
          </w:divBdr>
          <w:divsChild>
            <w:div w:id="207186123">
              <w:marLeft w:val="0"/>
              <w:marRight w:val="0"/>
              <w:marTop w:val="0"/>
              <w:marBottom w:val="0"/>
              <w:divBdr>
                <w:top w:val="none" w:sz="0" w:space="0" w:color="auto"/>
                <w:left w:val="none" w:sz="0" w:space="0" w:color="auto"/>
                <w:bottom w:val="none" w:sz="0" w:space="0" w:color="auto"/>
                <w:right w:val="none" w:sz="0" w:space="0" w:color="auto"/>
              </w:divBdr>
            </w:div>
            <w:div w:id="1717701916">
              <w:marLeft w:val="0"/>
              <w:marRight w:val="0"/>
              <w:marTop w:val="0"/>
              <w:marBottom w:val="0"/>
              <w:divBdr>
                <w:top w:val="none" w:sz="0" w:space="0" w:color="auto"/>
                <w:left w:val="none" w:sz="0" w:space="0" w:color="auto"/>
                <w:bottom w:val="none" w:sz="0" w:space="0" w:color="auto"/>
                <w:right w:val="none" w:sz="0" w:space="0" w:color="auto"/>
              </w:divBdr>
            </w:div>
          </w:divsChild>
        </w:div>
        <w:div w:id="2133399527">
          <w:marLeft w:val="0"/>
          <w:marRight w:val="0"/>
          <w:marTop w:val="0"/>
          <w:marBottom w:val="0"/>
          <w:divBdr>
            <w:top w:val="none" w:sz="0" w:space="0" w:color="auto"/>
            <w:left w:val="none" w:sz="0" w:space="0" w:color="auto"/>
            <w:bottom w:val="none" w:sz="0" w:space="0" w:color="auto"/>
            <w:right w:val="none" w:sz="0" w:space="0" w:color="auto"/>
          </w:divBdr>
          <w:divsChild>
            <w:div w:id="1752123729">
              <w:marLeft w:val="0"/>
              <w:marRight w:val="0"/>
              <w:marTop w:val="0"/>
              <w:marBottom w:val="0"/>
              <w:divBdr>
                <w:top w:val="none" w:sz="0" w:space="0" w:color="auto"/>
                <w:left w:val="none" w:sz="0" w:space="0" w:color="auto"/>
                <w:bottom w:val="none" w:sz="0" w:space="0" w:color="auto"/>
                <w:right w:val="none" w:sz="0" w:space="0" w:color="auto"/>
              </w:divBdr>
            </w:div>
            <w:div w:id="910047036">
              <w:marLeft w:val="0"/>
              <w:marRight w:val="0"/>
              <w:marTop w:val="0"/>
              <w:marBottom w:val="0"/>
              <w:divBdr>
                <w:top w:val="none" w:sz="0" w:space="0" w:color="auto"/>
                <w:left w:val="none" w:sz="0" w:space="0" w:color="auto"/>
                <w:bottom w:val="none" w:sz="0" w:space="0" w:color="auto"/>
                <w:right w:val="none" w:sz="0" w:space="0" w:color="auto"/>
              </w:divBdr>
            </w:div>
          </w:divsChild>
        </w:div>
        <w:div w:id="739600866">
          <w:marLeft w:val="0"/>
          <w:marRight w:val="0"/>
          <w:marTop w:val="0"/>
          <w:marBottom w:val="0"/>
          <w:divBdr>
            <w:top w:val="none" w:sz="0" w:space="0" w:color="auto"/>
            <w:left w:val="none" w:sz="0" w:space="0" w:color="auto"/>
            <w:bottom w:val="none" w:sz="0" w:space="0" w:color="auto"/>
            <w:right w:val="none" w:sz="0" w:space="0" w:color="auto"/>
          </w:divBdr>
          <w:divsChild>
            <w:div w:id="2065133014">
              <w:marLeft w:val="0"/>
              <w:marRight w:val="0"/>
              <w:marTop w:val="0"/>
              <w:marBottom w:val="0"/>
              <w:divBdr>
                <w:top w:val="none" w:sz="0" w:space="0" w:color="auto"/>
                <w:left w:val="none" w:sz="0" w:space="0" w:color="auto"/>
                <w:bottom w:val="none" w:sz="0" w:space="0" w:color="auto"/>
                <w:right w:val="none" w:sz="0" w:space="0" w:color="auto"/>
              </w:divBdr>
            </w:div>
            <w:div w:id="1333798168">
              <w:marLeft w:val="0"/>
              <w:marRight w:val="0"/>
              <w:marTop w:val="0"/>
              <w:marBottom w:val="0"/>
              <w:divBdr>
                <w:top w:val="none" w:sz="0" w:space="0" w:color="auto"/>
                <w:left w:val="none" w:sz="0" w:space="0" w:color="auto"/>
                <w:bottom w:val="none" w:sz="0" w:space="0" w:color="auto"/>
                <w:right w:val="none" w:sz="0" w:space="0" w:color="auto"/>
              </w:divBdr>
            </w:div>
          </w:divsChild>
        </w:div>
        <w:div w:id="920721218">
          <w:marLeft w:val="0"/>
          <w:marRight w:val="0"/>
          <w:marTop w:val="0"/>
          <w:marBottom w:val="0"/>
          <w:divBdr>
            <w:top w:val="none" w:sz="0" w:space="0" w:color="auto"/>
            <w:left w:val="none" w:sz="0" w:space="0" w:color="auto"/>
            <w:bottom w:val="none" w:sz="0" w:space="0" w:color="auto"/>
            <w:right w:val="none" w:sz="0" w:space="0" w:color="auto"/>
          </w:divBdr>
          <w:divsChild>
            <w:div w:id="596524092">
              <w:marLeft w:val="0"/>
              <w:marRight w:val="0"/>
              <w:marTop w:val="0"/>
              <w:marBottom w:val="0"/>
              <w:divBdr>
                <w:top w:val="none" w:sz="0" w:space="0" w:color="auto"/>
                <w:left w:val="none" w:sz="0" w:space="0" w:color="auto"/>
                <w:bottom w:val="none" w:sz="0" w:space="0" w:color="auto"/>
                <w:right w:val="none" w:sz="0" w:space="0" w:color="auto"/>
              </w:divBdr>
            </w:div>
            <w:div w:id="1936281784">
              <w:marLeft w:val="0"/>
              <w:marRight w:val="0"/>
              <w:marTop w:val="0"/>
              <w:marBottom w:val="0"/>
              <w:divBdr>
                <w:top w:val="none" w:sz="0" w:space="0" w:color="auto"/>
                <w:left w:val="none" w:sz="0" w:space="0" w:color="auto"/>
                <w:bottom w:val="none" w:sz="0" w:space="0" w:color="auto"/>
                <w:right w:val="none" w:sz="0" w:space="0" w:color="auto"/>
              </w:divBdr>
            </w:div>
            <w:div w:id="1008945410">
              <w:marLeft w:val="0"/>
              <w:marRight w:val="0"/>
              <w:marTop w:val="0"/>
              <w:marBottom w:val="0"/>
              <w:divBdr>
                <w:top w:val="none" w:sz="0" w:space="0" w:color="auto"/>
                <w:left w:val="none" w:sz="0" w:space="0" w:color="auto"/>
                <w:bottom w:val="none" w:sz="0" w:space="0" w:color="auto"/>
                <w:right w:val="none" w:sz="0" w:space="0" w:color="auto"/>
              </w:divBdr>
            </w:div>
            <w:div w:id="2130734476">
              <w:marLeft w:val="0"/>
              <w:marRight w:val="0"/>
              <w:marTop w:val="0"/>
              <w:marBottom w:val="0"/>
              <w:divBdr>
                <w:top w:val="none" w:sz="0" w:space="0" w:color="auto"/>
                <w:left w:val="none" w:sz="0" w:space="0" w:color="auto"/>
                <w:bottom w:val="none" w:sz="0" w:space="0" w:color="auto"/>
                <w:right w:val="none" w:sz="0" w:space="0" w:color="auto"/>
              </w:divBdr>
            </w:div>
          </w:divsChild>
        </w:div>
        <w:div w:id="480734864">
          <w:marLeft w:val="0"/>
          <w:marRight w:val="0"/>
          <w:marTop w:val="0"/>
          <w:marBottom w:val="0"/>
          <w:divBdr>
            <w:top w:val="none" w:sz="0" w:space="0" w:color="auto"/>
            <w:left w:val="none" w:sz="0" w:space="0" w:color="auto"/>
            <w:bottom w:val="none" w:sz="0" w:space="0" w:color="auto"/>
            <w:right w:val="none" w:sz="0" w:space="0" w:color="auto"/>
          </w:divBdr>
          <w:divsChild>
            <w:div w:id="1415123657">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 w:id="13131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6623">
      <w:bodyDiv w:val="1"/>
      <w:marLeft w:val="0"/>
      <w:marRight w:val="0"/>
      <w:marTop w:val="0"/>
      <w:marBottom w:val="0"/>
      <w:divBdr>
        <w:top w:val="none" w:sz="0" w:space="0" w:color="auto"/>
        <w:left w:val="none" w:sz="0" w:space="0" w:color="auto"/>
        <w:bottom w:val="none" w:sz="0" w:space="0" w:color="auto"/>
        <w:right w:val="none" w:sz="0" w:space="0" w:color="auto"/>
      </w:divBdr>
    </w:div>
    <w:div w:id="831523942">
      <w:bodyDiv w:val="1"/>
      <w:marLeft w:val="0"/>
      <w:marRight w:val="0"/>
      <w:marTop w:val="0"/>
      <w:marBottom w:val="0"/>
      <w:divBdr>
        <w:top w:val="none" w:sz="0" w:space="0" w:color="auto"/>
        <w:left w:val="none" w:sz="0" w:space="0" w:color="auto"/>
        <w:bottom w:val="none" w:sz="0" w:space="0" w:color="auto"/>
        <w:right w:val="none" w:sz="0" w:space="0" w:color="auto"/>
      </w:divBdr>
    </w:div>
    <w:div w:id="842477949">
      <w:bodyDiv w:val="1"/>
      <w:marLeft w:val="0"/>
      <w:marRight w:val="0"/>
      <w:marTop w:val="0"/>
      <w:marBottom w:val="0"/>
      <w:divBdr>
        <w:top w:val="none" w:sz="0" w:space="0" w:color="auto"/>
        <w:left w:val="none" w:sz="0" w:space="0" w:color="auto"/>
        <w:bottom w:val="none" w:sz="0" w:space="0" w:color="auto"/>
        <w:right w:val="none" w:sz="0" w:space="0" w:color="auto"/>
      </w:divBdr>
    </w:div>
    <w:div w:id="1024554139">
      <w:bodyDiv w:val="1"/>
      <w:marLeft w:val="0"/>
      <w:marRight w:val="0"/>
      <w:marTop w:val="0"/>
      <w:marBottom w:val="0"/>
      <w:divBdr>
        <w:top w:val="none" w:sz="0" w:space="0" w:color="auto"/>
        <w:left w:val="none" w:sz="0" w:space="0" w:color="auto"/>
        <w:bottom w:val="none" w:sz="0" w:space="0" w:color="auto"/>
        <w:right w:val="none" w:sz="0" w:space="0" w:color="auto"/>
      </w:divBdr>
    </w:div>
    <w:div w:id="1065879570">
      <w:bodyDiv w:val="1"/>
      <w:marLeft w:val="0"/>
      <w:marRight w:val="0"/>
      <w:marTop w:val="0"/>
      <w:marBottom w:val="0"/>
      <w:divBdr>
        <w:top w:val="none" w:sz="0" w:space="0" w:color="auto"/>
        <w:left w:val="none" w:sz="0" w:space="0" w:color="auto"/>
        <w:bottom w:val="none" w:sz="0" w:space="0" w:color="auto"/>
        <w:right w:val="none" w:sz="0" w:space="0" w:color="auto"/>
      </w:divBdr>
    </w:div>
    <w:div w:id="1195997155">
      <w:bodyDiv w:val="1"/>
      <w:marLeft w:val="0"/>
      <w:marRight w:val="0"/>
      <w:marTop w:val="0"/>
      <w:marBottom w:val="0"/>
      <w:divBdr>
        <w:top w:val="none" w:sz="0" w:space="0" w:color="auto"/>
        <w:left w:val="none" w:sz="0" w:space="0" w:color="auto"/>
        <w:bottom w:val="none" w:sz="0" w:space="0" w:color="auto"/>
        <w:right w:val="none" w:sz="0" w:space="0" w:color="auto"/>
      </w:divBdr>
    </w:div>
    <w:div w:id="1223061635">
      <w:bodyDiv w:val="1"/>
      <w:marLeft w:val="0"/>
      <w:marRight w:val="0"/>
      <w:marTop w:val="0"/>
      <w:marBottom w:val="0"/>
      <w:divBdr>
        <w:top w:val="none" w:sz="0" w:space="0" w:color="auto"/>
        <w:left w:val="none" w:sz="0" w:space="0" w:color="auto"/>
        <w:bottom w:val="none" w:sz="0" w:space="0" w:color="auto"/>
        <w:right w:val="none" w:sz="0" w:space="0" w:color="auto"/>
      </w:divBdr>
    </w:div>
    <w:div w:id="1283339150">
      <w:bodyDiv w:val="1"/>
      <w:marLeft w:val="0"/>
      <w:marRight w:val="0"/>
      <w:marTop w:val="0"/>
      <w:marBottom w:val="0"/>
      <w:divBdr>
        <w:top w:val="none" w:sz="0" w:space="0" w:color="auto"/>
        <w:left w:val="none" w:sz="0" w:space="0" w:color="auto"/>
        <w:bottom w:val="none" w:sz="0" w:space="0" w:color="auto"/>
        <w:right w:val="none" w:sz="0" w:space="0" w:color="auto"/>
      </w:divBdr>
      <w:divsChild>
        <w:div w:id="1801796950">
          <w:marLeft w:val="0"/>
          <w:marRight w:val="0"/>
          <w:marTop w:val="0"/>
          <w:marBottom w:val="0"/>
          <w:divBdr>
            <w:top w:val="none" w:sz="0" w:space="0" w:color="auto"/>
            <w:left w:val="none" w:sz="0" w:space="0" w:color="auto"/>
            <w:bottom w:val="none" w:sz="0" w:space="0" w:color="auto"/>
            <w:right w:val="none" w:sz="0" w:space="0" w:color="auto"/>
          </w:divBdr>
        </w:div>
        <w:div w:id="460151347">
          <w:marLeft w:val="0"/>
          <w:marRight w:val="0"/>
          <w:marTop w:val="0"/>
          <w:marBottom w:val="0"/>
          <w:divBdr>
            <w:top w:val="none" w:sz="0" w:space="0" w:color="auto"/>
            <w:left w:val="none" w:sz="0" w:space="0" w:color="auto"/>
            <w:bottom w:val="none" w:sz="0" w:space="0" w:color="auto"/>
            <w:right w:val="none" w:sz="0" w:space="0" w:color="auto"/>
          </w:divBdr>
        </w:div>
        <w:div w:id="1739546612">
          <w:marLeft w:val="0"/>
          <w:marRight w:val="0"/>
          <w:marTop w:val="0"/>
          <w:marBottom w:val="0"/>
          <w:divBdr>
            <w:top w:val="none" w:sz="0" w:space="0" w:color="auto"/>
            <w:left w:val="none" w:sz="0" w:space="0" w:color="auto"/>
            <w:bottom w:val="none" w:sz="0" w:space="0" w:color="auto"/>
            <w:right w:val="none" w:sz="0" w:space="0" w:color="auto"/>
          </w:divBdr>
        </w:div>
        <w:div w:id="1172337023">
          <w:marLeft w:val="0"/>
          <w:marRight w:val="0"/>
          <w:marTop w:val="0"/>
          <w:marBottom w:val="0"/>
          <w:divBdr>
            <w:top w:val="none" w:sz="0" w:space="0" w:color="auto"/>
            <w:left w:val="none" w:sz="0" w:space="0" w:color="auto"/>
            <w:bottom w:val="none" w:sz="0" w:space="0" w:color="auto"/>
            <w:right w:val="none" w:sz="0" w:space="0" w:color="auto"/>
          </w:divBdr>
        </w:div>
      </w:divsChild>
    </w:div>
    <w:div w:id="1342076561">
      <w:bodyDiv w:val="1"/>
      <w:marLeft w:val="0"/>
      <w:marRight w:val="0"/>
      <w:marTop w:val="0"/>
      <w:marBottom w:val="0"/>
      <w:divBdr>
        <w:top w:val="none" w:sz="0" w:space="0" w:color="auto"/>
        <w:left w:val="none" w:sz="0" w:space="0" w:color="auto"/>
        <w:bottom w:val="none" w:sz="0" w:space="0" w:color="auto"/>
        <w:right w:val="none" w:sz="0" w:space="0" w:color="auto"/>
      </w:divBdr>
    </w:div>
    <w:div w:id="1606762878">
      <w:bodyDiv w:val="1"/>
      <w:marLeft w:val="0"/>
      <w:marRight w:val="0"/>
      <w:marTop w:val="0"/>
      <w:marBottom w:val="0"/>
      <w:divBdr>
        <w:top w:val="none" w:sz="0" w:space="0" w:color="auto"/>
        <w:left w:val="none" w:sz="0" w:space="0" w:color="auto"/>
        <w:bottom w:val="none" w:sz="0" w:space="0" w:color="auto"/>
        <w:right w:val="none" w:sz="0" w:space="0" w:color="auto"/>
      </w:divBdr>
    </w:div>
    <w:div w:id="1846019575">
      <w:bodyDiv w:val="1"/>
      <w:marLeft w:val="0"/>
      <w:marRight w:val="0"/>
      <w:marTop w:val="0"/>
      <w:marBottom w:val="0"/>
      <w:divBdr>
        <w:top w:val="none" w:sz="0" w:space="0" w:color="auto"/>
        <w:left w:val="none" w:sz="0" w:space="0" w:color="auto"/>
        <w:bottom w:val="none" w:sz="0" w:space="0" w:color="auto"/>
        <w:right w:val="none" w:sz="0" w:space="0" w:color="auto"/>
      </w:divBdr>
    </w:div>
    <w:div w:id="213374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ialbur.ru/warm.html" TargetMode="Externa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6741D90F344BAF8AE4635E558B0F8702DDEB655C963351856302F9F00575F1EDE999915B213348c5x0H" TargetMode="External"/><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http://www.consultant.ru/cons/RTFCACHE/INLINE/LAW331989_32931_20200625_163415.png" TargetMode="External"/><Relationship Id="rId27" Type="http://schemas.openxmlformats.org/officeDocument/2006/relationships/image" Target="media/image15.png"/><Relationship Id="rId30" Type="http://schemas.openxmlformats.org/officeDocument/2006/relationships/image" Target="media/image18.png"/></Relationships>
</file>

<file path=word/_rels/footer1.xml.rels><?xml version="1.0" encoding="UTF-8" standalone="yes"?>
<Relationships xmlns="http://schemas.openxmlformats.org/package/2006/relationships"><Relationship Id="rId1" Type="http://schemas.openxmlformats.org/officeDocument/2006/relationships/hyperlink" Target="mailto:tektest3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05E8E-9CC2-47F9-BA22-87BCEF46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1</Pages>
  <Words>14516</Words>
  <Characters>82743</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788</cp:revision>
  <cp:lastPrinted>2025-11-10T11:54:00Z</cp:lastPrinted>
  <dcterms:created xsi:type="dcterms:W3CDTF">2023-03-11T04:21:00Z</dcterms:created>
  <dcterms:modified xsi:type="dcterms:W3CDTF">2026-07-02T12:00:00Z</dcterms:modified>
</cp:coreProperties>
</file>