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53" w:type="dxa"/>
        <w:jc w:val="center"/>
        <w:tblLook w:val="04A0" w:firstRow="1" w:lastRow="0" w:firstColumn="1" w:lastColumn="0" w:noHBand="0" w:noVBand="1"/>
      </w:tblPr>
      <w:tblGrid>
        <w:gridCol w:w="4786"/>
        <w:gridCol w:w="5067"/>
      </w:tblGrid>
      <w:tr w:rsidR="004F23FA" w:rsidRPr="00AC5E97" w:rsidTr="00B9176A">
        <w:trPr>
          <w:trHeight w:val="2259"/>
          <w:jc w:val="center"/>
        </w:trPr>
        <w:tc>
          <w:tcPr>
            <w:tcW w:w="4786" w:type="dxa"/>
          </w:tcPr>
          <w:p w:rsidR="004F23FA" w:rsidRPr="00AC5E97" w:rsidRDefault="004F23FA" w:rsidP="00B9176A">
            <w:pPr>
              <w:spacing w:after="160" w:line="360" w:lineRule="auto"/>
              <w:rPr>
                <w:rFonts w:eastAsia="Calibri" w:cs="Times New Roman"/>
                <w:sz w:val="24"/>
              </w:rPr>
            </w:pPr>
          </w:p>
        </w:tc>
        <w:tc>
          <w:tcPr>
            <w:tcW w:w="5067" w:type="dxa"/>
          </w:tcPr>
          <w:p w:rsidR="004F23FA" w:rsidRPr="00AC5E97" w:rsidRDefault="004F23FA" w:rsidP="00C86DA0">
            <w:pPr>
              <w:shd w:val="clear" w:color="auto" w:fill="FFFFFF"/>
              <w:spacing w:after="0" w:line="240" w:lineRule="auto"/>
              <w:jc w:val="right"/>
              <w:rPr>
                <w:rFonts w:eastAsia="Times New Roman" w:cs="Times New Roman"/>
                <w:color w:val="333333"/>
                <w:sz w:val="24"/>
                <w:szCs w:val="24"/>
                <w:lang w:eastAsia="ru-RU"/>
              </w:rPr>
            </w:pPr>
            <w:r w:rsidRPr="00AC5E97">
              <w:rPr>
                <w:rFonts w:eastAsia="Times New Roman" w:cs="Times New Roman"/>
                <w:color w:val="333333"/>
                <w:sz w:val="24"/>
                <w:szCs w:val="24"/>
                <w:lang w:eastAsia="ru-RU"/>
              </w:rPr>
              <w:t>Утверждено</w:t>
            </w:r>
          </w:p>
          <w:p w:rsidR="004F23FA" w:rsidRPr="00AC5E97" w:rsidRDefault="00471B64" w:rsidP="00C86DA0">
            <w:pPr>
              <w:shd w:val="clear" w:color="auto" w:fill="FFFFFF"/>
              <w:spacing w:after="0" w:line="240" w:lineRule="auto"/>
              <w:jc w:val="right"/>
              <w:rPr>
                <w:rFonts w:eastAsia="Times New Roman" w:cs="Times New Roman"/>
                <w:color w:val="333333"/>
                <w:sz w:val="24"/>
                <w:szCs w:val="24"/>
                <w:lang w:eastAsia="ru-RU"/>
              </w:rPr>
            </w:pPr>
            <w:r>
              <w:rPr>
                <w:rFonts w:eastAsia="Times New Roman" w:cs="Times New Roman"/>
                <w:color w:val="333333"/>
                <w:sz w:val="24"/>
                <w:szCs w:val="24"/>
                <w:lang w:eastAsia="ru-RU"/>
              </w:rPr>
              <w:t>Постановлением А</w:t>
            </w:r>
            <w:r w:rsidR="004F23FA" w:rsidRPr="00AC5E97">
              <w:rPr>
                <w:rFonts w:eastAsia="Times New Roman" w:cs="Times New Roman"/>
                <w:color w:val="333333"/>
                <w:sz w:val="24"/>
                <w:szCs w:val="24"/>
                <w:lang w:eastAsia="ru-RU"/>
              </w:rPr>
              <w:t>дминистрации</w:t>
            </w:r>
          </w:p>
          <w:p w:rsidR="00471B64" w:rsidRDefault="002A140D" w:rsidP="00C86DA0">
            <w:pPr>
              <w:shd w:val="clear" w:color="auto" w:fill="FFFFFF"/>
              <w:spacing w:after="0" w:line="240" w:lineRule="auto"/>
              <w:jc w:val="right"/>
              <w:rPr>
                <w:rFonts w:eastAsia="Times New Roman" w:cs="Times New Roman"/>
                <w:color w:val="333333"/>
                <w:sz w:val="24"/>
                <w:szCs w:val="24"/>
                <w:lang w:eastAsia="ru-RU"/>
              </w:rPr>
            </w:pPr>
            <w:r>
              <w:rPr>
                <w:rFonts w:eastAsia="Times New Roman" w:cs="Times New Roman"/>
                <w:color w:val="333333"/>
                <w:sz w:val="24"/>
                <w:szCs w:val="24"/>
                <w:lang w:eastAsia="ru-RU"/>
              </w:rPr>
              <w:t xml:space="preserve">Клетнянского </w:t>
            </w:r>
            <w:r w:rsidR="00811F3E">
              <w:rPr>
                <w:rFonts w:eastAsia="Times New Roman" w:cs="Times New Roman"/>
                <w:color w:val="333333"/>
                <w:sz w:val="24"/>
                <w:szCs w:val="24"/>
                <w:lang w:eastAsia="ru-RU"/>
              </w:rPr>
              <w:t xml:space="preserve"> района </w:t>
            </w:r>
            <w:r w:rsidR="00471B64" w:rsidRPr="00471B64">
              <w:rPr>
                <w:rFonts w:eastAsia="Times New Roman" w:cs="Times New Roman"/>
                <w:color w:val="333333"/>
                <w:sz w:val="24"/>
                <w:szCs w:val="24"/>
                <w:lang w:eastAsia="ru-RU"/>
              </w:rPr>
              <w:t xml:space="preserve"> </w:t>
            </w:r>
          </w:p>
          <w:p w:rsidR="004F23FA" w:rsidRPr="00AC5E97" w:rsidRDefault="004F23FA" w:rsidP="00C86DA0">
            <w:pPr>
              <w:shd w:val="clear" w:color="auto" w:fill="FFFFFF"/>
              <w:spacing w:after="0" w:line="240" w:lineRule="auto"/>
              <w:jc w:val="right"/>
              <w:rPr>
                <w:rFonts w:eastAsia="Times New Roman" w:cs="Times New Roman"/>
                <w:color w:val="333333"/>
                <w:sz w:val="24"/>
                <w:szCs w:val="24"/>
                <w:lang w:eastAsia="ru-RU"/>
              </w:rPr>
            </w:pPr>
            <w:r>
              <w:rPr>
                <w:rFonts w:eastAsia="Times New Roman" w:cs="Times New Roman"/>
                <w:color w:val="333333"/>
                <w:sz w:val="24"/>
                <w:szCs w:val="24"/>
                <w:lang w:eastAsia="ru-RU"/>
              </w:rPr>
              <w:t>«</w:t>
            </w:r>
            <w:r w:rsidR="00894B2F">
              <w:rPr>
                <w:rFonts w:eastAsia="Times New Roman" w:cs="Times New Roman"/>
                <w:color w:val="333333"/>
                <w:sz w:val="24"/>
                <w:szCs w:val="24"/>
                <w:lang w:eastAsia="ru-RU"/>
              </w:rPr>
              <w:t>15</w:t>
            </w:r>
            <w:r>
              <w:rPr>
                <w:rFonts w:eastAsia="Times New Roman" w:cs="Times New Roman"/>
                <w:color w:val="333333"/>
                <w:sz w:val="24"/>
                <w:szCs w:val="24"/>
                <w:lang w:eastAsia="ru-RU"/>
              </w:rPr>
              <w:t xml:space="preserve">» </w:t>
            </w:r>
            <w:r w:rsidR="00894B2F">
              <w:rPr>
                <w:rFonts w:eastAsia="Times New Roman" w:cs="Times New Roman"/>
                <w:color w:val="333333"/>
                <w:sz w:val="24"/>
                <w:szCs w:val="24"/>
                <w:lang w:eastAsia="ru-RU"/>
              </w:rPr>
              <w:t xml:space="preserve">июля </w:t>
            </w:r>
            <w:r w:rsidR="000233C0">
              <w:rPr>
                <w:rFonts w:eastAsia="Times New Roman" w:cs="Times New Roman"/>
                <w:color w:val="333333"/>
                <w:sz w:val="24"/>
                <w:szCs w:val="24"/>
                <w:lang w:eastAsia="ru-RU"/>
              </w:rPr>
              <w:t>2025</w:t>
            </w:r>
            <w:r w:rsidR="002A140D">
              <w:rPr>
                <w:rFonts w:eastAsia="Times New Roman" w:cs="Times New Roman"/>
                <w:color w:val="333333"/>
                <w:sz w:val="24"/>
                <w:szCs w:val="24"/>
                <w:lang w:eastAsia="ru-RU"/>
              </w:rPr>
              <w:t xml:space="preserve"> </w:t>
            </w:r>
            <w:r>
              <w:rPr>
                <w:rFonts w:eastAsia="Times New Roman" w:cs="Times New Roman"/>
                <w:color w:val="333333"/>
                <w:sz w:val="24"/>
                <w:szCs w:val="24"/>
                <w:lang w:eastAsia="ru-RU"/>
              </w:rPr>
              <w:t>г.</w:t>
            </w:r>
            <w:r w:rsidRPr="00AC5E97">
              <w:rPr>
                <w:rFonts w:eastAsia="Times New Roman" w:cs="Times New Roman"/>
                <w:color w:val="333333"/>
                <w:sz w:val="24"/>
                <w:szCs w:val="24"/>
                <w:lang w:eastAsia="ru-RU"/>
              </w:rPr>
              <w:t xml:space="preserve"> №</w:t>
            </w:r>
            <w:r w:rsidR="00894B2F">
              <w:rPr>
                <w:rFonts w:eastAsia="Times New Roman" w:cs="Times New Roman"/>
                <w:color w:val="333333"/>
                <w:sz w:val="24"/>
                <w:szCs w:val="24"/>
                <w:lang w:eastAsia="ru-RU"/>
              </w:rPr>
              <w:t xml:space="preserve"> 389</w:t>
            </w:r>
          </w:p>
          <w:p w:rsidR="004F23FA" w:rsidRPr="00AC5E97" w:rsidRDefault="004F23FA" w:rsidP="00B9176A">
            <w:pPr>
              <w:spacing w:after="160" w:line="360" w:lineRule="auto"/>
              <w:ind w:left="317"/>
              <w:rPr>
                <w:rFonts w:eastAsia="Calibri" w:cs="Times New Roman"/>
                <w:sz w:val="24"/>
              </w:rPr>
            </w:pPr>
          </w:p>
        </w:tc>
      </w:tr>
    </w:tbl>
    <w:p w:rsidR="004F23FA" w:rsidRDefault="000233C0" w:rsidP="004F23FA">
      <w:pPr>
        <w:pStyle w:val="a3"/>
        <w:jc w:val="center"/>
        <w:rPr>
          <w:sz w:val="20"/>
          <w:lang w:val="ru-RU"/>
        </w:rPr>
      </w:pPr>
      <w:r w:rsidRPr="002F7DAB">
        <w:rPr>
          <w:rFonts w:eastAsia="Calibri"/>
          <w:noProof/>
          <w:sz w:val="26"/>
          <w:lang w:val="ru-RU" w:eastAsia="ru-RU"/>
        </w:rPr>
        <w:drawing>
          <wp:inline distT="0" distB="0" distL="0" distR="0" wp14:anchorId="4A668A30" wp14:editId="5AD038E4">
            <wp:extent cx="1496028" cy="1863296"/>
            <wp:effectExtent l="0" t="0" r="9525"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505267" cy="1874803"/>
                    </a:xfrm>
                    <a:prstGeom prst="rect">
                      <a:avLst/>
                    </a:prstGeom>
                  </pic:spPr>
                </pic:pic>
              </a:graphicData>
            </a:graphic>
          </wp:inline>
        </w:drawing>
      </w:r>
    </w:p>
    <w:p w:rsidR="004F23FA" w:rsidRDefault="004F23FA" w:rsidP="004F23FA">
      <w:pPr>
        <w:pStyle w:val="a3"/>
        <w:jc w:val="center"/>
        <w:rPr>
          <w:sz w:val="20"/>
          <w:lang w:val="ru-RU"/>
        </w:rPr>
      </w:pPr>
    </w:p>
    <w:p w:rsidR="00D451CD" w:rsidRDefault="00D451CD" w:rsidP="004F23FA">
      <w:pPr>
        <w:pStyle w:val="a3"/>
        <w:jc w:val="center"/>
        <w:rPr>
          <w:sz w:val="20"/>
          <w:lang w:val="ru-RU"/>
        </w:rPr>
      </w:pPr>
    </w:p>
    <w:p w:rsidR="004F23FA" w:rsidRDefault="004F23FA" w:rsidP="004F23FA">
      <w:pPr>
        <w:pStyle w:val="a3"/>
        <w:jc w:val="center"/>
        <w:rPr>
          <w:sz w:val="20"/>
          <w:lang w:val="ru-RU"/>
        </w:rPr>
      </w:pPr>
    </w:p>
    <w:p w:rsidR="004F23FA" w:rsidRDefault="004F23FA" w:rsidP="004F23FA">
      <w:pPr>
        <w:pStyle w:val="a3"/>
        <w:jc w:val="center"/>
        <w:rPr>
          <w:sz w:val="20"/>
          <w:lang w:val="ru-RU"/>
        </w:rPr>
      </w:pPr>
    </w:p>
    <w:p w:rsidR="004F23FA" w:rsidRDefault="004F23FA" w:rsidP="004F23FA">
      <w:pPr>
        <w:pStyle w:val="a3"/>
        <w:jc w:val="center"/>
        <w:rPr>
          <w:sz w:val="20"/>
          <w:lang w:val="ru-RU"/>
        </w:rPr>
      </w:pPr>
    </w:p>
    <w:p w:rsidR="004F23FA" w:rsidRDefault="004F23FA" w:rsidP="004F23FA">
      <w:pPr>
        <w:pStyle w:val="a3"/>
        <w:rPr>
          <w:sz w:val="26"/>
          <w:lang w:val="ru-RU"/>
        </w:rPr>
      </w:pPr>
    </w:p>
    <w:p w:rsidR="004F23FA" w:rsidRPr="0040132C" w:rsidRDefault="004F23FA" w:rsidP="00C86DA0">
      <w:pPr>
        <w:pStyle w:val="aa"/>
        <w:ind w:firstLine="0"/>
        <w:jc w:val="center"/>
        <w:rPr>
          <w:rFonts w:eastAsiaTheme="minorHAnsi" w:cstheme="minorBidi"/>
          <w:b/>
          <w:sz w:val="32"/>
          <w:szCs w:val="32"/>
        </w:rPr>
      </w:pPr>
      <w:bookmarkStart w:id="0" w:name="_Toc114731098"/>
      <w:bookmarkStart w:id="1" w:name="_Toc32305879"/>
      <w:bookmarkStart w:id="2" w:name="_Toc32306864"/>
      <w:r w:rsidRPr="0040132C">
        <w:rPr>
          <w:rFonts w:eastAsiaTheme="minorHAnsi" w:cstheme="minorBidi"/>
          <w:b/>
          <w:sz w:val="32"/>
          <w:szCs w:val="32"/>
        </w:rPr>
        <w:t>СХЕМ</w:t>
      </w:r>
      <w:r w:rsidR="00D451CD">
        <w:rPr>
          <w:rFonts w:eastAsiaTheme="minorHAnsi" w:cstheme="minorBidi"/>
          <w:b/>
          <w:sz w:val="32"/>
          <w:szCs w:val="32"/>
        </w:rPr>
        <w:t>А</w:t>
      </w:r>
      <w:r w:rsidRPr="0040132C">
        <w:rPr>
          <w:rFonts w:eastAsiaTheme="minorHAnsi" w:cstheme="minorBidi"/>
          <w:b/>
          <w:sz w:val="32"/>
          <w:szCs w:val="32"/>
        </w:rPr>
        <w:t xml:space="preserve"> ТЕПЛОСНАБЖЕНИЯ</w:t>
      </w:r>
      <w:bookmarkEnd w:id="0"/>
      <w:bookmarkEnd w:id="1"/>
      <w:bookmarkEnd w:id="2"/>
    </w:p>
    <w:p w:rsidR="00D451CD" w:rsidRPr="00D451CD" w:rsidRDefault="00D451CD" w:rsidP="00D451CD">
      <w:pPr>
        <w:spacing w:after="120"/>
        <w:jc w:val="center"/>
        <w:rPr>
          <w:b/>
          <w:sz w:val="32"/>
          <w:szCs w:val="32"/>
        </w:rPr>
      </w:pPr>
      <w:r w:rsidRPr="00D451CD">
        <w:rPr>
          <w:b/>
          <w:sz w:val="32"/>
          <w:szCs w:val="32"/>
        </w:rPr>
        <w:t>МО «</w:t>
      </w:r>
      <w:r w:rsidR="00613639">
        <w:rPr>
          <w:b/>
          <w:sz w:val="32"/>
          <w:szCs w:val="32"/>
        </w:rPr>
        <w:t>Клетнянское</w:t>
      </w:r>
      <w:r w:rsidR="00BF5DB7">
        <w:rPr>
          <w:b/>
          <w:sz w:val="32"/>
          <w:szCs w:val="32"/>
        </w:rPr>
        <w:t xml:space="preserve"> </w:t>
      </w:r>
      <w:r w:rsidR="00E47D9C">
        <w:rPr>
          <w:b/>
          <w:sz w:val="32"/>
          <w:szCs w:val="32"/>
        </w:rPr>
        <w:t>городское</w:t>
      </w:r>
      <w:r w:rsidRPr="00D451CD">
        <w:rPr>
          <w:b/>
          <w:sz w:val="32"/>
          <w:szCs w:val="32"/>
        </w:rPr>
        <w:t xml:space="preserve"> поселение» </w:t>
      </w:r>
    </w:p>
    <w:p w:rsidR="00D451CD" w:rsidRPr="00D451CD" w:rsidRDefault="00E47D9C" w:rsidP="00D451CD">
      <w:pPr>
        <w:spacing w:after="120"/>
        <w:jc w:val="center"/>
        <w:rPr>
          <w:b/>
          <w:sz w:val="32"/>
          <w:szCs w:val="32"/>
        </w:rPr>
      </w:pPr>
      <w:r>
        <w:rPr>
          <w:b/>
          <w:sz w:val="32"/>
          <w:szCs w:val="32"/>
        </w:rPr>
        <w:t>Клетнянского</w:t>
      </w:r>
      <w:r w:rsidR="00D451CD" w:rsidRPr="00D451CD">
        <w:rPr>
          <w:b/>
          <w:sz w:val="32"/>
          <w:szCs w:val="32"/>
        </w:rPr>
        <w:t xml:space="preserve"> муниципального района Брянской области</w:t>
      </w:r>
    </w:p>
    <w:p w:rsidR="00D451CD" w:rsidRDefault="000233C0" w:rsidP="004F23FA">
      <w:pPr>
        <w:spacing w:after="120"/>
        <w:jc w:val="center"/>
        <w:rPr>
          <w:b/>
          <w:sz w:val="32"/>
          <w:szCs w:val="32"/>
        </w:rPr>
      </w:pPr>
      <w:r w:rsidRPr="000233C0">
        <w:rPr>
          <w:b/>
          <w:sz w:val="32"/>
          <w:szCs w:val="32"/>
        </w:rPr>
        <w:t>(актуализация на 2025 год)</w:t>
      </w:r>
    </w:p>
    <w:p w:rsidR="00D451CD" w:rsidRDefault="00D451CD" w:rsidP="004F23FA">
      <w:pPr>
        <w:spacing w:after="120"/>
        <w:jc w:val="center"/>
        <w:rPr>
          <w:b/>
          <w:sz w:val="32"/>
          <w:szCs w:val="32"/>
        </w:rPr>
      </w:pPr>
    </w:p>
    <w:p w:rsidR="00D451CD" w:rsidRDefault="00D451CD" w:rsidP="004F23FA">
      <w:pPr>
        <w:spacing w:after="120"/>
        <w:jc w:val="center"/>
        <w:rPr>
          <w:b/>
          <w:sz w:val="32"/>
          <w:szCs w:val="32"/>
        </w:rPr>
      </w:pPr>
    </w:p>
    <w:p w:rsidR="004F23FA" w:rsidRDefault="009807EF" w:rsidP="004F23FA">
      <w:pPr>
        <w:spacing w:before="279"/>
        <w:ind w:left="113"/>
        <w:jc w:val="center"/>
        <w:rPr>
          <w:b/>
          <w:u w:val="single"/>
        </w:rPr>
      </w:pPr>
      <w:r w:rsidRPr="009807EF">
        <w:rPr>
          <w:b/>
          <w:u w:val="single"/>
        </w:rPr>
        <w:t>Том 1</w:t>
      </w:r>
      <w:r w:rsidR="009C0336">
        <w:rPr>
          <w:b/>
          <w:u w:val="single"/>
        </w:rPr>
        <w:t>.</w:t>
      </w:r>
      <w:r w:rsidRPr="009807EF">
        <w:rPr>
          <w:b/>
          <w:u w:val="single"/>
        </w:rPr>
        <w:t xml:space="preserve"> Утверждаемая часть</w:t>
      </w:r>
    </w:p>
    <w:p w:rsidR="004F23FA" w:rsidRDefault="004F23FA" w:rsidP="004F23FA">
      <w:pPr>
        <w:spacing w:before="279"/>
        <w:ind w:left="113"/>
        <w:jc w:val="center"/>
        <w:rPr>
          <w:b/>
          <w:u w:val="single"/>
        </w:rPr>
      </w:pPr>
    </w:p>
    <w:p w:rsidR="004F23FA" w:rsidRDefault="004F23FA" w:rsidP="004F23FA">
      <w:pPr>
        <w:spacing w:before="279"/>
        <w:ind w:left="113"/>
        <w:jc w:val="center"/>
        <w:rPr>
          <w:b/>
        </w:rPr>
      </w:pPr>
    </w:p>
    <w:p w:rsidR="004F23FA" w:rsidRPr="004B5A5F" w:rsidRDefault="004F23FA" w:rsidP="004F23FA">
      <w:pPr>
        <w:spacing w:before="240" w:after="0"/>
        <w:ind w:left="113"/>
        <w:jc w:val="center"/>
        <w:rPr>
          <w:b/>
          <w:sz w:val="16"/>
          <w:szCs w:val="16"/>
        </w:rPr>
      </w:pPr>
    </w:p>
    <w:p w:rsidR="004F23FA" w:rsidRDefault="004F23FA" w:rsidP="004F23FA">
      <w:pPr>
        <w:spacing w:before="240" w:after="0"/>
        <w:ind w:left="113"/>
        <w:jc w:val="center"/>
        <w:rPr>
          <w:b/>
          <w:sz w:val="16"/>
          <w:szCs w:val="16"/>
        </w:rPr>
      </w:pPr>
    </w:p>
    <w:p w:rsidR="004F23FA" w:rsidRDefault="004F23FA" w:rsidP="004F23FA">
      <w:pPr>
        <w:pStyle w:val="a3"/>
        <w:rPr>
          <w:sz w:val="30"/>
          <w:lang w:val="ru-RU"/>
        </w:rPr>
      </w:pPr>
    </w:p>
    <w:p w:rsidR="004F23FA" w:rsidRDefault="004F23FA" w:rsidP="004F23FA">
      <w:pPr>
        <w:pStyle w:val="a3"/>
        <w:rPr>
          <w:sz w:val="30"/>
          <w:lang w:val="ru-RU"/>
        </w:rPr>
      </w:pPr>
    </w:p>
    <w:p w:rsidR="004F23FA" w:rsidRDefault="004F23FA" w:rsidP="004F23FA">
      <w:pPr>
        <w:pStyle w:val="a3"/>
        <w:rPr>
          <w:sz w:val="30"/>
          <w:lang w:val="ru-RU"/>
        </w:rPr>
      </w:pPr>
    </w:p>
    <w:p w:rsidR="004F23FA" w:rsidRDefault="004F23FA" w:rsidP="004F23FA">
      <w:pPr>
        <w:pStyle w:val="a3"/>
        <w:rPr>
          <w:sz w:val="30"/>
          <w:lang w:val="ru-RU"/>
        </w:rPr>
      </w:pPr>
    </w:p>
    <w:p w:rsidR="004F23FA" w:rsidRPr="00045BD8" w:rsidRDefault="000233C0" w:rsidP="004F23FA">
      <w:pPr>
        <w:pStyle w:val="a3"/>
        <w:spacing w:before="1"/>
        <w:ind w:left="4109" w:right="4309"/>
        <w:jc w:val="center"/>
        <w:rPr>
          <w:b/>
          <w:lang w:val="ru-RU"/>
        </w:rPr>
      </w:pPr>
      <w:r>
        <w:rPr>
          <w:b/>
          <w:lang w:val="ru-RU"/>
        </w:rPr>
        <w:t>2025</w:t>
      </w:r>
      <w:r w:rsidR="002A140D">
        <w:rPr>
          <w:b/>
          <w:lang w:val="ru-RU"/>
        </w:rPr>
        <w:t xml:space="preserve"> </w:t>
      </w:r>
      <w:r w:rsidR="004F23FA" w:rsidRPr="00045BD8">
        <w:rPr>
          <w:b/>
          <w:lang w:val="ru-RU"/>
        </w:rPr>
        <w:t>г.</w:t>
      </w:r>
    </w:p>
    <w:p w:rsidR="004F23FA" w:rsidRPr="006C0806" w:rsidRDefault="004F23FA" w:rsidP="004F23FA">
      <w:pPr>
        <w:jc w:val="center"/>
        <w:sectPr w:rsidR="004F23FA" w:rsidRPr="006C0806" w:rsidSect="00B9176A">
          <w:headerReference w:type="default" r:id="rId9"/>
          <w:footerReference w:type="default" r:id="rId10"/>
          <w:pgSz w:w="11910" w:h="16850"/>
          <w:pgMar w:top="1280" w:right="540" w:bottom="280" w:left="1020" w:header="720" w:footer="720" w:gutter="0"/>
          <w:pgBorders w:offsetFrom="page">
            <w:top w:val="single" w:sz="4" w:space="24" w:color="000000"/>
            <w:left w:val="single" w:sz="4" w:space="24" w:color="000000"/>
            <w:bottom w:val="single" w:sz="4" w:space="24" w:color="000000"/>
            <w:right w:val="single" w:sz="4" w:space="24" w:color="000000"/>
          </w:pgBorders>
          <w:cols w:space="720"/>
          <w:titlePg/>
          <w:docGrid w:linePitch="381"/>
        </w:sectPr>
      </w:pPr>
    </w:p>
    <w:sdt>
      <w:sdtPr>
        <w:rPr>
          <w:rFonts w:ascii="Times New Roman" w:eastAsiaTheme="minorHAnsi" w:hAnsi="Times New Roman" w:cstheme="minorBidi"/>
          <w:color w:val="auto"/>
          <w:sz w:val="28"/>
          <w:szCs w:val="22"/>
          <w:lang w:eastAsia="en-US"/>
        </w:rPr>
        <w:id w:val="947428172"/>
        <w:docPartObj>
          <w:docPartGallery w:val="Table of Contents"/>
          <w:docPartUnique/>
        </w:docPartObj>
      </w:sdtPr>
      <w:sdtEndPr>
        <w:rPr>
          <w:b/>
          <w:bCs/>
          <w:sz w:val="20"/>
          <w:szCs w:val="20"/>
        </w:rPr>
      </w:sdtEndPr>
      <w:sdtContent>
        <w:p w:rsidR="00407773" w:rsidRPr="00606C39" w:rsidRDefault="00407773">
          <w:pPr>
            <w:pStyle w:val="af"/>
            <w:rPr>
              <w:sz w:val="20"/>
              <w:szCs w:val="20"/>
            </w:rPr>
          </w:pPr>
          <w:r w:rsidRPr="00606C39">
            <w:rPr>
              <w:sz w:val="20"/>
              <w:szCs w:val="20"/>
            </w:rPr>
            <w:t>Оглавление</w:t>
          </w:r>
        </w:p>
        <w:p w:rsidR="002A2FBD" w:rsidRPr="00606C39" w:rsidRDefault="00407773">
          <w:pPr>
            <w:pStyle w:val="11"/>
            <w:tabs>
              <w:tab w:val="right" w:leader="dot" w:pos="9345"/>
            </w:tabs>
            <w:rPr>
              <w:rFonts w:asciiTheme="minorHAnsi" w:eastAsiaTheme="minorEastAsia" w:hAnsiTheme="minorHAnsi"/>
              <w:noProof/>
              <w:sz w:val="20"/>
              <w:szCs w:val="20"/>
              <w:lang w:eastAsia="ru-RU"/>
            </w:rPr>
          </w:pPr>
          <w:r w:rsidRPr="00606C39">
            <w:rPr>
              <w:sz w:val="20"/>
              <w:szCs w:val="20"/>
            </w:rPr>
            <w:fldChar w:fldCharType="begin"/>
          </w:r>
          <w:r w:rsidRPr="00606C39">
            <w:rPr>
              <w:sz w:val="20"/>
              <w:szCs w:val="20"/>
            </w:rPr>
            <w:instrText xml:space="preserve"> TOC \o "1-3" \h \z \u </w:instrText>
          </w:r>
          <w:r w:rsidRPr="00606C39">
            <w:rPr>
              <w:sz w:val="20"/>
              <w:szCs w:val="20"/>
            </w:rPr>
            <w:fldChar w:fldCharType="separate"/>
          </w:r>
          <w:hyperlink w:anchor="_Toc129536552" w:history="1">
            <w:r w:rsidR="002F65BA" w:rsidRPr="00606C39">
              <w:rPr>
                <w:rStyle w:val="a9"/>
                <w:noProof/>
                <w:sz w:val="20"/>
                <w:szCs w:val="20"/>
              </w:rPr>
              <w:t xml:space="preserve">Паспорт </w:t>
            </w:r>
            <w:r w:rsidR="002A2FBD" w:rsidRPr="00606C39">
              <w:rPr>
                <w:rStyle w:val="a9"/>
                <w:noProof/>
                <w:sz w:val="20"/>
                <w:szCs w:val="20"/>
              </w:rPr>
              <w:t>схемы теплоснабжения</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_Toc129536552 \h </w:instrText>
            </w:r>
            <w:r w:rsidR="002A2FBD" w:rsidRPr="00606C39">
              <w:rPr>
                <w:noProof/>
                <w:webHidden/>
                <w:sz w:val="20"/>
                <w:szCs w:val="20"/>
              </w:rPr>
            </w:r>
            <w:r w:rsidR="002A2FBD" w:rsidRPr="00606C39">
              <w:rPr>
                <w:noProof/>
                <w:webHidden/>
                <w:sz w:val="20"/>
                <w:szCs w:val="20"/>
              </w:rPr>
              <w:fldChar w:fldCharType="separate"/>
            </w:r>
            <w:r w:rsidR="00E33063">
              <w:rPr>
                <w:noProof/>
                <w:webHidden/>
                <w:sz w:val="20"/>
                <w:szCs w:val="20"/>
              </w:rPr>
              <w:t>2</w:t>
            </w:r>
            <w:r w:rsidR="002A2FBD" w:rsidRPr="00606C39">
              <w:rPr>
                <w:noProof/>
                <w:webHidden/>
                <w:sz w:val="20"/>
                <w:szCs w:val="20"/>
              </w:rPr>
              <w:fldChar w:fldCharType="end"/>
            </w:r>
          </w:hyperlink>
        </w:p>
        <w:p w:rsidR="002A2FBD" w:rsidRPr="00606C39" w:rsidRDefault="00E33063">
          <w:pPr>
            <w:pStyle w:val="11"/>
            <w:tabs>
              <w:tab w:val="right" w:leader="dot" w:pos="9345"/>
            </w:tabs>
            <w:rPr>
              <w:rFonts w:asciiTheme="minorHAnsi" w:eastAsiaTheme="minorEastAsia" w:hAnsiTheme="minorHAnsi"/>
              <w:noProof/>
              <w:sz w:val="20"/>
              <w:szCs w:val="20"/>
              <w:lang w:eastAsia="ru-RU"/>
            </w:rPr>
          </w:pPr>
          <w:hyperlink w:anchor="_Toc129536553" w:history="1">
            <w:r w:rsidR="002A2FBD" w:rsidRPr="00606C39">
              <w:rPr>
                <w:rStyle w:val="a9"/>
                <w:noProof/>
                <w:sz w:val="20"/>
                <w:szCs w:val="20"/>
              </w:rPr>
              <w:t>Общие сведения о муниципальном образовании</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_Toc129536553 \h </w:instrText>
            </w:r>
            <w:r w:rsidR="002A2FBD" w:rsidRPr="00606C39">
              <w:rPr>
                <w:noProof/>
                <w:webHidden/>
                <w:sz w:val="20"/>
                <w:szCs w:val="20"/>
              </w:rPr>
            </w:r>
            <w:r w:rsidR="002A2FBD" w:rsidRPr="00606C39">
              <w:rPr>
                <w:noProof/>
                <w:webHidden/>
                <w:sz w:val="20"/>
                <w:szCs w:val="20"/>
              </w:rPr>
              <w:fldChar w:fldCharType="separate"/>
            </w:r>
            <w:r>
              <w:rPr>
                <w:noProof/>
                <w:webHidden/>
                <w:sz w:val="20"/>
                <w:szCs w:val="20"/>
              </w:rPr>
              <w:t>2</w:t>
            </w:r>
            <w:r w:rsidR="002A2FBD" w:rsidRPr="00606C39">
              <w:rPr>
                <w:noProof/>
                <w:webHidden/>
                <w:sz w:val="20"/>
                <w:szCs w:val="20"/>
              </w:rPr>
              <w:fldChar w:fldCharType="end"/>
            </w:r>
          </w:hyperlink>
        </w:p>
        <w:p w:rsidR="002A2FBD" w:rsidRPr="00606C39" w:rsidRDefault="00E33063">
          <w:pPr>
            <w:pStyle w:val="11"/>
            <w:tabs>
              <w:tab w:val="right" w:leader="dot" w:pos="9345"/>
            </w:tabs>
            <w:rPr>
              <w:rFonts w:asciiTheme="minorHAnsi" w:eastAsiaTheme="minorEastAsia" w:hAnsiTheme="minorHAnsi"/>
              <w:noProof/>
              <w:sz w:val="20"/>
              <w:szCs w:val="20"/>
              <w:lang w:eastAsia="ru-RU"/>
            </w:rPr>
          </w:pPr>
          <w:hyperlink w:anchor="_Toc129536554" w:history="1">
            <w:r w:rsidR="002A2FBD" w:rsidRPr="00606C39">
              <w:rPr>
                <w:rStyle w:val="a9"/>
                <w:noProof/>
                <w:sz w:val="20"/>
                <w:szCs w:val="20"/>
              </w:rPr>
              <w:t>Раздел 1. Показатели существующего и перспективного спроса на тепловую энергию (мощность) и теплоноситель в установленных границах территории поселения;</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_Toc129536554 \h </w:instrText>
            </w:r>
            <w:r w:rsidR="002A2FBD" w:rsidRPr="00606C39">
              <w:rPr>
                <w:noProof/>
                <w:webHidden/>
                <w:sz w:val="20"/>
                <w:szCs w:val="20"/>
              </w:rPr>
            </w:r>
            <w:r w:rsidR="002A2FBD" w:rsidRPr="00606C39">
              <w:rPr>
                <w:noProof/>
                <w:webHidden/>
                <w:sz w:val="20"/>
                <w:szCs w:val="20"/>
              </w:rPr>
              <w:fldChar w:fldCharType="separate"/>
            </w:r>
            <w:r>
              <w:rPr>
                <w:noProof/>
                <w:webHidden/>
                <w:sz w:val="20"/>
                <w:szCs w:val="20"/>
              </w:rPr>
              <w:t>2</w:t>
            </w:r>
            <w:r w:rsidR="002A2FBD" w:rsidRPr="00606C39">
              <w:rPr>
                <w:noProof/>
                <w:webHidden/>
                <w:sz w:val="20"/>
                <w:szCs w:val="20"/>
              </w:rPr>
              <w:fldChar w:fldCharType="end"/>
            </w:r>
          </w:hyperlink>
        </w:p>
        <w:p w:rsidR="002A2FBD" w:rsidRPr="00606C39" w:rsidRDefault="00E33063">
          <w:pPr>
            <w:pStyle w:val="11"/>
            <w:tabs>
              <w:tab w:val="right" w:leader="dot" w:pos="9345"/>
            </w:tabs>
            <w:rPr>
              <w:rFonts w:asciiTheme="minorHAnsi" w:eastAsiaTheme="minorEastAsia" w:hAnsiTheme="minorHAnsi"/>
              <w:noProof/>
              <w:sz w:val="20"/>
              <w:szCs w:val="20"/>
              <w:lang w:eastAsia="ru-RU"/>
            </w:rPr>
          </w:pPr>
          <w:hyperlink w:anchor="_Toc129536555" w:history="1">
            <w:r w:rsidR="002A2FBD" w:rsidRPr="00606C39">
              <w:rPr>
                <w:rStyle w:val="a9"/>
                <w:noProof/>
                <w:sz w:val="20"/>
                <w:szCs w:val="20"/>
              </w:rPr>
              <w:t>а)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_Toc129536555 \h </w:instrText>
            </w:r>
            <w:r w:rsidR="002A2FBD" w:rsidRPr="00606C39">
              <w:rPr>
                <w:noProof/>
                <w:webHidden/>
                <w:sz w:val="20"/>
                <w:szCs w:val="20"/>
              </w:rPr>
            </w:r>
            <w:r w:rsidR="002A2FBD" w:rsidRPr="00606C39">
              <w:rPr>
                <w:noProof/>
                <w:webHidden/>
                <w:sz w:val="20"/>
                <w:szCs w:val="20"/>
              </w:rPr>
              <w:fldChar w:fldCharType="separate"/>
            </w:r>
            <w:r>
              <w:rPr>
                <w:noProof/>
                <w:webHidden/>
                <w:sz w:val="20"/>
                <w:szCs w:val="20"/>
              </w:rPr>
              <w:t>2</w:t>
            </w:r>
            <w:r w:rsidR="002A2FBD" w:rsidRPr="00606C39">
              <w:rPr>
                <w:noProof/>
                <w:webHidden/>
                <w:sz w:val="20"/>
                <w:szCs w:val="20"/>
              </w:rPr>
              <w:fldChar w:fldCharType="end"/>
            </w:r>
          </w:hyperlink>
        </w:p>
        <w:p w:rsidR="002A2FBD" w:rsidRPr="00606C39" w:rsidRDefault="00E33063">
          <w:pPr>
            <w:pStyle w:val="11"/>
            <w:tabs>
              <w:tab w:val="right" w:leader="dot" w:pos="9345"/>
            </w:tabs>
            <w:rPr>
              <w:rFonts w:asciiTheme="minorHAnsi" w:eastAsiaTheme="minorEastAsia" w:hAnsiTheme="minorHAnsi"/>
              <w:noProof/>
              <w:sz w:val="20"/>
              <w:szCs w:val="20"/>
              <w:lang w:eastAsia="ru-RU"/>
            </w:rPr>
          </w:pPr>
          <w:hyperlink w:anchor="_Toc129536556" w:history="1">
            <w:r w:rsidR="002A2FBD" w:rsidRPr="00606C39">
              <w:rPr>
                <w:rStyle w:val="a9"/>
                <w:noProof/>
                <w:sz w:val="20"/>
                <w:szCs w:val="20"/>
              </w:rPr>
              <w:t>б)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_Toc129536556 \h </w:instrText>
            </w:r>
            <w:r w:rsidR="002A2FBD" w:rsidRPr="00606C39">
              <w:rPr>
                <w:noProof/>
                <w:webHidden/>
                <w:sz w:val="20"/>
                <w:szCs w:val="20"/>
              </w:rPr>
            </w:r>
            <w:r w:rsidR="002A2FBD" w:rsidRPr="00606C39">
              <w:rPr>
                <w:noProof/>
                <w:webHidden/>
                <w:sz w:val="20"/>
                <w:szCs w:val="20"/>
              </w:rPr>
              <w:fldChar w:fldCharType="separate"/>
            </w:r>
            <w:r>
              <w:rPr>
                <w:noProof/>
                <w:webHidden/>
                <w:sz w:val="20"/>
                <w:szCs w:val="20"/>
              </w:rPr>
              <w:t>2</w:t>
            </w:r>
            <w:r w:rsidR="002A2FBD" w:rsidRPr="00606C39">
              <w:rPr>
                <w:noProof/>
                <w:webHidden/>
                <w:sz w:val="20"/>
                <w:szCs w:val="20"/>
              </w:rPr>
              <w:fldChar w:fldCharType="end"/>
            </w:r>
          </w:hyperlink>
        </w:p>
        <w:p w:rsidR="002A2FBD" w:rsidRPr="00606C39" w:rsidRDefault="00E33063">
          <w:pPr>
            <w:pStyle w:val="11"/>
            <w:tabs>
              <w:tab w:val="right" w:leader="dot" w:pos="9345"/>
            </w:tabs>
            <w:rPr>
              <w:rFonts w:asciiTheme="minorHAnsi" w:eastAsiaTheme="minorEastAsia" w:hAnsiTheme="minorHAnsi"/>
              <w:noProof/>
              <w:sz w:val="20"/>
              <w:szCs w:val="20"/>
              <w:lang w:eastAsia="ru-RU"/>
            </w:rPr>
          </w:pPr>
          <w:hyperlink w:anchor="_Toc129536557" w:history="1">
            <w:r w:rsidR="002A2FBD" w:rsidRPr="00606C39">
              <w:rPr>
                <w:rStyle w:val="a9"/>
                <w:noProof/>
                <w:sz w:val="20"/>
                <w:szCs w:val="20"/>
              </w:rPr>
              <w:t>в)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_Toc129536557 \h </w:instrText>
            </w:r>
            <w:r w:rsidR="002A2FBD" w:rsidRPr="00606C39">
              <w:rPr>
                <w:noProof/>
                <w:webHidden/>
                <w:sz w:val="20"/>
                <w:szCs w:val="20"/>
              </w:rPr>
            </w:r>
            <w:r w:rsidR="002A2FBD" w:rsidRPr="00606C39">
              <w:rPr>
                <w:noProof/>
                <w:webHidden/>
                <w:sz w:val="20"/>
                <w:szCs w:val="20"/>
              </w:rPr>
              <w:fldChar w:fldCharType="separate"/>
            </w:r>
            <w:r>
              <w:rPr>
                <w:noProof/>
                <w:webHidden/>
                <w:sz w:val="20"/>
                <w:szCs w:val="20"/>
              </w:rPr>
              <w:t>2</w:t>
            </w:r>
            <w:r w:rsidR="002A2FBD" w:rsidRPr="00606C39">
              <w:rPr>
                <w:noProof/>
                <w:webHidden/>
                <w:sz w:val="20"/>
                <w:szCs w:val="20"/>
              </w:rPr>
              <w:fldChar w:fldCharType="end"/>
            </w:r>
          </w:hyperlink>
        </w:p>
        <w:p w:rsidR="002A2FBD" w:rsidRPr="00606C39" w:rsidRDefault="00E33063">
          <w:pPr>
            <w:pStyle w:val="11"/>
            <w:tabs>
              <w:tab w:val="right" w:leader="dot" w:pos="9345"/>
            </w:tabs>
            <w:rPr>
              <w:rFonts w:asciiTheme="minorHAnsi" w:eastAsiaTheme="minorEastAsia" w:hAnsiTheme="minorHAnsi"/>
              <w:noProof/>
              <w:sz w:val="20"/>
              <w:szCs w:val="20"/>
              <w:lang w:eastAsia="ru-RU"/>
            </w:rPr>
          </w:pPr>
          <w:hyperlink w:anchor="_Toc129536558" w:history="1">
            <w:r w:rsidR="002A2FBD" w:rsidRPr="00606C39">
              <w:rPr>
                <w:rStyle w:val="a9"/>
                <w:noProof/>
                <w:sz w:val="20"/>
                <w:szCs w:val="20"/>
              </w:rPr>
              <w:t>Раздел 2. Существующие и перспективные балансы тепловой мощности источников тепловой энергии и тепловой нагрузки потребителей;</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_Toc129536558 \h </w:instrText>
            </w:r>
            <w:r w:rsidR="002A2FBD" w:rsidRPr="00606C39">
              <w:rPr>
                <w:noProof/>
                <w:webHidden/>
                <w:sz w:val="20"/>
                <w:szCs w:val="20"/>
              </w:rPr>
            </w:r>
            <w:r w:rsidR="002A2FBD" w:rsidRPr="00606C39">
              <w:rPr>
                <w:noProof/>
                <w:webHidden/>
                <w:sz w:val="20"/>
                <w:szCs w:val="20"/>
              </w:rPr>
              <w:fldChar w:fldCharType="separate"/>
            </w:r>
            <w:r>
              <w:rPr>
                <w:noProof/>
                <w:webHidden/>
                <w:sz w:val="20"/>
                <w:szCs w:val="20"/>
              </w:rPr>
              <w:t>2</w:t>
            </w:r>
            <w:r w:rsidR="002A2FBD" w:rsidRPr="00606C39">
              <w:rPr>
                <w:noProof/>
                <w:webHidden/>
                <w:sz w:val="20"/>
                <w:szCs w:val="20"/>
              </w:rPr>
              <w:fldChar w:fldCharType="end"/>
            </w:r>
          </w:hyperlink>
        </w:p>
        <w:p w:rsidR="002A2FBD" w:rsidRPr="00606C39" w:rsidRDefault="00E33063">
          <w:pPr>
            <w:pStyle w:val="11"/>
            <w:tabs>
              <w:tab w:val="right" w:leader="dot" w:pos="9345"/>
            </w:tabs>
            <w:rPr>
              <w:rFonts w:asciiTheme="minorHAnsi" w:eastAsiaTheme="minorEastAsia" w:hAnsiTheme="minorHAnsi"/>
              <w:noProof/>
              <w:sz w:val="20"/>
              <w:szCs w:val="20"/>
              <w:lang w:eastAsia="ru-RU"/>
            </w:rPr>
          </w:pPr>
          <w:hyperlink w:anchor="_Toc129536559" w:history="1">
            <w:r w:rsidR="002A2FBD" w:rsidRPr="00606C39">
              <w:rPr>
                <w:rStyle w:val="a9"/>
                <w:noProof/>
                <w:sz w:val="20"/>
                <w:szCs w:val="20"/>
              </w:rPr>
              <w:t>а) описание существующих и перспективных зон действия систем теплоснабжения и источников тепловой энергии;</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_Toc129536559 \h </w:instrText>
            </w:r>
            <w:r w:rsidR="002A2FBD" w:rsidRPr="00606C39">
              <w:rPr>
                <w:noProof/>
                <w:webHidden/>
                <w:sz w:val="20"/>
                <w:szCs w:val="20"/>
              </w:rPr>
            </w:r>
            <w:r w:rsidR="002A2FBD" w:rsidRPr="00606C39">
              <w:rPr>
                <w:noProof/>
                <w:webHidden/>
                <w:sz w:val="20"/>
                <w:szCs w:val="20"/>
              </w:rPr>
              <w:fldChar w:fldCharType="separate"/>
            </w:r>
            <w:r>
              <w:rPr>
                <w:noProof/>
                <w:webHidden/>
                <w:sz w:val="20"/>
                <w:szCs w:val="20"/>
              </w:rPr>
              <w:t>2</w:t>
            </w:r>
            <w:r w:rsidR="002A2FBD" w:rsidRPr="00606C39">
              <w:rPr>
                <w:noProof/>
                <w:webHidden/>
                <w:sz w:val="20"/>
                <w:szCs w:val="20"/>
              </w:rPr>
              <w:fldChar w:fldCharType="end"/>
            </w:r>
          </w:hyperlink>
        </w:p>
        <w:p w:rsidR="002A2FBD" w:rsidRPr="00606C39" w:rsidRDefault="00E33063">
          <w:pPr>
            <w:pStyle w:val="11"/>
            <w:tabs>
              <w:tab w:val="right" w:leader="dot" w:pos="9345"/>
            </w:tabs>
            <w:rPr>
              <w:rFonts w:asciiTheme="minorHAnsi" w:eastAsiaTheme="minorEastAsia" w:hAnsiTheme="minorHAnsi"/>
              <w:noProof/>
              <w:sz w:val="20"/>
              <w:szCs w:val="20"/>
              <w:lang w:eastAsia="ru-RU"/>
            </w:rPr>
          </w:pPr>
          <w:hyperlink w:anchor="_Toc129536560" w:history="1">
            <w:r w:rsidR="002A2FBD" w:rsidRPr="00606C39">
              <w:rPr>
                <w:rStyle w:val="a9"/>
                <w:noProof/>
                <w:sz w:val="20"/>
                <w:szCs w:val="20"/>
              </w:rPr>
              <w:t>б) описание существующих и перспективных зон действия индивидуальных источников тепловой энергии;</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_Toc129536560 \h </w:instrText>
            </w:r>
            <w:r w:rsidR="002A2FBD" w:rsidRPr="00606C39">
              <w:rPr>
                <w:noProof/>
                <w:webHidden/>
                <w:sz w:val="20"/>
                <w:szCs w:val="20"/>
              </w:rPr>
            </w:r>
            <w:r w:rsidR="002A2FBD" w:rsidRPr="00606C39">
              <w:rPr>
                <w:noProof/>
                <w:webHidden/>
                <w:sz w:val="20"/>
                <w:szCs w:val="20"/>
              </w:rPr>
              <w:fldChar w:fldCharType="separate"/>
            </w:r>
            <w:r>
              <w:rPr>
                <w:noProof/>
                <w:webHidden/>
                <w:sz w:val="20"/>
                <w:szCs w:val="20"/>
              </w:rPr>
              <w:t>2</w:t>
            </w:r>
            <w:r w:rsidR="002A2FBD" w:rsidRPr="00606C39">
              <w:rPr>
                <w:noProof/>
                <w:webHidden/>
                <w:sz w:val="20"/>
                <w:szCs w:val="20"/>
              </w:rPr>
              <w:fldChar w:fldCharType="end"/>
            </w:r>
          </w:hyperlink>
        </w:p>
        <w:p w:rsidR="002A2FBD" w:rsidRPr="00606C39" w:rsidRDefault="00E33063">
          <w:pPr>
            <w:pStyle w:val="11"/>
            <w:tabs>
              <w:tab w:val="right" w:leader="dot" w:pos="9345"/>
            </w:tabs>
            <w:rPr>
              <w:rFonts w:asciiTheme="minorHAnsi" w:eastAsiaTheme="minorEastAsia" w:hAnsiTheme="minorHAnsi"/>
              <w:noProof/>
              <w:sz w:val="20"/>
              <w:szCs w:val="20"/>
              <w:lang w:eastAsia="ru-RU"/>
            </w:rPr>
          </w:pPr>
          <w:hyperlink w:anchor="_Toc129536561" w:history="1">
            <w:r w:rsidR="002A2FBD" w:rsidRPr="00606C39">
              <w:rPr>
                <w:rStyle w:val="a9"/>
                <w:noProof/>
                <w:sz w:val="20"/>
                <w:szCs w:val="20"/>
              </w:rPr>
              <w:t>в)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_Toc129536561 \h </w:instrText>
            </w:r>
            <w:r w:rsidR="002A2FBD" w:rsidRPr="00606C39">
              <w:rPr>
                <w:noProof/>
                <w:webHidden/>
                <w:sz w:val="20"/>
                <w:szCs w:val="20"/>
              </w:rPr>
            </w:r>
            <w:r w:rsidR="002A2FBD" w:rsidRPr="00606C39">
              <w:rPr>
                <w:noProof/>
                <w:webHidden/>
                <w:sz w:val="20"/>
                <w:szCs w:val="20"/>
              </w:rPr>
              <w:fldChar w:fldCharType="separate"/>
            </w:r>
            <w:r>
              <w:rPr>
                <w:noProof/>
                <w:webHidden/>
                <w:sz w:val="20"/>
                <w:szCs w:val="20"/>
              </w:rPr>
              <w:t>2</w:t>
            </w:r>
            <w:r w:rsidR="002A2FBD" w:rsidRPr="00606C39">
              <w:rPr>
                <w:noProof/>
                <w:webHidden/>
                <w:sz w:val="20"/>
                <w:szCs w:val="20"/>
              </w:rPr>
              <w:fldChar w:fldCharType="end"/>
            </w:r>
          </w:hyperlink>
        </w:p>
        <w:p w:rsidR="002A2FBD" w:rsidRPr="00606C39" w:rsidRDefault="00E33063">
          <w:pPr>
            <w:pStyle w:val="11"/>
            <w:tabs>
              <w:tab w:val="right" w:leader="dot" w:pos="9345"/>
            </w:tabs>
            <w:rPr>
              <w:rFonts w:asciiTheme="minorHAnsi" w:eastAsiaTheme="minorEastAsia" w:hAnsiTheme="minorHAnsi"/>
              <w:noProof/>
              <w:sz w:val="20"/>
              <w:szCs w:val="20"/>
              <w:lang w:eastAsia="ru-RU"/>
            </w:rPr>
          </w:pPr>
          <w:hyperlink w:anchor="_Toc129536562" w:history="1">
            <w:r w:rsidR="002A2FBD" w:rsidRPr="00606C39">
              <w:rPr>
                <w:rStyle w:val="a9"/>
                <w:noProof/>
                <w:sz w:val="20"/>
                <w:szCs w:val="20"/>
              </w:rPr>
              <w:t>г) радиус эффективного теплоснабжения, определяемый в соответствии с методическими указаниями по разработке схем теплоснабжения.</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_Toc129536562 \h </w:instrText>
            </w:r>
            <w:r w:rsidR="002A2FBD" w:rsidRPr="00606C39">
              <w:rPr>
                <w:noProof/>
                <w:webHidden/>
                <w:sz w:val="20"/>
                <w:szCs w:val="20"/>
              </w:rPr>
            </w:r>
            <w:r w:rsidR="002A2FBD" w:rsidRPr="00606C39">
              <w:rPr>
                <w:noProof/>
                <w:webHidden/>
                <w:sz w:val="20"/>
                <w:szCs w:val="20"/>
              </w:rPr>
              <w:fldChar w:fldCharType="separate"/>
            </w:r>
            <w:r>
              <w:rPr>
                <w:noProof/>
                <w:webHidden/>
                <w:sz w:val="20"/>
                <w:szCs w:val="20"/>
              </w:rPr>
              <w:t>2</w:t>
            </w:r>
            <w:r w:rsidR="002A2FBD" w:rsidRPr="00606C39">
              <w:rPr>
                <w:noProof/>
                <w:webHidden/>
                <w:sz w:val="20"/>
                <w:szCs w:val="20"/>
              </w:rPr>
              <w:fldChar w:fldCharType="end"/>
            </w:r>
          </w:hyperlink>
        </w:p>
        <w:p w:rsidR="002A2FBD" w:rsidRPr="00606C39" w:rsidRDefault="00E33063">
          <w:pPr>
            <w:pStyle w:val="11"/>
            <w:tabs>
              <w:tab w:val="right" w:leader="dot" w:pos="9345"/>
            </w:tabs>
            <w:rPr>
              <w:rFonts w:asciiTheme="minorHAnsi" w:eastAsiaTheme="minorEastAsia" w:hAnsiTheme="minorHAnsi"/>
              <w:noProof/>
              <w:sz w:val="20"/>
              <w:szCs w:val="20"/>
              <w:lang w:eastAsia="ru-RU"/>
            </w:rPr>
          </w:pPr>
          <w:hyperlink w:anchor="_Toc129536563" w:history="1">
            <w:r w:rsidR="002A2FBD" w:rsidRPr="00606C39">
              <w:rPr>
                <w:rStyle w:val="a9"/>
                <w:noProof/>
                <w:sz w:val="20"/>
                <w:szCs w:val="20"/>
              </w:rPr>
              <w:t>Раздел 3. Существующие и перспективные балансы теплоносителя;</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_Toc129536563 \h </w:instrText>
            </w:r>
            <w:r w:rsidR="002A2FBD" w:rsidRPr="00606C39">
              <w:rPr>
                <w:noProof/>
                <w:webHidden/>
                <w:sz w:val="20"/>
                <w:szCs w:val="20"/>
              </w:rPr>
            </w:r>
            <w:r w:rsidR="002A2FBD" w:rsidRPr="00606C39">
              <w:rPr>
                <w:noProof/>
                <w:webHidden/>
                <w:sz w:val="20"/>
                <w:szCs w:val="20"/>
              </w:rPr>
              <w:fldChar w:fldCharType="separate"/>
            </w:r>
            <w:r>
              <w:rPr>
                <w:noProof/>
                <w:webHidden/>
                <w:sz w:val="20"/>
                <w:szCs w:val="20"/>
              </w:rPr>
              <w:t>2</w:t>
            </w:r>
            <w:r w:rsidR="002A2FBD" w:rsidRPr="00606C39">
              <w:rPr>
                <w:noProof/>
                <w:webHidden/>
                <w:sz w:val="20"/>
                <w:szCs w:val="20"/>
              </w:rPr>
              <w:fldChar w:fldCharType="end"/>
            </w:r>
          </w:hyperlink>
        </w:p>
        <w:p w:rsidR="002A2FBD" w:rsidRPr="00606C39" w:rsidRDefault="00E33063">
          <w:pPr>
            <w:pStyle w:val="11"/>
            <w:tabs>
              <w:tab w:val="right" w:leader="dot" w:pos="9345"/>
            </w:tabs>
            <w:rPr>
              <w:rFonts w:asciiTheme="minorHAnsi" w:eastAsiaTheme="minorEastAsia" w:hAnsiTheme="minorHAnsi"/>
              <w:noProof/>
              <w:sz w:val="20"/>
              <w:szCs w:val="20"/>
              <w:lang w:eastAsia="ru-RU"/>
            </w:rPr>
          </w:pPr>
          <w:hyperlink w:anchor="_Toc129536564" w:history="1">
            <w:r w:rsidR="002A2FBD" w:rsidRPr="00606C39">
              <w:rPr>
                <w:rStyle w:val="a9"/>
                <w:noProof/>
                <w:sz w:val="20"/>
                <w:szCs w:val="20"/>
              </w:rPr>
              <w:t>Раздел 4. Основные положения мастер-плана развития систем теплоснабжения поселения;</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_Toc129536564 \h </w:instrText>
            </w:r>
            <w:r w:rsidR="002A2FBD" w:rsidRPr="00606C39">
              <w:rPr>
                <w:noProof/>
                <w:webHidden/>
                <w:sz w:val="20"/>
                <w:szCs w:val="20"/>
              </w:rPr>
            </w:r>
            <w:r w:rsidR="002A2FBD" w:rsidRPr="00606C39">
              <w:rPr>
                <w:noProof/>
                <w:webHidden/>
                <w:sz w:val="20"/>
                <w:szCs w:val="20"/>
              </w:rPr>
              <w:fldChar w:fldCharType="separate"/>
            </w:r>
            <w:r>
              <w:rPr>
                <w:noProof/>
                <w:webHidden/>
                <w:sz w:val="20"/>
                <w:szCs w:val="20"/>
              </w:rPr>
              <w:t>2</w:t>
            </w:r>
            <w:r w:rsidR="002A2FBD" w:rsidRPr="00606C39">
              <w:rPr>
                <w:noProof/>
                <w:webHidden/>
                <w:sz w:val="20"/>
                <w:szCs w:val="20"/>
              </w:rPr>
              <w:fldChar w:fldCharType="end"/>
            </w:r>
          </w:hyperlink>
        </w:p>
        <w:p w:rsidR="002A2FBD" w:rsidRPr="00606C39" w:rsidRDefault="00E33063">
          <w:pPr>
            <w:pStyle w:val="11"/>
            <w:tabs>
              <w:tab w:val="right" w:leader="dot" w:pos="9345"/>
            </w:tabs>
            <w:rPr>
              <w:rFonts w:asciiTheme="minorHAnsi" w:eastAsiaTheme="minorEastAsia" w:hAnsiTheme="minorHAnsi"/>
              <w:noProof/>
              <w:sz w:val="20"/>
              <w:szCs w:val="20"/>
              <w:lang w:eastAsia="ru-RU"/>
            </w:rPr>
          </w:pPr>
          <w:hyperlink w:anchor="_Toc129536565" w:history="1">
            <w:r w:rsidR="002A2FBD" w:rsidRPr="00606C39">
              <w:rPr>
                <w:rStyle w:val="a9"/>
                <w:noProof/>
                <w:sz w:val="20"/>
                <w:szCs w:val="20"/>
              </w:rPr>
              <w:t>а) описание сценариев развития теплоснабжения поселения, городского округа, города федерального значения;</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_Toc129536565 \h </w:instrText>
            </w:r>
            <w:r w:rsidR="002A2FBD" w:rsidRPr="00606C39">
              <w:rPr>
                <w:noProof/>
                <w:webHidden/>
                <w:sz w:val="20"/>
                <w:szCs w:val="20"/>
              </w:rPr>
            </w:r>
            <w:r w:rsidR="002A2FBD" w:rsidRPr="00606C39">
              <w:rPr>
                <w:noProof/>
                <w:webHidden/>
                <w:sz w:val="20"/>
                <w:szCs w:val="20"/>
              </w:rPr>
              <w:fldChar w:fldCharType="separate"/>
            </w:r>
            <w:r>
              <w:rPr>
                <w:noProof/>
                <w:webHidden/>
                <w:sz w:val="20"/>
                <w:szCs w:val="20"/>
              </w:rPr>
              <w:t>2</w:t>
            </w:r>
            <w:r w:rsidR="002A2FBD" w:rsidRPr="00606C39">
              <w:rPr>
                <w:noProof/>
                <w:webHidden/>
                <w:sz w:val="20"/>
                <w:szCs w:val="20"/>
              </w:rPr>
              <w:fldChar w:fldCharType="end"/>
            </w:r>
          </w:hyperlink>
        </w:p>
        <w:p w:rsidR="002A2FBD" w:rsidRPr="00606C39" w:rsidRDefault="00E33063">
          <w:pPr>
            <w:pStyle w:val="11"/>
            <w:tabs>
              <w:tab w:val="right" w:leader="dot" w:pos="9345"/>
            </w:tabs>
            <w:rPr>
              <w:rFonts w:asciiTheme="minorHAnsi" w:eastAsiaTheme="minorEastAsia" w:hAnsiTheme="minorHAnsi"/>
              <w:noProof/>
              <w:sz w:val="20"/>
              <w:szCs w:val="20"/>
              <w:lang w:eastAsia="ru-RU"/>
            </w:rPr>
          </w:pPr>
          <w:hyperlink w:anchor="_Toc129536566" w:history="1">
            <w:r w:rsidR="002A2FBD" w:rsidRPr="00606C39">
              <w:rPr>
                <w:rStyle w:val="a9"/>
                <w:noProof/>
                <w:sz w:val="20"/>
                <w:szCs w:val="20"/>
              </w:rPr>
              <w:t>б) обоснование выбора приоритетного сценария развития теплоснабжения поселения, городского округа, города федерального значения.</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_Toc129536566 \h </w:instrText>
            </w:r>
            <w:r w:rsidR="002A2FBD" w:rsidRPr="00606C39">
              <w:rPr>
                <w:noProof/>
                <w:webHidden/>
                <w:sz w:val="20"/>
                <w:szCs w:val="20"/>
              </w:rPr>
            </w:r>
            <w:r w:rsidR="002A2FBD" w:rsidRPr="00606C39">
              <w:rPr>
                <w:noProof/>
                <w:webHidden/>
                <w:sz w:val="20"/>
                <w:szCs w:val="20"/>
              </w:rPr>
              <w:fldChar w:fldCharType="separate"/>
            </w:r>
            <w:r>
              <w:rPr>
                <w:noProof/>
                <w:webHidden/>
                <w:sz w:val="20"/>
                <w:szCs w:val="20"/>
              </w:rPr>
              <w:t>2</w:t>
            </w:r>
            <w:r w:rsidR="002A2FBD" w:rsidRPr="00606C39">
              <w:rPr>
                <w:noProof/>
                <w:webHidden/>
                <w:sz w:val="20"/>
                <w:szCs w:val="20"/>
              </w:rPr>
              <w:fldChar w:fldCharType="end"/>
            </w:r>
          </w:hyperlink>
        </w:p>
        <w:p w:rsidR="002A2FBD" w:rsidRPr="00606C39" w:rsidRDefault="00E33063">
          <w:pPr>
            <w:pStyle w:val="11"/>
            <w:tabs>
              <w:tab w:val="right" w:leader="dot" w:pos="9345"/>
            </w:tabs>
            <w:rPr>
              <w:rFonts w:asciiTheme="minorHAnsi" w:eastAsiaTheme="minorEastAsia" w:hAnsiTheme="minorHAnsi"/>
              <w:noProof/>
              <w:sz w:val="20"/>
              <w:szCs w:val="20"/>
              <w:lang w:eastAsia="ru-RU"/>
            </w:rPr>
          </w:pPr>
          <w:hyperlink w:anchor="_Toc129536567" w:history="1">
            <w:r w:rsidR="002A2FBD" w:rsidRPr="00606C39">
              <w:rPr>
                <w:rStyle w:val="a9"/>
                <w:noProof/>
                <w:sz w:val="20"/>
                <w:szCs w:val="20"/>
              </w:rPr>
              <w:t>Раздел 5. Предложения по строительству, реконструкции, техническому перевооружению и (или) модернизации источников тепловой энергии;</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_Toc129536567 \h </w:instrText>
            </w:r>
            <w:r w:rsidR="002A2FBD" w:rsidRPr="00606C39">
              <w:rPr>
                <w:noProof/>
                <w:webHidden/>
                <w:sz w:val="20"/>
                <w:szCs w:val="20"/>
              </w:rPr>
            </w:r>
            <w:r w:rsidR="002A2FBD" w:rsidRPr="00606C39">
              <w:rPr>
                <w:noProof/>
                <w:webHidden/>
                <w:sz w:val="20"/>
                <w:szCs w:val="20"/>
              </w:rPr>
              <w:fldChar w:fldCharType="separate"/>
            </w:r>
            <w:r>
              <w:rPr>
                <w:noProof/>
                <w:webHidden/>
                <w:sz w:val="20"/>
                <w:szCs w:val="20"/>
              </w:rPr>
              <w:t>2</w:t>
            </w:r>
            <w:r w:rsidR="002A2FBD" w:rsidRPr="00606C39">
              <w:rPr>
                <w:noProof/>
                <w:webHidden/>
                <w:sz w:val="20"/>
                <w:szCs w:val="20"/>
              </w:rPr>
              <w:fldChar w:fldCharType="end"/>
            </w:r>
          </w:hyperlink>
        </w:p>
        <w:p w:rsidR="002A2FBD" w:rsidRPr="00606C39" w:rsidRDefault="00E33063">
          <w:pPr>
            <w:pStyle w:val="11"/>
            <w:tabs>
              <w:tab w:val="right" w:leader="dot" w:pos="9345"/>
            </w:tabs>
            <w:rPr>
              <w:rFonts w:asciiTheme="minorHAnsi" w:eastAsiaTheme="minorEastAsia" w:hAnsiTheme="minorHAnsi"/>
              <w:noProof/>
              <w:sz w:val="20"/>
              <w:szCs w:val="20"/>
              <w:lang w:eastAsia="ru-RU"/>
            </w:rPr>
          </w:pPr>
          <w:hyperlink w:anchor="_Toc129536568" w:history="1">
            <w:r w:rsidR="002A2FBD" w:rsidRPr="00606C39">
              <w:rPr>
                <w:rStyle w:val="a9"/>
                <w:noProof/>
                <w:sz w:val="20"/>
                <w:szCs w:val="20"/>
              </w:rPr>
              <w:t>а) 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_Toc129536568 \h </w:instrText>
            </w:r>
            <w:r w:rsidR="002A2FBD" w:rsidRPr="00606C39">
              <w:rPr>
                <w:noProof/>
                <w:webHidden/>
                <w:sz w:val="20"/>
                <w:szCs w:val="20"/>
              </w:rPr>
            </w:r>
            <w:r w:rsidR="002A2FBD" w:rsidRPr="00606C39">
              <w:rPr>
                <w:noProof/>
                <w:webHidden/>
                <w:sz w:val="20"/>
                <w:szCs w:val="20"/>
              </w:rPr>
              <w:fldChar w:fldCharType="separate"/>
            </w:r>
            <w:r>
              <w:rPr>
                <w:noProof/>
                <w:webHidden/>
                <w:sz w:val="20"/>
                <w:szCs w:val="20"/>
              </w:rPr>
              <w:t>2</w:t>
            </w:r>
            <w:r w:rsidR="002A2FBD" w:rsidRPr="00606C39">
              <w:rPr>
                <w:noProof/>
                <w:webHidden/>
                <w:sz w:val="20"/>
                <w:szCs w:val="20"/>
              </w:rPr>
              <w:fldChar w:fldCharType="end"/>
            </w:r>
          </w:hyperlink>
        </w:p>
        <w:p w:rsidR="002A2FBD" w:rsidRPr="00606C39" w:rsidRDefault="00E33063">
          <w:pPr>
            <w:pStyle w:val="11"/>
            <w:tabs>
              <w:tab w:val="right" w:leader="dot" w:pos="9345"/>
            </w:tabs>
            <w:rPr>
              <w:rFonts w:asciiTheme="minorHAnsi" w:eastAsiaTheme="minorEastAsia" w:hAnsiTheme="minorHAnsi"/>
              <w:noProof/>
              <w:sz w:val="20"/>
              <w:szCs w:val="20"/>
              <w:lang w:eastAsia="ru-RU"/>
            </w:rPr>
          </w:pPr>
          <w:hyperlink w:anchor="_Toc129536569" w:history="1">
            <w:r w:rsidR="002A2FBD" w:rsidRPr="00606C39">
              <w:rPr>
                <w:rStyle w:val="a9"/>
                <w:noProof/>
                <w:sz w:val="20"/>
                <w:szCs w:val="20"/>
              </w:rPr>
              <w:t>б)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_Toc129536569 \h </w:instrText>
            </w:r>
            <w:r w:rsidR="002A2FBD" w:rsidRPr="00606C39">
              <w:rPr>
                <w:noProof/>
                <w:webHidden/>
                <w:sz w:val="20"/>
                <w:szCs w:val="20"/>
              </w:rPr>
            </w:r>
            <w:r w:rsidR="002A2FBD" w:rsidRPr="00606C39">
              <w:rPr>
                <w:noProof/>
                <w:webHidden/>
                <w:sz w:val="20"/>
                <w:szCs w:val="20"/>
              </w:rPr>
              <w:fldChar w:fldCharType="separate"/>
            </w:r>
            <w:r>
              <w:rPr>
                <w:noProof/>
                <w:webHidden/>
                <w:sz w:val="20"/>
                <w:szCs w:val="20"/>
              </w:rPr>
              <w:t>2</w:t>
            </w:r>
            <w:r w:rsidR="002A2FBD" w:rsidRPr="00606C39">
              <w:rPr>
                <w:noProof/>
                <w:webHidden/>
                <w:sz w:val="20"/>
                <w:szCs w:val="20"/>
              </w:rPr>
              <w:fldChar w:fldCharType="end"/>
            </w:r>
          </w:hyperlink>
        </w:p>
        <w:p w:rsidR="002A2FBD" w:rsidRPr="00606C39" w:rsidRDefault="00E33063">
          <w:pPr>
            <w:pStyle w:val="11"/>
            <w:tabs>
              <w:tab w:val="right" w:leader="dot" w:pos="9345"/>
            </w:tabs>
            <w:rPr>
              <w:rFonts w:asciiTheme="minorHAnsi" w:eastAsiaTheme="minorEastAsia" w:hAnsiTheme="minorHAnsi"/>
              <w:noProof/>
              <w:sz w:val="20"/>
              <w:szCs w:val="20"/>
              <w:lang w:eastAsia="ru-RU"/>
            </w:rPr>
          </w:pPr>
          <w:hyperlink w:anchor="_Toc129536570" w:history="1">
            <w:r w:rsidR="002A2FBD" w:rsidRPr="00606C39">
              <w:rPr>
                <w:rStyle w:val="a9"/>
                <w:noProof/>
                <w:sz w:val="20"/>
                <w:szCs w:val="20"/>
              </w:rPr>
              <w:t>в)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_Toc129536570 \h </w:instrText>
            </w:r>
            <w:r w:rsidR="002A2FBD" w:rsidRPr="00606C39">
              <w:rPr>
                <w:noProof/>
                <w:webHidden/>
                <w:sz w:val="20"/>
                <w:szCs w:val="20"/>
              </w:rPr>
            </w:r>
            <w:r w:rsidR="002A2FBD" w:rsidRPr="00606C39">
              <w:rPr>
                <w:noProof/>
                <w:webHidden/>
                <w:sz w:val="20"/>
                <w:szCs w:val="20"/>
              </w:rPr>
              <w:fldChar w:fldCharType="separate"/>
            </w:r>
            <w:r>
              <w:rPr>
                <w:noProof/>
                <w:webHidden/>
                <w:sz w:val="20"/>
                <w:szCs w:val="20"/>
              </w:rPr>
              <w:t>2</w:t>
            </w:r>
            <w:r w:rsidR="002A2FBD" w:rsidRPr="00606C39">
              <w:rPr>
                <w:noProof/>
                <w:webHidden/>
                <w:sz w:val="20"/>
                <w:szCs w:val="20"/>
              </w:rPr>
              <w:fldChar w:fldCharType="end"/>
            </w:r>
          </w:hyperlink>
        </w:p>
        <w:p w:rsidR="002A2FBD" w:rsidRPr="00606C39" w:rsidRDefault="00E33063">
          <w:pPr>
            <w:pStyle w:val="11"/>
            <w:tabs>
              <w:tab w:val="right" w:leader="dot" w:pos="9345"/>
            </w:tabs>
            <w:rPr>
              <w:rFonts w:asciiTheme="minorHAnsi" w:eastAsiaTheme="minorEastAsia" w:hAnsiTheme="minorHAnsi"/>
              <w:noProof/>
              <w:sz w:val="20"/>
              <w:szCs w:val="20"/>
              <w:lang w:eastAsia="ru-RU"/>
            </w:rPr>
          </w:pPr>
          <w:hyperlink w:anchor="_Toc129536571" w:history="1">
            <w:r w:rsidR="002A2FBD" w:rsidRPr="00606C39">
              <w:rPr>
                <w:rStyle w:val="a9"/>
                <w:noProof/>
                <w:sz w:val="20"/>
                <w:szCs w:val="20"/>
              </w:rPr>
              <w:t>г)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_Toc129536571 \h </w:instrText>
            </w:r>
            <w:r w:rsidR="002A2FBD" w:rsidRPr="00606C39">
              <w:rPr>
                <w:noProof/>
                <w:webHidden/>
                <w:sz w:val="20"/>
                <w:szCs w:val="20"/>
              </w:rPr>
            </w:r>
            <w:r w:rsidR="002A2FBD" w:rsidRPr="00606C39">
              <w:rPr>
                <w:noProof/>
                <w:webHidden/>
                <w:sz w:val="20"/>
                <w:szCs w:val="20"/>
              </w:rPr>
              <w:fldChar w:fldCharType="separate"/>
            </w:r>
            <w:r>
              <w:rPr>
                <w:noProof/>
                <w:webHidden/>
                <w:sz w:val="20"/>
                <w:szCs w:val="20"/>
              </w:rPr>
              <w:t>2</w:t>
            </w:r>
            <w:r w:rsidR="002A2FBD" w:rsidRPr="00606C39">
              <w:rPr>
                <w:noProof/>
                <w:webHidden/>
                <w:sz w:val="20"/>
                <w:szCs w:val="20"/>
              </w:rPr>
              <w:fldChar w:fldCharType="end"/>
            </w:r>
          </w:hyperlink>
        </w:p>
        <w:p w:rsidR="002A2FBD" w:rsidRPr="00606C39" w:rsidRDefault="00E33063">
          <w:pPr>
            <w:pStyle w:val="11"/>
            <w:tabs>
              <w:tab w:val="right" w:leader="dot" w:pos="9345"/>
            </w:tabs>
            <w:rPr>
              <w:rFonts w:asciiTheme="minorHAnsi" w:eastAsiaTheme="minorEastAsia" w:hAnsiTheme="minorHAnsi"/>
              <w:noProof/>
              <w:sz w:val="20"/>
              <w:szCs w:val="20"/>
              <w:lang w:eastAsia="ru-RU"/>
            </w:rPr>
          </w:pPr>
          <w:hyperlink w:anchor="_Toc129536572" w:history="1">
            <w:r w:rsidR="002A2FBD" w:rsidRPr="00606C39">
              <w:rPr>
                <w:rStyle w:val="a9"/>
                <w:noProof/>
                <w:sz w:val="20"/>
                <w:szCs w:val="20"/>
              </w:rPr>
              <w:t>д)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_Toc129536572 \h </w:instrText>
            </w:r>
            <w:r w:rsidR="002A2FBD" w:rsidRPr="00606C39">
              <w:rPr>
                <w:noProof/>
                <w:webHidden/>
                <w:sz w:val="20"/>
                <w:szCs w:val="20"/>
              </w:rPr>
            </w:r>
            <w:r w:rsidR="002A2FBD" w:rsidRPr="00606C39">
              <w:rPr>
                <w:noProof/>
                <w:webHidden/>
                <w:sz w:val="20"/>
                <w:szCs w:val="20"/>
              </w:rPr>
              <w:fldChar w:fldCharType="separate"/>
            </w:r>
            <w:r>
              <w:rPr>
                <w:noProof/>
                <w:webHidden/>
                <w:sz w:val="20"/>
                <w:szCs w:val="20"/>
              </w:rPr>
              <w:t>2</w:t>
            </w:r>
            <w:r w:rsidR="002A2FBD" w:rsidRPr="00606C39">
              <w:rPr>
                <w:noProof/>
                <w:webHidden/>
                <w:sz w:val="20"/>
                <w:szCs w:val="20"/>
              </w:rPr>
              <w:fldChar w:fldCharType="end"/>
            </w:r>
          </w:hyperlink>
        </w:p>
        <w:p w:rsidR="002A2FBD" w:rsidRPr="00606C39" w:rsidRDefault="00E33063">
          <w:pPr>
            <w:pStyle w:val="11"/>
            <w:tabs>
              <w:tab w:val="right" w:leader="dot" w:pos="9345"/>
            </w:tabs>
            <w:rPr>
              <w:rFonts w:asciiTheme="minorHAnsi" w:eastAsiaTheme="minorEastAsia" w:hAnsiTheme="minorHAnsi"/>
              <w:noProof/>
              <w:sz w:val="20"/>
              <w:szCs w:val="20"/>
              <w:lang w:eastAsia="ru-RU"/>
            </w:rPr>
          </w:pPr>
          <w:hyperlink w:anchor="_Toc129536573" w:history="1">
            <w:r w:rsidR="002A2FBD" w:rsidRPr="00606C39">
              <w:rPr>
                <w:rStyle w:val="a9"/>
                <w:noProof/>
                <w:sz w:val="20"/>
                <w:szCs w:val="20"/>
              </w:rPr>
              <w:t>е)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_Toc129536573 \h </w:instrText>
            </w:r>
            <w:r w:rsidR="002A2FBD" w:rsidRPr="00606C39">
              <w:rPr>
                <w:noProof/>
                <w:webHidden/>
                <w:sz w:val="20"/>
                <w:szCs w:val="20"/>
              </w:rPr>
            </w:r>
            <w:r w:rsidR="002A2FBD" w:rsidRPr="00606C39">
              <w:rPr>
                <w:noProof/>
                <w:webHidden/>
                <w:sz w:val="20"/>
                <w:szCs w:val="20"/>
              </w:rPr>
              <w:fldChar w:fldCharType="separate"/>
            </w:r>
            <w:r>
              <w:rPr>
                <w:noProof/>
                <w:webHidden/>
                <w:sz w:val="20"/>
                <w:szCs w:val="20"/>
              </w:rPr>
              <w:t>2</w:t>
            </w:r>
            <w:r w:rsidR="002A2FBD" w:rsidRPr="00606C39">
              <w:rPr>
                <w:noProof/>
                <w:webHidden/>
                <w:sz w:val="20"/>
                <w:szCs w:val="20"/>
              </w:rPr>
              <w:fldChar w:fldCharType="end"/>
            </w:r>
          </w:hyperlink>
        </w:p>
        <w:p w:rsidR="002A2FBD" w:rsidRPr="00606C39" w:rsidRDefault="00E33063">
          <w:pPr>
            <w:pStyle w:val="11"/>
            <w:tabs>
              <w:tab w:val="right" w:leader="dot" w:pos="9345"/>
            </w:tabs>
            <w:rPr>
              <w:rFonts w:asciiTheme="minorHAnsi" w:eastAsiaTheme="minorEastAsia" w:hAnsiTheme="minorHAnsi"/>
              <w:noProof/>
              <w:sz w:val="20"/>
              <w:szCs w:val="20"/>
              <w:lang w:eastAsia="ru-RU"/>
            </w:rPr>
          </w:pPr>
          <w:hyperlink w:anchor="_Toc129536574" w:history="1">
            <w:r w:rsidR="002A2FBD" w:rsidRPr="00606C39">
              <w:rPr>
                <w:rStyle w:val="a9"/>
                <w:noProof/>
                <w:sz w:val="20"/>
                <w:szCs w:val="20"/>
              </w:rPr>
              <w:t>ж)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_Toc129536574 \h </w:instrText>
            </w:r>
            <w:r w:rsidR="002A2FBD" w:rsidRPr="00606C39">
              <w:rPr>
                <w:noProof/>
                <w:webHidden/>
                <w:sz w:val="20"/>
                <w:szCs w:val="20"/>
              </w:rPr>
            </w:r>
            <w:r w:rsidR="002A2FBD" w:rsidRPr="00606C39">
              <w:rPr>
                <w:noProof/>
                <w:webHidden/>
                <w:sz w:val="20"/>
                <w:szCs w:val="20"/>
              </w:rPr>
              <w:fldChar w:fldCharType="separate"/>
            </w:r>
            <w:r>
              <w:rPr>
                <w:noProof/>
                <w:webHidden/>
                <w:sz w:val="20"/>
                <w:szCs w:val="20"/>
              </w:rPr>
              <w:t>2</w:t>
            </w:r>
            <w:r w:rsidR="002A2FBD" w:rsidRPr="00606C39">
              <w:rPr>
                <w:noProof/>
                <w:webHidden/>
                <w:sz w:val="20"/>
                <w:szCs w:val="20"/>
              </w:rPr>
              <w:fldChar w:fldCharType="end"/>
            </w:r>
          </w:hyperlink>
        </w:p>
        <w:p w:rsidR="002A2FBD" w:rsidRPr="00606C39" w:rsidRDefault="00E33063">
          <w:pPr>
            <w:pStyle w:val="11"/>
            <w:tabs>
              <w:tab w:val="right" w:leader="dot" w:pos="9345"/>
            </w:tabs>
            <w:rPr>
              <w:rFonts w:asciiTheme="minorHAnsi" w:eastAsiaTheme="minorEastAsia" w:hAnsiTheme="minorHAnsi"/>
              <w:noProof/>
              <w:sz w:val="20"/>
              <w:szCs w:val="20"/>
              <w:lang w:eastAsia="ru-RU"/>
            </w:rPr>
          </w:pPr>
          <w:hyperlink w:anchor="_Toc129536575" w:history="1">
            <w:r w:rsidR="002A2FBD" w:rsidRPr="00606C39">
              <w:rPr>
                <w:rStyle w:val="a9"/>
                <w:noProof/>
                <w:sz w:val="20"/>
                <w:szCs w:val="20"/>
              </w:rPr>
              <w:t>з)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_Toc129536575 \h </w:instrText>
            </w:r>
            <w:r w:rsidR="002A2FBD" w:rsidRPr="00606C39">
              <w:rPr>
                <w:noProof/>
                <w:webHidden/>
                <w:sz w:val="20"/>
                <w:szCs w:val="20"/>
              </w:rPr>
            </w:r>
            <w:r w:rsidR="002A2FBD" w:rsidRPr="00606C39">
              <w:rPr>
                <w:noProof/>
                <w:webHidden/>
                <w:sz w:val="20"/>
                <w:szCs w:val="20"/>
              </w:rPr>
              <w:fldChar w:fldCharType="separate"/>
            </w:r>
            <w:r>
              <w:rPr>
                <w:noProof/>
                <w:webHidden/>
                <w:sz w:val="20"/>
                <w:szCs w:val="20"/>
              </w:rPr>
              <w:t>2</w:t>
            </w:r>
            <w:r w:rsidR="002A2FBD" w:rsidRPr="00606C39">
              <w:rPr>
                <w:noProof/>
                <w:webHidden/>
                <w:sz w:val="20"/>
                <w:szCs w:val="20"/>
              </w:rPr>
              <w:fldChar w:fldCharType="end"/>
            </w:r>
          </w:hyperlink>
        </w:p>
        <w:p w:rsidR="002A2FBD" w:rsidRPr="00606C39" w:rsidRDefault="00E33063">
          <w:pPr>
            <w:pStyle w:val="11"/>
            <w:tabs>
              <w:tab w:val="right" w:leader="dot" w:pos="9345"/>
            </w:tabs>
            <w:rPr>
              <w:rFonts w:asciiTheme="minorHAnsi" w:eastAsiaTheme="minorEastAsia" w:hAnsiTheme="minorHAnsi"/>
              <w:noProof/>
              <w:sz w:val="20"/>
              <w:szCs w:val="20"/>
              <w:lang w:eastAsia="ru-RU"/>
            </w:rPr>
          </w:pPr>
          <w:hyperlink w:anchor="_Toc129536576" w:history="1">
            <w:r w:rsidR="002A2FBD" w:rsidRPr="00606C39">
              <w:rPr>
                <w:rStyle w:val="a9"/>
                <w:noProof/>
                <w:sz w:val="20"/>
                <w:szCs w:val="20"/>
              </w:rPr>
              <w:t>и)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_Toc129536576 \h </w:instrText>
            </w:r>
            <w:r w:rsidR="002A2FBD" w:rsidRPr="00606C39">
              <w:rPr>
                <w:noProof/>
                <w:webHidden/>
                <w:sz w:val="20"/>
                <w:szCs w:val="20"/>
              </w:rPr>
            </w:r>
            <w:r w:rsidR="002A2FBD" w:rsidRPr="00606C39">
              <w:rPr>
                <w:noProof/>
                <w:webHidden/>
                <w:sz w:val="20"/>
                <w:szCs w:val="20"/>
              </w:rPr>
              <w:fldChar w:fldCharType="separate"/>
            </w:r>
            <w:r>
              <w:rPr>
                <w:noProof/>
                <w:webHidden/>
                <w:sz w:val="20"/>
                <w:szCs w:val="20"/>
              </w:rPr>
              <w:t>2</w:t>
            </w:r>
            <w:r w:rsidR="002A2FBD" w:rsidRPr="00606C39">
              <w:rPr>
                <w:noProof/>
                <w:webHidden/>
                <w:sz w:val="20"/>
                <w:szCs w:val="20"/>
              </w:rPr>
              <w:fldChar w:fldCharType="end"/>
            </w:r>
          </w:hyperlink>
        </w:p>
        <w:p w:rsidR="002A2FBD" w:rsidRPr="00606C39" w:rsidRDefault="00E33063">
          <w:pPr>
            <w:pStyle w:val="11"/>
            <w:tabs>
              <w:tab w:val="right" w:leader="dot" w:pos="9345"/>
            </w:tabs>
            <w:rPr>
              <w:rFonts w:asciiTheme="minorHAnsi" w:eastAsiaTheme="minorEastAsia" w:hAnsiTheme="minorHAnsi"/>
              <w:noProof/>
              <w:sz w:val="20"/>
              <w:szCs w:val="20"/>
              <w:lang w:eastAsia="ru-RU"/>
            </w:rPr>
          </w:pPr>
          <w:hyperlink w:anchor="_Toc129536577" w:history="1">
            <w:r w:rsidR="002A2FBD" w:rsidRPr="00606C39">
              <w:rPr>
                <w:rStyle w:val="a9"/>
                <w:noProof/>
                <w:sz w:val="20"/>
                <w:szCs w:val="20"/>
              </w:rPr>
              <w:t>к)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_Toc129536577 \h </w:instrText>
            </w:r>
            <w:r w:rsidR="002A2FBD" w:rsidRPr="00606C39">
              <w:rPr>
                <w:noProof/>
                <w:webHidden/>
                <w:sz w:val="20"/>
                <w:szCs w:val="20"/>
              </w:rPr>
            </w:r>
            <w:r w:rsidR="002A2FBD" w:rsidRPr="00606C39">
              <w:rPr>
                <w:noProof/>
                <w:webHidden/>
                <w:sz w:val="20"/>
                <w:szCs w:val="20"/>
              </w:rPr>
              <w:fldChar w:fldCharType="separate"/>
            </w:r>
            <w:r>
              <w:rPr>
                <w:noProof/>
                <w:webHidden/>
                <w:sz w:val="20"/>
                <w:szCs w:val="20"/>
              </w:rPr>
              <w:t>2</w:t>
            </w:r>
            <w:r w:rsidR="002A2FBD" w:rsidRPr="00606C39">
              <w:rPr>
                <w:noProof/>
                <w:webHidden/>
                <w:sz w:val="20"/>
                <w:szCs w:val="20"/>
              </w:rPr>
              <w:fldChar w:fldCharType="end"/>
            </w:r>
          </w:hyperlink>
        </w:p>
        <w:p w:rsidR="002A2FBD" w:rsidRPr="00606C39" w:rsidRDefault="00E33063">
          <w:pPr>
            <w:pStyle w:val="11"/>
            <w:tabs>
              <w:tab w:val="right" w:leader="dot" w:pos="9345"/>
            </w:tabs>
            <w:rPr>
              <w:rFonts w:asciiTheme="minorHAnsi" w:eastAsiaTheme="minorEastAsia" w:hAnsiTheme="minorHAnsi"/>
              <w:noProof/>
              <w:sz w:val="20"/>
              <w:szCs w:val="20"/>
              <w:lang w:eastAsia="ru-RU"/>
            </w:rPr>
          </w:pPr>
          <w:hyperlink w:anchor="_Toc129536578" w:history="1">
            <w:r w:rsidR="002A2FBD" w:rsidRPr="00606C39">
              <w:rPr>
                <w:rStyle w:val="a9"/>
                <w:noProof/>
                <w:sz w:val="20"/>
                <w:szCs w:val="20"/>
              </w:rPr>
              <w:t>Раздел 6. Предложения по строительству, реконструкции и (или) модернизации тепловых сетей.</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_Toc129536578 \h </w:instrText>
            </w:r>
            <w:r w:rsidR="002A2FBD" w:rsidRPr="00606C39">
              <w:rPr>
                <w:noProof/>
                <w:webHidden/>
                <w:sz w:val="20"/>
                <w:szCs w:val="20"/>
              </w:rPr>
            </w:r>
            <w:r w:rsidR="002A2FBD" w:rsidRPr="00606C39">
              <w:rPr>
                <w:noProof/>
                <w:webHidden/>
                <w:sz w:val="20"/>
                <w:szCs w:val="20"/>
              </w:rPr>
              <w:fldChar w:fldCharType="separate"/>
            </w:r>
            <w:r>
              <w:rPr>
                <w:noProof/>
                <w:webHidden/>
                <w:sz w:val="20"/>
                <w:szCs w:val="20"/>
              </w:rPr>
              <w:t>2</w:t>
            </w:r>
            <w:r w:rsidR="002A2FBD" w:rsidRPr="00606C39">
              <w:rPr>
                <w:noProof/>
                <w:webHidden/>
                <w:sz w:val="20"/>
                <w:szCs w:val="20"/>
              </w:rPr>
              <w:fldChar w:fldCharType="end"/>
            </w:r>
          </w:hyperlink>
        </w:p>
        <w:p w:rsidR="002A2FBD" w:rsidRPr="00606C39" w:rsidRDefault="00E33063">
          <w:pPr>
            <w:pStyle w:val="11"/>
            <w:tabs>
              <w:tab w:val="right" w:leader="dot" w:pos="9345"/>
            </w:tabs>
            <w:rPr>
              <w:rFonts w:asciiTheme="minorHAnsi" w:eastAsiaTheme="minorEastAsia" w:hAnsiTheme="minorHAnsi"/>
              <w:noProof/>
              <w:sz w:val="20"/>
              <w:szCs w:val="20"/>
              <w:lang w:eastAsia="ru-RU"/>
            </w:rPr>
          </w:pPr>
          <w:hyperlink w:anchor="_Toc129536579" w:history="1">
            <w:r w:rsidR="002A2FBD" w:rsidRPr="00606C39">
              <w:rPr>
                <w:rStyle w:val="a9"/>
                <w:noProof/>
                <w:sz w:val="20"/>
                <w:szCs w:val="20"/>
              </w:rPr>
              <w:t>а)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_Toc129536579 \h </w:instrText>
            </w:r>
            <w:r w:rsidR="002A2FBD" w:rsidRPr="00606C39">
              <w:rPr>
                <w:noProof/>
                <w:webHidden/>
                <w:sz w:val="20"/>
                <w:szCs w:val="20"/>
              </w:rPr>
            </w:r>
            <w:r w:rsidR="002A2FBD" w:rsidRPr="00606C39">
              <w:rPr>
                <w:noProof/>
                <w:webHidden/>
                <w:sz w:val="20"/>
                <w:szCs w:val="20"/>
              </w:rPr>
              <w:fldChar w:fldCharType="separate"/>
            </w:r>
            <w:r>
              <w:rPr>
                <w:noProof/>
                <w:webHidden/>
                <w:sz w:val="20"/>
                <w:szCs w:val="20"/>
              </w:rPr>
              <w:t>2</w:t>
            </w:r>
            <w:r w:rsidR="002A2FBD" w:rsidRPr="00606C39">
              <w:rPr>
                <w:noProof/>
                <w:webHidden/>
                <w:sz w:val="20"/>
                <w:szCs w:val="20"/>
              </w:rPr>
              <w:fldChar w:fldCharType="end"/>
            </w:r>
          </w:hyperlink>
        </w:p>
        <w:p w:rsidR="002A2FBD" w:rsidRPr="00606C39" w:rsidRDefault="00E33063">
          <w:pPr>
            <w:pStyle w:val="11"/>
            <w:tabs>
              <w:tab w:val="right" w:leader="dot" w:pos="9345"/>
            </w:tabs>
            <w:rPr>
              <w:rFonts w:asciiTheme="minorHAnsi" w:eastAsiaTheme="minorEastAsia" w:hAnsiTheme="minorHAnsi"/>
              <w:noProof/>
              <w:sz w:val="20"/>
              <w:szCs w:val="20"/>
              <w:lang w:eastAsia="ru-RU"/>
            </w:rPr>
          </w:pPr>
          <w:hyperlink w:anchor="_Toc129536580" w:history="1">
            <w:r w:rsidR="002A2FBD" w:rsidRPr="00606C39">
              <w:rPr>
                <w:rStyle w:val="a9"/>
                <w:noProof/>
                <w:sz w:val="20"/>
                <w:szCs w:val="20"/>
              </w:rPr>
              <w:t>б) 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_Toc129536580 \h </w:instrText>
            </w:r>
            <w:r w:rsidR="002A2FBD" w:rsidRPr="00606C39">
              <w:rPr>
                <w:noProof/>
                <w:webHidden/>
                <w:sz w:val="20"/>
                <w:szCs w:val="20"/>
              </w:rPr>
            </w:r>
            <w:r w:rsidR="002A2FBD" w:rsidRPr="00606C39">
              <w:rPr>
                <w:noProof/>
                <w:webHidden/>
                <w:sz w:val="20"/>
                <w:szCs w:val="20"/>
              </w:rPr>
              <w:fldChar w:fldCharType="separate"/>
            </w:r>
            <w:r>
              <w:rPr>
                <w:noProof/>
                <w:webHidden/>
                <w:sz w:val="20"/>
                <w:szCs w:val="20"/>
              </w:rPr>
              <w:t>2</w:t>
            </w:r>
            <w:r w:rsidR="002A2FBD" w:rsidRPr="00606C39">
              <w:rPr>
                <w:noProof/>
                <w:webHidden/>
                <w:sz w:val="20"/>
                <w:szCs w:val="20"/>
              </w:rPr>
              <w:fldChar w:fldCharType="end"/>
            </w:r>
          </w:hyperlink>
        </w:p>
        <w:p w:rsidR="002A2FBD" w:rsidRPr="00606C39" w:rsidRDefault="00E33063">
          <w:pPr>
            <w:pStyle w:val="11"/>
            <w:tabs>
              <w:tab w:val="right" w:leader="dot" w:pos="9345"/>
            </w:tabs>
            <w:rPr>
              <w:rFonts w:asciiTheme="minorHAnsi" w:eastAsiaTheme="minorEastAsia" w:hAnsiTheme="minorHAnsi"/>
              <w:noProof/>
              <w:sz w:val="20"/>
              <w:szCs w:val="20"/>
              <w:lang w:eastAsia="ru-RU"/>
            </w:rPr>
          </w:pPr>
          <w:hyperlink w:anchor="_Toc129536581" w:history="1">
            <w:r w:rsidR="002A2FBD" w:rsidRPr="00606C39">
              <w:rPr>
                <w:rStyle w:val="a9"/>
                <w:noProof/>
                <w:sz w:val="20"/>
                <w:szCs w:val="20"/>
              </w:rPr>
              <w:t>в)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_Toc129536581 \h </w:instrText>
            </w:r>
            <w:r w:rsidR="002A2FBD" w:rsidRPr="00606C39">
              <w:rPr>
                <w:noProof/>
                <w:webHidden/>
                <w:sz w:val="20"/>
                <w:szCs w:val="20"/>
              </w:rPr>
            </w:r>
            <w:r w:rsidR="002A2FBD" w:rsidRPr="00606C39">
              <w:rPr>
                <w:noProof/>
                <w:webHidden/>
                <w:sz w:val="20"/>
                <w:szCs w:val="20"/>
              </w:rPr>
              <w:fldChar w:fldCharType="separate"/>
            </w:r>
            <w:r>
              <w:rPr>
                <w:noProof/>
                <w:webHidden/>
                <w:sz w:val="20"/>
                <w:szCs w:val="20"/>
              </w:rPr>
              <w:t>2</w:t>
            </w:r>
            <w:r w:rsidR="002A2FBD" w:rsidRPr="00606C39">
              <w:rPr>
                <w:noProof/>
                <w:webHidden/>
                <w:sz w:val="20"/>
                <w:szCs w:val="20"/>
              </w:rPr>
              <w:fldChar w:fldCharType="end"/>
            </w:r>
          </w:hyperlink>
        </w:p>
        <w:p w:rsidR="002A2FBD" w:rsidRPr="00606C39" w:rsidRDefault="00E33063">
          <w:pPr>
            <w:pStyle w:val="11"/>
            <w:tabs>
              <w:tab w:val="right" w:leader="dot" w:pos="9345"/>
            </w:tabs>
            <w:rPr>
              <w:rFonts w:asciiTheme="minorHAnsi" w:eastAsiaTheme="minorEastAsia" w:hAnsiTheme="minorHAnsi"/>
              <w:noProof/>
              <w:sz w:val="20"/>
              <w:szCs w:val="20"/>
              <w:lang w:eastAsia="ru-RU"/>
            </w:rPr>
          </w:pPr>
          <w:hyperlink w:anchor="_Toc129536582" w:history="1">
            <w:r w:rsidR="002A2FBD" w:rsidRPr="00606C39">
              <w:rPr>
                <w:rStyle w:val="a9"/>
                <w:noProof/>
                <w:sz w:val="20"/>
                <w:szCs w:val="20"/>
              </w:rPr>
              <w:t>Раздел 7. Предложения по переводу открытых систем теплоснабжения (горячего водоснабжения) в закрытые системы горячего водоснабжения.</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_Toc129536582 \h </w:instrText>
            </w:r>
            <w:r w:rsidR="002A2FBD" w:rsidRPr="00606C39">
              <w:rPr>
                <w:noProof/>
                <w:webHidden/>
                <w:sz w:val="20"/>
                <w:szCs w:val="20"/>
              </w:rPr>
            </w:r>
            <w:r w:rsidR="002A2FBD" w:rsidRPr="00606C39">
              <w:rPr>
                <w:noProof/>
                <w:webHidden/>
                <w:sz w:val="20"/>
                <w:szCs w:val="20"/>
              </w:rPr>
              <w:fldChar w:fldCharType="separate"/>
            </w:r>
            <w:r>
              <w:rPr>
                <w:noProof/>
                <w:webHidden/>
                <w:sz w:val="20"/>
                <w:szCs w:val="20"/>
              </w:rPr>
              <w:t>2</w:t>
            </w:r>
            <w:r w:rsidR="002A2FBD" w:rsidRPr="00606C39">
              <w:rPr>
                <w:noProof/>
                <w:webHidden/>
                <w:sz w:val="20"/>
                <w:szCs w:val="20"/>
              </w:rPr>
              <w:fldChar w:fldCharType="end"/>
            </w:r>
          </w:hyperlink>
        </w:p>
        <w:p w:rsidR="002A2FBD" w:rsidRPr="00606C39" w:rsidRDefault="00E33063">
          <w:pPr>
            <w:pStyle w:val="11"/>
            <w:tabs>
              <w:tab w:val="right" w:leader="dot" w:pos="9345"/>
            </w:tabs>
            <w:rPr>
              <w:rFonts w:asciiTheme="minorHAnsi" w:eastAsiaTheme="minorEastAsia" w:hAnsiTheme="minorHAnsi"/>
              <w:noProof/>
              <w:sz w:val="20"/>
              <w:szCs w:val="20"/>
              <w:lang w:eastAsia="ru-RU"/>
            </w:rPr>
          </w:pPr>
          <w:hyperlink w:anchor="_Toc129536583" w:history="1">
            <w:r w:rsidR="002A2FBD" w:rsidRPr="00606C39">
              <w:rPr>
                <w:rStyle w:val="a9"/>
                <w:noProof/>
                <w:sz w:val="20"/>
                <w:szCs w:val="20"/>
              </w:rPr>
              <w:t>Раздел 8. Перспективные топливные балансы;</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_Toc129536583 \h </w:instrText>
            </w:r>
            <w:r w:rsidR="002A2FBD" w:rsidRPr="00606C39">
              <w:rPr>
                <w:noProof/>
                <w:webHidden/>
                <w:sz w:val="20"/>
                <w:szCs w:val="20"/>
              </w:rPr>
            </w:r>
            <w:r w:rsidR="002A2FBD" w:rsidRPr="00606C39">
              <w:rPr>
                <w:noProof/>
                <w:webHidden/>
                <w:sz w:val="20"/>
                <w:szCs w:val="20"/>
              </w:rPr>
              <w:fldChar w:fldCharType="separate"/>
            </w:r>
            <w:r>
              <w:rPr>
                <w:noProof/>
                <w:webHidden/>
                <w:sz w:val="20"/>
                <w:szCs w:val="20"/>
              </w:rPr>
              <w:t>2</w:t>
            </w:r>
            <w:r w:rsidR="002A2FBD" w:rsidRPr="00606C39">
              <w:rPr>
                <w:noProof/>
                <w:webHidden/>
                <w:sz w:val="20"/>
                <w:szCs w:val="20"/>
              </w:rPr>
              <w:fldChar w:fldCharType="end"/>
            </w:r>
          </w:hyperlink>
        </w:p>
        <w:p w:rsidR="002A2FBD" w:rsidRPr="00606C39" w:rsidRDefault="00E33063">
          <w:pPr>
            <w:pStyle w:val="11"/>
            <w:tabs>
              <w:tab w:val="right" w:leader="dot" w:pos="9345"/>
            </w:tabs>
            <w:rPr>
              <w:rFonts w:asciiTheme="minorHAnsi" w:eastAsiaTheme="minorEastAsia" w:hAnsiTheme="minorHAnsi"/>
              <w:noProof/>
              <w:sz w:val="20"/>
              <w:szCs w:val="20"/>
              <w:lang w:eastAsia="ru-RU"/>
            </w:rPr>
          </w:pPr>
          <w:hyperlink w:anchor="_Toc129536584" w:history="1">
            <w:r w:rsidR="002A2FBD" w:rsidRPr="00606C39">
              <w:rPr>
                <w:rStyle w:val="a9"/>
                <w:noProof/>
                <w:sz w:val="20"/>
                <w:szCs w:val="20"/>
              </w:rPr>
              <w:t>а) перспективные топливные балансы для каждого источника тепловой энергии по видам основного, резервного и аварийного топлива на каждом этапе;</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_Toc129536584 \h </w:instrText>
            </w:r>
            <w:r w:rsidR="002A2FBD" w:rsidRPr="00606C39">
              <w:rPr>
                <w:noProof/>
                <w:webHidden/>
                <w:sz w:val="20"/>
                <w:szCs w:val="20"/>
              </w:rPr>
            </w:r>
            <w:r w:rsidR="002A2FBD" w:rsidRPr="00606C39">
              <w:rPr>
                <w:noProof/>
                <w:webHidden/>
                <w:sz w:val="20"/>
                <w:szCs w:val="20"/>
              </w:rPr>
              <w:fldChar w:fldCharType="separate"/>
            </w:r>
            <w:r>
              <w:rPr>
                <w:noProof/>
                <w:webHidden/>
                <w:sz w:val="20"/>
                <w:szCs w:val="20"/>
              </w:rPr>
              <w:t>2</w:t>
            </w:r>
            <w:r w:rsidR="002A2FBD" w:rsidRPr="00606C39">
              <w:rPr>
                <w:noProof/>
                <w:webHidden/>
                <w:sz w:val="20"/>
                <w:szCs w:val="20"/>
              </w:rPr>
              <w:fldChar w:fldCharType="end"/>
            </w:r>
          </w:hyperlink>
        </w:p>
        <w:p w:rsidR="002A2FBD" w:rsidRPr="00606C39" w:rsidRDefault="00E33063">
          <w:pPr>
            <w:pStyle w:val="11"/>
            <w:tabs>
              <w:tab w:val="right" w:leader="dot" w:pos="9345"/>
            </w:tabs>
            <w:rPr>
              <w:rFonts w:asciiTheme="minorHAnsi" w:eastAsiaTheme="minorEastAsia" w:hAnsiTheme="minorHAnsi"/>
              <w:noProof/>
              <w:sz w:val="20"/>
              <w:szCs w:val="20"/>
              <w:lang w:eastAsia="ru-RU"/>
            </w:rPr>
          </w:pPr>
          <w:hyperlink w:anchor="_Toc129536585" w:history="1">
            <w:r w:rsidR="002A2FBD" w:rsidRPr="00606C39">
              <w:rPr>
                <w:rStyle w:val="a9"/>
                <w:noProof/>
                <w:sz w:val="20"/>
                <w:szCs w:val="20"/>
              </w:rPr>
              <w:t>б) потребляемые источником тепловой энергии виды топлива, включая местные виды топлива, а также используемые возобновляемые источники энергии;</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_Toc129536585 \h </w:instrText>
            </w:r>
            <w:r w:rsidR="002A2FBD" w:rsidRPr="00606C39">
              <w:rPr>
                <w:noProof/>
                <w:webHidden/>
                <w:sz w:val="20"/>
                <w:szCs w:val="20"/>
              </w:rPr>
            </w:r>
            <w:r w:rsidR="002A2FBD" w:rsidRPr="00606C39">
              <w:rPr>
                <w:noProof/>
                <w:webHidden/>
                <w:sz w:val="20"/>
                <w:szCs w:val="20"/>
              </w:rPr>
              <w:fldChar w:fldCharType="separate"/>
            </w:r>
            <w:r>
              <w:rPr>
                <w:noProof/>
                <w:webHidden/>
                <w:sz w:val="20"/>
                <w:szCs w:val="20"/>
              </w:rPr>
              <w:t>2</w:t>
            </w:r>
            <w:r w:rsidR="002A2FBD" w:rsidRPr="00606C39">
              <w:rPr>
                <w:noProof/>
                <w:webHidden/>
                <w:sz w:val="20"/>
                <w:szCs w:val="20"/>
              </w:rPr>
              <w:fldChar w:fldCharType="end"/>
            </w:r>
          </w:hyperlink>
        </w:p>
        <w:p w:rsidR="002A2FBD" w:rsidRPr="00606C39" w:rsidRDefault="00E33063">
          <w:pPr>
            <w:pStyle w:val="11"/>
            <w:tabs>
              <w:tab w:val="right" w:leader="dot" w:pos="9345"/>
            </w:tabs>
            <w:rPr>
              <w:rFonts w:asciiTheme="minorHAnsi" w:eastAsiaTheme="minorEastAsia" w:hAnsiTheme="minorHAnsi"/>
              <w:noProof/>
              <w:sz w:val="20"/>
              <w:szCs w:val="20"/>
              <w:lang w:eastAsia="ru-RU"/>
            </w:rPr>
          </w:pPr>
          <w:hyperlink w:anchor="_Toc129536586" w:history="1">
            <w:r w:rsidR="002A2FBD" w:rsidRPr="00606C39">
              <w:rPr>
                <w:rStyle w:val="a9"/>
                <w:noProof/>
                <w:sz w:val="20"/>
                <w:szCs w:val="20"/>
              </w:rPr>
              <w:t>Раздел 9. Инвестиции в строительство, реконструкцию, техническое перевооружение и (или) модернизацию;</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_Toc129536586 \h </w:instrText>
            </w:r>
            <w:r w:rsidR="002A2FBD" w:rsidRPr="00606C39">
              <w:rPr>
                <w:noProof/>
                <w:webHidden/>
                <w:sz w:val="20"/>
                <w:szCs w:val="20"/>
              </w:rPr>
            </w:r>
            <w:r w:rsidR="002A2FBD" w:rsidRPr="00606C39">
              <w:rPr>
                <w:noProof/>
                <w:webHidden/>
                <w:sz w:val="20"/>
                <w:szCs w:val="20"/>
              </w:rPr>
              <w:fldChar w:fldCharType="separate"/>
            </w:r>
            <w:r>
              <w:rPr>
                <w:noProof/>
                <w:webHidden/>
                <w:sz w:val="20"/>
                <w:szCs w:val="20"/>
              </w:rPr>
              <w:t>2</w:t>
            </w:r>
            <w:r w:rsidR="002A2FBD" w:rsidRPr="00606C39">
              <w:rPr>
                <w:noProof/>
                <w:webHidden/>
                <w:sz w:val="20"/>
                <w:szCs w:val="20"/>
              </w:rPr>
              <w:fldChar w:fldCharType="end"/>
            </w:r>
          </w:hyperlink>
        </w:p>
        <w:p w:rsidR="002A2FBD" w:rsidRPr="00606C39" w:rsidRDefault="00E33063">
          <w:pPr>
            <w:pStyle w:val="11"/>
            <w:tabs>
              <w:tab w:val="right" w:leader="dot" w:pos="9345"/>
            </w:tabs>
            <w:rPr>
              <w:rFonts w:asciiTheme="minorHAnsi" w:eastAsiaTheme="minorEastAsia" w:hAnsiTheme="minorHAnsi"/>
              <w:noProof/>
              <w:sz w:val="20"/>
              <w:szCs w:val="20"/>
              <w:lang w:eastAsia="ru-RU"/>
            </w:rPr>
          </w:pPr>
          <w:hyperlink w:anchor="_Toc129536587" w:history="1">
            <w:r w:rsidR="002A2FBD" w:rsidRPr="00606C39">
              <w:rPr>
                <w:rStyle w:val="a9"/>
                <w:noProof/>
                <w:sz w:val="20"/>
                <w:szCs w:val="20"/>
              </w:rPr>
              <w:t>а) 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_Toc129536587 \h </w:instrText>
            </w:r>
            <w:r w:rsidR="002A2FBD" w:rsidRPr="00606C39">
              <w:rPr>
                <w:noProof/>
                <w:webHidden/>
                <w:sz w:val="20"/>
                <w:szCs w:val="20"/>
              </w:rPr>
            </w:r>
            <w:r w:rsidR="002A2FBD" w:rsidRPr="00606C39">
              <w:rPr>
                <w:noProof/>
                <w:webHidden/>
                <w:sz w:val="20"/>
                <w:szCs w:val="20"/>
              </w:rPr>
              <w:fldChar w:fldCharType="separate"/>
            </w:r>
            <w:r>
              <w:rPr>
                <w:noProof/>
                <w:webHidden/>
                <w:sz w:val="20"/>
                <w:szCs w:val="20"/>
              </w:rPr>
              <w:t>2</w:t>
            </w:r>
            <w:r w:rsidR="002A2FBD" w:rsidRPr="00606C39">
              <w:rPr>
                <w:noProof/>
                <w:webHidden/>
                <w:sz w:val="20"/>
                <w:szCs w:val="20"/>
              </w:rPr>
              <w:fldChar w:fldCharType="end"/>
            </w:r>
          </w:hyperlink>
        </w:p>
        <w:p w:rsidR="002A2FBD" w:rsidRPr="00606C39" w:rsidRDefault="00E33063">
          <w:pPr>
            <w:pStyle w:val="11"/>
            <w:tabs>
              <w:tab w:val="right" w:leader="dot" w:pos="9345"/>
            </w:tabs>
            <w:rPr>
              <w:rFonts w:asciiTheme="minorHAnsi" w:eastAsiaTheme="minorEastAsia" w:hAnsiTheme="minorHAnsi"/>
              <w:noProof/>
              <w:sz w:val="20"/>
              <w:szCs w:val="20"/>
              <w:lang w:eastAsia="ru-RU"/>
            </w:rPr>
          </w:pPr>
          <w:hyperlink w:anchor="_Toc129536588" w:history="1">
            <w:r w:rsidR="002A2FBD" w:rsidRPr="00606C39">
              <w:rPr>
                <w:rStyle w:val="a9"/>
                <w:noProof/>
                <w:sz w:val="20"/>
                <w:szCs w:val="20"/>
              </w:rPr>
              <w:t>б) 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_Toc129536588 \h </w:instrText>
            </w:r>
            <w:r w:rsidR="002A2FBD" w:rsidRPr="00606C39">
              <w:rPr>
                <w:noProof/>
                <w:webHidden/>
                <w:sz w:val="20"/>
                <w:szCs w:val="20"/>
              </w:rPr>
            </w:r>
            <w:r w:rsidR="002A2FBD" w:rsidRPr="00606C39">
              <w:rPr>
                <w:noProof/>
                <w:webHidden/>
                <w:sz w:val="20"/>
                <w:szCs w:val="20"/>
              </w:rPr>
              <w:fldChar w:fldCharType="separate"/>
            </w:r>
            <w:r>
              <w:rPr>
                <w:noProof/>
                <w:webHidden/>
                <w:sz w:val="20"/>
                <w:szCs w:val="20"/>
              </w:rPr>
              <w:t>2</w:t>
            </w:r>
            <w:r w:rsidR="002A2FBD" w:rsidRPr="00606C39">
              <w:rPr>
                <w:noProof/>
                <w:webHidden/>
                <w:sz w:val="20"/>
                <w:szCs w:val="20"/>
              </w:rPr>
              <w:fldChar w:fldCharType="end"/>
            </w:r>
          </w:hyperlink>
        </w:p>
        <w:p w:rsidR="002A2FBD" w:rsidRPr="00606C39" w:rsidRDefault="00E33063">
          <w:pPr>
            <w:pStyle w:val="11"/>
            <w:tabs>
              <w:tab w:val="right" w:leader="dot" w:pos="9345"/>
            </w:tabs>
            <w:rPr>
              <w:rFonts w:asciiTheme="minorHAnsi" w:eastAsiaTheme="minorEastAsia" w:hAnsiTheme="minorHAnsi"/>
              <w:noProof/>
              <w:sz w:val="20"/>
              <w:szCs w:val="20"/>
              <w:lang w:eastAsia="ru-RU"/>
            </w:rPr>
          </w:pPr>
          <w:hyperlink w:anchor="_Toc129536589" w:history="1">
            <w:r w:rsidR="002A2FBD" w:rsidRPr="00606C39">
              <w:rPr>
                <w:rStyle w:val="a9"/>
                <w:noProof/>
                <w:sz w:val="20"/>
                <w:szCs w:val="20"/>
              </w:rPr>
              <w:t>в)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_Toc129536589 \h </w:instrText>
            </w:r>
            <w:r w:rsidR="002A2FBD" w:rsidRPr="00606C39">
              <w:rPr>
                <w:noProof/>
                <w:webHidden/>
                <w:sz w:val="20"/>
                <w:szCs w:val="20"/>
              </w:rPr>
            </w:r>
            <w:r w:rsidR="002A2FBD" w:rsidRPr="00606C39">
              <w:rPr>
                <w:noProof/>
                <w:webHidden/>
                <w:sz w:val="20"/>
                <w:szCs w:val="20"/>
              </w:rPr>
              <w:fldChar w:fldCharType="separate"/>
            </w:r>
            <w:r>
              <w:rPr>
                <w:noProof/>
                <w:webHidden/>
                <w:sz w:val="20"/>
                <w:szCs w:val="20"/>
              </w:rPr>
              <w:t>2</w:t>
            </w:r>
            <w:r w:rsidR="002A2FBD" w:rsidRPr="00606C39">
              <w:rPr>
                <w:noProof/>
                <w:webHidden/>
                <w:sz w:val="20"/>
                <w:szCs w:val="20"/>
              </w:rPr>
              <w:fldChar w:fldCharType="end"/>
            </w:r>
          </w:hyperlink>
        </w:p>
        <w:p w:rsidR="002A2FBD" w:rsidRPr="00606C39" w:rsidRDefault="00E33063">
          <w:pPr>
            <w:pStyle w:val="11"/>
            <w:tabs>
              <w:tab w:val="right" w:leader="dot" w:pos="9345"/>
            </w:tabs>
            <w:rPr>
              <w:rFonts w:asciiTheme="minorHAnsi" w:eastAsiaTheme="minorEastAsia" w:hAnsiTheme="minorHAnsi"/>
              <w:noProof/>
              <w:sz w:val="20"/>
              <w:szCs w:val="20"/>
              <w:lang w:eastAsia="ru-RU"/>
            </w:rPr>
          </w:pPr>
          <w:hyperlink w:anchor="_Toc129536590" w:history="1">
            <w:r w:rsidR="002A2FBD" w:rsidRPr="00606C39">
              <w:rPr>
                <w:rStyle w:val="a9"/>
                <w:noProof/>
                <w:sz w:val="20"/>
                <w:szCs w:val="20"/>
              </w:rPr>
              <w:t>Раздел 10. Решение о присвоении статуса единой теплоснабжающей организации (организациям);</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_Toc129536590 \h </w:instrText>
            </w:r>
            <w:r w:rsidR="002A2FBD" w:rsidRPr="00606C39">
              <w:rPr>
                <w:noProof/>
                <w:webHidden/>
                <w:sz w:val="20"/>
                <w:szCs w:val="20"/>
              </w:rPr>
            </w:r>
            <w:r w:rsidR="002A2FBD" w:rsidRPr="00606C39">
              <w:rPr>
                <w:noProof/>
                <w:webHidden/>
                <w:sz w:val="20"/>
                <w:szCs w:val="20"/>
              </w:rPr>
              <w:fldChar w:fldCharType="separate"/>
            </w:r>
            <w:r>
              <w:rPr>
                <w:noProof/>
                <w:webHidden/>
                <w:sz w:val="20"/>
                <w:szCs w:val="20"/>
              </w:rPr>
              <w:t>2</w:t>
            </w:r>
            <w:r w:rsidR="002A2FBD" w:rsidRPr="00606C39">
              <w:rPr>
                <w:noProof/>
                <w:webHidden/>
                <w:sz w:val="20"/>
                <w:szCs w:val="20"/>
              </w:rPr>
              <w:fldChar w:fldCharType="end"/>
            </w:r>
          </w:hyperlink>
        </w:p>
        <w:p w:rsidR="002A2FBD" w:rsidRPr="00606C39" w:rsidRDefault="00E33063">
          <w:pPr>
            <w:pStyle w:val="11"/>
            <w:tabs>
              <w:tab w:val="right" w:leader="dot" w:pos="9345"/>
            </w:tabs>
            <w:rPr>
              <w:rFonts w:asciiTheme="minorHAnsi" w:eastAsiaTheme="minorEastAsia" w:hAnsiTheme="minorHAnsi"/>
              <w:noProof/>
              <w:sz w:val="20"/>
              <w:szCs w:val="20"/>
              <w:lang w:eastAsia="ru-RU"/>
            </w:rPr>
          </w:pPr>
          <w:hyperlink w:anchor="_Toc129536591" w:history="1">
            <w:r w:rsidR="002A2FBD" w:rsidRPr="00606C39">
              <w:rPr>
                <w:rStyle w:val="a9"/>
                <w:rFonts w:eastAsia="Times New Roman" w:cs="Times New Roman"/>
                <w:bCs/>
                <w:noProof/>
                <w:sz w:val="20"/>
                <w:szCs w:val="20"/>
              </w:rPr>
              <w:t>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_Toc129536591 \h </w:instrText>
            </w:r>
            <w:r w:rsidR="002A2FBD" w:rsidRPr="00606C39">
              <w:rPr>
                <w:noProof/>
                <w:webHidden/>
                <w:sz w:val="20"/>
                <w:szCs w:val="20"/>
              </w:rPr>
            </w:r>
            <w:r w:rsidR="002A2FBD" w:rsidRPr="00606C39">
              <w:rPr>
                <w:noProof/>
                <w:webHidden/>
                <w:sz w:val="20"/>
                <w:szCs w:val="20"/>
              </w:rPr>
              <w:fldChar w:fldCharType="separate"/>
            </w:r>
            <w:r>
              <w:rPr>
                <w:noProof/>
                <w:webHidden/>
                <w:sz w:val="20"/>
                <w:szCs w:val="20"/>
              </w:rPr>
              <w:t>2</w:t>
            </w:r>
            <w:r w:rsidR="002A2FBD" w:rsidRPr="00606C39">
              <w:rPr>
                <w:noProof/>
                <w:webHidden/>
                <w:sz w:val="20"/>
                <w:szCs w:val="20"/>
              </w:rPr>
              <w:fldChar w:fldCharType="end"/>
            </w:r>
          </w:hyperlink>
        </w:p>
        <w:p w:rsidR="002A2FBD" w:rsidRPr="00606C39" w:rsidRDefault="00E33063">
          <w:pPr>
            <w:pStyle w:val="11"/>
            <w:tabs>
              <w:tab w:val="right" w:leader="dot" w:pos="9345"/>
            </w:tabs>
            <w:rPr>
              <w:rFonts w:asciiTheme="minorHAnsi" w:eastAsiaTheme="minorEastAsia" w:hAnsiTheme="minorHAnsi"/>
              <w:noProof/>
              <w:sz w:val="20"/>
              <w:szCs w:val="20"/>
              <w:lang w:eastAsia="ru-RU"/>
            </w:rPr>
          </w:pPr>
          <w:hyperlink w:anchor="_Toc129536592" w:history="1">
            <w:r w:rsidR="002A2FBD" w:rsidRPr="00606C39">
              <w:rPr>
                <w:rStyle w:val="a9"/>
                <w:rFonts w:eastAsia="Times New Roman" w:cs="Times New Roman"/>
                <w:bCs/>
                <w:noProof/>
                <w:sz w:val="20"/>
                <w:szCs w:val="20"/>
              </w:rPr>
              <w:t>б) основания, в том числе критерии, в соответствии с которыми теплоснабжающей организации присвоен статус единой теплоснабжающей организации;</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_Toc129536592 \h </w:instrText>
            </w:r>
            <w:r w:rsidR="002A2FBD" w:rsidRPr="00606C39">
              <w:rPr>
                <w:noProof/>
                <w:webHidden/>
                <w:sz w:val="20"/>
                <w:szCs w:val="20"/>
              </w:rPr>
            </w:r>
            <w:r w:rsidR="002A2FBD" w:rsidRPr="00606C39">
              <w:rPr>
                <w:noProof/>
                <w:webHidden/>
                <w:sz w:val="20"/>
                <w:szCs w:val="20"/>
              </w:rPr>
              <w:fldChar w:fldCharType="separate"/>
            </w:r>
            <w:r>
              <w:rPr>
                <w:noProof/>
                <w:webHidden/>
                <w:sz w:val="20"/>
                <w:szCs w:val="20"/>
              </w:rPr>
              <w:t>2</w:t>
            </w:r>
            <w:r w:rsidR="002A2FBD" w:rsidRPr="00606C39">
              <w:rPr>
                <w:noProof/>
                <w:webHidden/>
                <w:sz w:val="20"/>
                <w:szCs w:val="20"/>
              </w:rPr>
              <w:fldChar w:fldCharType="end"/>
            </w:r>
          </w:hyperlink>
        </w:p>
        <w:p w:rsidR="002A2FBD" w:rsidRPr="00606C39" w:rsidRDefault="00E33063">
          <w:pPr>
            <w:pStyle w:val="11"/>
            <w:tabs>
              <w:tab w:val="right" w:leader="dot" w:pos="9345"/>
            </w:tabs>
            <w:rPr>
              <w:rFonts w:asciiTheme="minorHAnsi" w:eastAsiaTheme="minorEastAsia" w:hAnsiTheme="minorHAnsi"/>
              <w:noProof/>
              <w:sz w:val="20"/>
              <w:szCs w:val="20"/>
              <w:lang w:eastAsia="ru-RU"/>
            </w:rPr>
          </w:pPr>
          <w:hyperlink w:anchor="_Toc129536593" w:history="1">
            <w:r w:rsidR="002A2FBD" w:rsidRPr="00606C39">
              <w:rPr>
                <w:rStyle w:val="a9"/>
                <w:noProof/>
                <w:sz w:val="20"/>
                <w:szCs w:val="20"/>
              </w:rPr>
              <w:t>Раздел 11. Решения о распределении тепловой нагрузки между источниками тепловой энергии;</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_Toc129536593 \h </w:instrText>
            </w:r>
            <w:r w:rsidR="002A2FBD" w:rsidRPr="00606C39">
              <w:rPr>
                <w:noProof/>
                <w:webHidden/>
                <w:sz w:val="20"/>
                <w:szCs w:val="20"/>
              </w:rPr>
            </w:r>
            <w:r w:rsidR="002A2FBD" w:rsidRPr="00606C39">
              <w:rPr>
                <w:noProof/>
                <w:webHidden/>
                <w:sz w:val="20"/>
                <w:szCs w:val="20"/>
              </w:rPr>
              <w:fldChar w:fldCharType="separate"/>
            </w:r>
            <w:r>
              <w:rPr>
                <w:noProof/>
                <w:webHidden/>
                <w:sz w:val="20"/>
                <w:szCs w:val="20"/>
              </w:rPr>
              <w:t>2</w:t>
            </w:r>
            <w:r w:rsidR="002A2FBD" w:rsidRPr="00606C39">
              <w:rPr>
                <w:noProof/>
                <w:webHidden/>
                <w:sz w:val="20"/>
                <w:szCs w:val="20"/>
              </w:rPr>
              <w:fldChar w:fldCharType="end"/>
            </w:r>
          </w:hyperlink>
        </w:p>
        <w:p w:rsidR="002A2FBD" w:rsidRPr="00606C39" w:rsidRDefault="00E33063">
          <w:pPr>
            <w:pStyle w:val="11"/>
            <w:tabs>
              <w:tab w:val="right" w:leader="dot" w:pos="9345"/>
            </w:tabs>
            <w:rPr>
              <w:rFonts w:asciiTheme="minorHAnsi" w:eastAsiaTheme="minorEastAsia" w:hAnsiTheme="minorHAnsi"/>
              <w:noProof/>
              <w:sz w:val="20"/>
              <w:szCs w:val="20"/>
              <w:lang w:eastAsia="ru-RU"/>
            </w:rPr>
          </w:pPr>
          <w:hyperlink w:anchor="_Toc129536594" w:history="1">
            <w:r w:rsidR="002A2FBD" w:rsidRPr="00606C39">
              <w:rPr>
                <w:rStyle w:val="a9"/>
                <w:noProof/>
                <w:sz w:val="20"/>
                <w:szCs w:val="20"/>
              </w:rPr>
              <w:t>Раздел 12. Решения по бесхозяйным тепловым сетям.</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_Toc129536594 \h </w:instrText>
            </w:r>
            <w:r w:rsidR="002A2FBD" w:rsidRPr="00606C39">
              <w:rPr>
                <w:noProof/>
                <w:webHidden/>
                <w:sz w:val="20"/>
                <w:szCs w:val="20"/>
              </w:rPr>
            </w:r>
            <w:r w:rsidR="002A2FBD" w:rsidRPr="00606C39">
              <w:rPr>
                <w:noProof/>
                <w:webHidden/>
                <w:sz w:val="20"/>
                <w:szCs w:val="20"/>
              </w:rPr>
              <w:fldChar w:fldCharType="separate"/>
            </w:r>
            <w:r>
              <w:rPr>
                <w:noProof/>
                <w:webHidden/>
                <w:sz w:val="20"/>
                <w:szCs w:val="20"/>
              </w:rPr>
              <w:t>2</w:t>
            </w:r>
            <w:r w:rsidR="002A2FBD" w:rsidRPr="00606C39">
              <w:rPr>
                <w:noProof/>
                <w:webHidden/>
                <w:sz w:val="20"/>
                <w:szCs w:val="20"/>
              </w:rPr>
              <w:fldChar w:fldCharType="end"/>
            </w:r>
          </w:hyperlink>
        </w:p>
        <w:p w:rsidR="002A2FBD" w:rsidRPr="00606C39" w:rsidRDefault="00E33063">
          <w:pPr>
            <w:pStyle w:val="11"/>
            <w:tabs>
              <w:tab w:val="right" w:leader="dot" w:pos="9345"/>
            </w:tabs>
            <w:rPr>
              <w:rFonts w:asciiTheme="minorHAnsi" w:eastAsiaTheme="minorEastAsia" w:hAnsiTheme="minorHAnsi"/>
              <w:noProof/>
              <w:sz w:val="20"/>
              <w:szCs w:val="20"/>
              <w:lang w:eastAsia="ru-RU"/>
            </w:rPr>
          </w:pPr>
          <w:hyperlink w:anchor="_Toc129536595" w:history="1">
            <w:r w:rsidR="002A2FBD" w:rsidRPr="00606C39">
              <w:rPr>
                <w:rStyle w:val="a9"/>
                <w:noProof/>
                <w:sz w:val="20"/>
                <w:szCs w:val="20"/>
              </w:rPr>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_Toc129536595 \h </w:instrText>
            </w:r>
            <w:r w:rsidR="002A2FBD" w:rsidRPr="00606C39">
              <w:rPr>
                <w:noProof/>
                <w:webHidden/>
                <w:sz w:val="20"/>
                <w:szCs w:val="20"/>
              </w:rPr>
            </w:r>
            <w:r w:rsidR="002A2FBD" w:rsidRPr="00606C39">
              <w:rPr>
                <w:noProof/>
                <w:webHidden/>
                <w:sz w:val="20"/>
                <w:szCs w:val="20"/>
              </w:rPr>
              <w:fldChar w:fldCharType="separate"/>
            </w:r>
            <w:r>
              <w:rPr>
                <w:noProof/>
                <w:webHidden/>
                <w:sz w:val="20"/>
                <w:szCs w:val="20"/>
              </w:rPr>
              <w:t>2</w:t>
            </w:r>
            <w:r w:rsidR="002A2FBD" w:rsidRPr="00606C39">
              <w:rPr>
                <w:noProof/>
                <w:webHidden/>
                <w:sz w:val="20"/>
                <w:szCs w:val="20"/>
              </w:rPr>
              <w:fldChar w:fldCharType="end"/>
            </w:r>
          </w:hyperlink>
        </w:p>
        <w:p w:rsidR="002A2FBD" w:rsidRPr="00606C39" w:rsidRDefault="00E33063">
          <w:pPr>
            <w:pStyle w:val="11"/>
            <w:tabs>
              <w:tab w:val="right" w:leader="dot" w:pos="9345"/>
            </w:tabs>
            <w:rPr>
              <w:rFonts w:asciiTheme="minorHAnsi" w:eastAsiaTheme="minorEastAsia" w:hAnsiTheme="minorHAnsi"/>
              <w:noProof/>
              <w:sz w:val="20"/>
              <w:szCs w:val="20"/>
              <w:lang w:eastAsia="ru-RU"/>
            </w:rPr>
          </w:pPr>
          <w:hyperlink w:anchor="_Toc129536596" w:history="1">
            <w:r w:rsidR="002A2FBD" w:rsidRPr="00606C39">
              <w:rPr>
                <w:rStyle w:val="a9"/>
                <w:noProof/>
                <w:sz w:val="20"/>
                <w:szCs w:val="20"/>
              </w:rPr>
              <w:t>Раздел 14   Индикаторы развития систем теплоснабжения поселения.</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_Toc129536596 \h </w:instrText>
            </w:r>
            <w:r w:rsidR="002A2FBD" w:rsidRPr="00606C39">
              <w:rPr>
                <w:noProof/>
                <w:webHidden/>
                <w:sz w:val="20"/>
                <w:szCs w:val="20"/>
              </w:rPr>
            </w:r>
            <w:r w:rsidR="002A2FBD" w:rsidRPr="00606C39">
              <w:rPr>
                <w:noProof/>
                <w:webHidden/>
                <w:sz w:val="20"/>
                <w:szCs w:val="20"/>
              </w:rPr>
              <w:fldChar w:fldCharType="separate"/>
            </w:r>
            <w:r>
              <w:rPr>
                <w:noProof/>
                <w:webHidden/>
                <w:sz w:val="20"/>
                <w:szCs w:val="20"/>
              </w:rPr>
              <w:t>2</w:t>
            </w:r>
            <w:r w:rsidR="002A2FBD" w:rsidRPr="00606C39">
              <w:rPr>
                <w:noProof/>
                <w:webHidden/>
                <w:sz w:val="20"/>
                <w:szCs w:val="20"/>
              </w:rPr>
              <w:fldChar w:fldCharType="end"/>
            </w:r>
          </w:hyperlink>
        </w:p>
        <w:p w:rsidR="002A2FBD" w:rsidRPr="00606C39" w:rsidRDefault="00E33063">
          <w:pPr>
            <w:pStyle w:val="11"/>
            <w:tabs>
              <w:tab w:val="right" w:leader="dot" w:pos="9345"/>
            </w:tabs>
            <w:rPr>
              <w:rFonts w:asciiTheme="minorHAnsi" w:eastAsiaTheme="minorEastAsia" w:hAnsiTheme="minorHAnsi"/>
              <w:noProof/>
              <w:sz w:val="22"/>
              <w:lang w:eastAsia="ru-RU"/>
            </w:rPr>
          </w:pPr>
          <w:hyperlink w:anchor="_Toc129536597" w:history="1">
            <w:r w:rsidR="002A2FBD" w:rsidRPr="00606C39">
              <w:rPr>
                <w:rStyle w:val="a9"/>
                <w:noProof/>
                <w:sz w:val="20"/>
                <w:szCs w:val="20"/>
              </w:rPr>
              <w:t>Раздел 15  Ценовые (тарифные) последствия</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_Toc129536597 \h </w:instrText>
            </w:r>
            <w:r w:rsidR="002A2FBD" w:rsidRPr="00606C39">
              <w:rPr>
                <w:noProof/>
                <w:webHidden/>
                <w:sz w:val="20"/>
                <w:szCs w:val="20"/>
              </w:rPr>
            </w:r>
            <w:r w:rsidR="002A2FBD" w:rsidRPr="00606C39">
              <w:rPr>
                <w:noProof/>
                <w:webHidden/>
                <w:sz w:val="20"/>
                <w:szCs w:val="20"/>
              </w:rPr>
              <w:fldChar w:fldCharType="separate"/>
            </w:r>
            <w:r>
              <w:rPr>
                <w:noProof/>
                <w:webHidden/>
                <w:sz w:val="20"/>
                <w:szCs w:val="20"/>
              </w:rPr>
              <w:t>2</w:t>
            </w:r>
            <w:r w:rsidR="002A2FBD" w:rsidRPr="00606C39">
              <w:rPr>
                <w:noProof/>
                <w:webHidden/>
                <w:sz w:val="20"/>
                <w:szCs w:val="20"/>
              </w:rPr>
              <w:fldChar w:fldCharType="end"/>
            </w:r>
          </w:hyperlink>
        </w:p>
        <w:p w:rsidR="00407773" w:rsidRPr="00B5316E" w:rsidRDefault="00E33063" w:rsidP="002F65BA">
          <w:pPr>
            <w:pStyle w:val="11"/>
            <w:tabs>
              <w:tab w:val="right" w:leader="dot" w:pos="9345"/>
            </w:tabs>
            <w:rPr>
              <w:sz w:val="20"/>
              <w:szCs w:val="20"/>
            </w:rPr>
          </w:pPr>
          <w:hyperlink w:anchor="_Toc129536598" w:history="1">
            <w:r w:rsidR="002A2FBD" w:rsidRPr="00606C39">
              <w:rPr>
                <w:rStyle w:val="a9"/>
                <w:rFonts w:eastAsia="Times New Roman" w:cs="Times New Roman"/>
                <w:bCs/>
                <w:caps/>
                <w:noProof/>
                <w:sz w:val="20"/>
                <w:szCs w:val="20"/>
                <w:lang w:val="x-none"/>
              </w:rPr>
              <w:t>ВЫВОДЫ И РЕКОМЕНДАЦИИ</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_Toc129536598 \h </w:instrText>
            </w:r>
            <w:r w:rsidR="002A2FBD" w:rsidRPr="00606C39">
              <w:rPr>
                <w:noProof/>
                <w:webHidden/>
                <w:sz w:val="20"/>
                <w:szCs w:val="20"/>
              </w:rPr>
            </w:r>
            <w:r w:rsidR="002A2FBD" w:rsidRPr="00606C39">
              <w:rPr>
                <w:noProof/>
                <w:webHidden/>
                <w:sz w:val="20"/>
                <w:szCs w:val="20"/>
              </w:rPr>
              <w:fldChar w:fldCharType="separate"/>
            </w:r>
            <w:r>
              <w:rPr>
                <w:noProof/>
                <w:webHidden/>
                <w:sz w:val="20"/>
                <w:szCs w:val="20"/>
              </w:rPr>
              <w:t>2</w:t>
            </w:r>
            <w:r w:rsidR="002A2FBD" w:rsidRPr="00606C39">
              <w:rPr>
                <w:noProof/>
                <w:webHidden/>
                <w:sz w:val="20"/>
                <w:szCs w:val="20"/>
              </w:rPr>
              <w:fldChar w:fldCharType="end"/>
            </w:r>
          </w:hyperlink>
          <w:r w:rsidR="00407773" w:rsidRPr="00606C39">
            <w:rPr>
              <w:bCs/>
              <w:sz w:val="20"/>
              <w:szCs w:val="20"/>
            </w:rPr>
            <w:fldChar w:fldCharType="end"/>
          </w:r>
        </w:p>
      </w:sdtContent>
    </w:sdt>
    <w:p w:rsidR="00A52D62" w:rsidRDefault="00A52D62"/>
    <w:p w:rsidR="00A52D62" w:rsidRDefault="00A52D62" w:rsidP="00A52D62"/>
    <w:p w:rsidR="002A2FBD" w:rsidRDefault="002F65BA" w:rsidP="002F65BA">
      <w:pPr>
        <w:tabs>
          <w:tab w:val="left" w:pos="3181"/>
        </w:tabs>
      </w:pPr>
      <w:r>
        <w:tab/>
      </w:r>
    </w:p>
    <w:p w:rsidR="002A2FBD" w:rsidRDefault="002A2FBD" w:rsidP="00A52D62"/>
    <w:p w:rsidR="002A2FBD" w:rsidRDefault="002A2FBD" w:rsidP="00A52D62"/>
    <w:p w:rsidR="002A2FBD" w:rsidRDefault="002A2FBD" w:rsidP="00A52D62"/>
    <w:p w:rsidR="002A2FBD" w:rsidRDefault="002A2FBD" w:rsidP="00A52D62"/>
    <w:p w:rsidR="002A2FBD" w:rsidRDefault="002A2FBD" w:rsidP="00A52D62"/>
    <w:p w:rsidR="002A2FBD" w:rsidRDefault="002A2FBD" w:rsidP="00A52D62"/>
    <w:p w:rsidR="002A2FBD" w:rsidRDefault="002A2FBD" w:rsidP="00A52D62"/>
    <w:p w:rsidR="002A2FBD" w:rsidRDefault="002A2FBD" w:rsidP="00A52D62"/>
    <w:p w:rsidR="002A2FBD" w:rsidRDefault="002A2FBD" w:rsidP="00A52D62"/>
    <w:p w:rsidR="002A2FBD" w:rsidRDefault="002A2FBD" w:rsidP="00A52D62"/>
    <w:p w:rsidR="002F65BA" w:rsidRDefault="002F65BA" w:rsidP="00A52D62"/>
    <w:p w:rsidR="002F65BA" w:rsidRDefault="002F65BA" w:rsidP="00A52D62"/>
    <w:p w:rsidR="00D35C50" w:rsidRDefault="00D35C50" w:rsidP="00A52D62"/>
    <w:p w:rsidR="002F65BA" w:rsidRDefault="002F65BA" w:rsidP="00A52D62"/>
    <w:p w:rsidR="00606C39" w:rsidRDefault="00606C39" w:rsidP="00A52D62"/>
    <w:p w:rsidR="002F65BA" w:rsidRDefault="002F65BA" w:rsidP="00A52D62"/>
    <w:p w:rsidR="00A52D62" w:rsidRDefault="002F65BA" w:rsidP="00FC55FA">
      <w:pPr>
        <w:pStyle w:val="1"/>
        <w:tabs>
          <w:tab w:val="left" w:pos="2552"/>
        </w:tabs>
        <w:ind w:left="0" w:right="-1" w:firstLine="0"/>
        <w:rPr>
          <w:sz w:val="24"/>
          <w:szCs w:val="24"/>
          <w:lang w:val="ru-RU"/>
        </w:rPr>
      </w:pPr>
      <w:bookmarkStart w:id="3" w:name="_Toc114731099"/>
      <w:bookmarkStart w:id="4" w:name="_Toc129536552"/>
      <w:r>
        <w:rPr>
          <w:sz w:val="24"/>
          <w:szCs w:val="24"/>
          <w:lang w:val="ru-RU"/>
        </w:rPr>
        <w:t>Паспорт схемы теплоснабжения</w:t>
      </w:r>
      <w:bookmarkEnd w:id="3"/>
      <w:bookmarkEnd w:id="4"/>
    </w:p>
    <w:tbl>
      <w:tblPr>
        <w:tblW w:w="9812" w:type="dxa"/>
        <w:jc w:val="center"/>
        <w:tblLayout w:type="fixed"/>
        <w:tblCellMar>
          <w:left w:w="40" w:type="dxa"/>
          <w:right w:w="40" w:type="dxa"/>
        </w:tblCellMar>
        <w:tblLook w:val="0000" w:firstRow="0" w:lastRow="0" w:firstColumn="0" w:lastColumn="0" w:noHBand="0" w:noVBand="0"/>
      </w:tblPr>
      <w:tblGrid>
        <w:gridCol w:w="2686"/>
        <w:gridCol w:w="7126"/>
      </w:tblGrid>
      <w:tr w:rsidR="004302ED" w:rsidRPr="004302ED" w:rsidTr="004302ED">
        <w:trPr>
          <w:trHeight w:val="766"/>
          <w:jc w:val="center"/>
        </w:trPr>
        <w:tc>
          <w:tcPr>
            <w:tcW w:w="2686" w:type="dxa"/>
            <w:tcBorders>
              <w:top w:val="single" w:sz="6" w:space="0" w:color="auto"/>
              <w:left w:val="single" w:sz="6" w:space="0" w:color="auto"/>
              <w:bottom w:val="single" w:sz="6" w:space="0" w:color="auto"/>
              <w:right w:val="single" w:sz="6" w:space="0" w:color="auto"/>
            </w:tcBorders>
            <w:shd w:val="clear" w:color="auto" w:fill="FFFFFF"/>
            <w:vAlign w:val="center"/>
          </w:tcPr>
          <w:p w:rsidR="004302ED" w:rsidRPr="004302ED" w:rsidRDefault="004302ED" w:rsidP="004302ED">
            <w:pPr>
              <w:shd w:val="clear" w:color="auto" w:fill="FFFFFF"/>
              <w:autoSpaceDE w:val="0"/>
              <w:autoSpaceDN w:val="0"/>
              <w:adjustRightInd w:val="0"/>
              <w:spacing w:after="0" w:line="240" w:lineRule="auto"/>
              <w:rPr>
                <w:rFonts w:cs="Times New Roman"/>
                <w:sz w:val="24"/>
                <w:szCs w:val="24"/>
              </w:rPr>
            </w:pPr>
            <w:r w:rsidRPr="004302ED">
              <w:rPr>
                <w:rFonts w:eastAsia="Times New Roman" w:cs="Times New Roman"/>
                <w:color w:val="000000"/>
                <w:sz w:val="24"/>
                <w:szCs w:val="24"/>
              </w:rPr>
              <w:lastRenderedPageBreak/>
              <w:t>Наименование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rsidR="004302ED" w:rsidRPr="004302ED" w:rsidRDefault="004302ED" w:rsidP="004302ED">
            <w:pPr>
              <w:shd w:val="clear" w:color="auto" w:fill="FFFFFF"/>
              <w:autoSpaceDE w:val="0"/>
              <w:autoSpaceDN w:val="0"/>
              <w:adjustRightInd w:val="0"/>
              <w:spacing w:after="0" w:line="240" w:lineRule="auto"/>
              <w:jc w:val="both"/>
              <w:rPr>
                <w:rFonts w:cs="Times New Roman"/>
                <w:sz w:val="24"/>
                <w:szCs w:val="24"/>
              </w:rPr>
            </w:pPr>
            <w:r w:rsidRPr="004302ED">
              <w:rPr>
                <w:rFonts w:eastAsia="Times New Roman" w:cs="Times New Roman"/>
                <w:color w:val="000000"/>
                <w:sz w:val="24"/>
                <w:szCs w:val="24"/>
              </w:rPr>
              <w:t>Схема теплоснабжения муниципального образо</w:t>
            </w:r>
            <w:r w:rsidRPr="004302ED">
              <w:rPr>
                <w:rFonts w:eastAsia="Times New Roman" w:cs="Times New Roman"/>
                <w:color w:val="000000"/>
                <w:sz w:val="24"/>
                <w:szCs w:val="24"/>
              </w:rPr>
              <w:softHyphen/>
              <w:t>вания «Клетнянское городское поселение» Клетнянского муниципального района Брянской области.</w:t>
            </w:r>
          </w:p>
        </w:tc>
      </w:tr>
      <w:tr w:rsidR="004302ED" w:rsidRPr="004302ED" w:rsidTr="004302ED">
        <w:trPr>
          <w:trHeight w:val="1719"/>
          <w:jc w:val="center"/>
        </w:trPr>
        <w:tc>
          <w:tcPr>
            <w:tcW w:w="2686" w:type="dxa"/>
            <w:tcBorders>
              <w:top w:val="single" w:sz="6" w:space="0" w:color="auto"/>
              <w:left w:val="single" w:sz="6" w:space="0" w:color="auto"/>
              <w:bottom w:val="single" w:sz="6" w:space="0" w:color="auto"/>
              <w:right w:val="single" w:sz="6" w:space="0" w:color="auto"/>
            </w:tcBorders>
            <w:shd w:val="clear" w:color="auto" w:fill="FFFFFF"/>
            <w:vAlign w:val="center"/>
          </w:tcPr>
          <w:p w:rsidR="004302ED" w:rsidRPr="004302ED" w:rsidRDefault="004302ED" w:rsidP="004302ED">
            <w:pPr>
              <w:shd w:val="clear" w:color="auto" w:fill="FFFFFF"/>
              <w:autoSpaceDE w:val="0"/>
              <w:autoSpaceDN w:val="0"/>
              <w:adjustRightInd w:val="0"/>
              <w:spacing w:after="0" w:line="240" w:lineRule="auto"/>
              <w:rPr>
                <w:rFonts w:cs="Times New Roman"/>
                <w:sz w:val="24"/>
                <w:szCs w:val="24"/>
              </w:rPr>
            </w:pPr>
            <w:r w:rsidRPr="004302ED">
              <w:rPr>
                <w:rFonts w:eastAsia="Times New Roman" w:cs="Times New Roman"/>
                <w:color w:val="000000"/>
                <w:sz w:val="24"/>
                <w:szCs w:val="24"/>
              </w:rPr>
              <w:t>Основание для разработки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rsidR="004302ED" w:rsidRPr="004302ED" w:rsidRDefault="004302ED" w:rsidP="004302ED">
            <w:pPr>
              <w:numPr>
                <w:ilvl w:val="0"/>
                <w:numId w:val="22"/>
              </w:numPr>
              <w:shd w:val="clear" w:color="auto" w:fill="FFFFFF"/>
              <w:tabs>
                <w:tab w:val="left" w:pos="326"/>
              </w:tabs>
              <w:autoSpaceDE w:val="0"/>
              <w:autoSpaceDN w:val="0"/>
              <w:adjustRightInd w:val="0"/>
              <w:spacing w:after="0" w:line="240" w:lineRule="auto"/>
              <w:ind w:firstLine="42"/>
              <w:contextualSpacing/>
              <w:jc w:val="both"/>
              <w:rPr>
                <w:rFonts w:eastAsia="Calibri" w:cs="Times New Roman"/>
                <w:sz w:val="24"/>
                <w:szCs w:val="24"/>
                <w:lang w:val="x-none" w:eastAsia="x-none"/>
              </w:rPr>
            </w:pPr>
            <w:r w:rsidRPr="004302ED">
              <w:rPr>
                <w:rFonts w:eastAsia="Calibri" w:cs="Times New Roman"/>
                <w:sz w:val="24"/>
                <w:szCs w:val="24"/>
                <w:lang w:val="x-none" w:eastAsia="x-none"/>
              </w:rPr>
              <w:t>Федеральный закон от 27.07.2010 г. №190 «О теплоснабжении»;</w:t>
            </w:r>
          </w:p>
          <w:p w:rsidR="004302ED" w:rsidRPr="004302ED" w:rsidRDefault="004302ED" w:rsidP="004302ED">
            <w:pPr>
              <w:numPr>
                <w:ilvl w:val="0"/>
                <w:numId w:val="22"/>
              </w:numPr>
              <w:shd w:val="clear" w:color="auto" w:fill="FFFFFF"/>
              <w:tabs>
                <w:tab w:val="left" w:pos="326"/>
              </w:tabs>
              <w:autoSpaceDE w:val="0"/>
              <w:autoSpaceDN w:val="0"/>
              <w:adjustRightInd w:val="0"/>
              <w:spacing w:after="0" w:line="240" w:lineRule="auto"/>
              <w:ind w:firstLine="42"/>
              <w:contextualSpacing/>
              <w:jc w:val="both"/>
              <w:rPr>
                <w:rFonts w:eastAsia="Calibri" w:cs="Times New Roman"/>
                <w:sz w:val="24"/>
                <w:szCs w:val="24"/>
                <w:lang w:val="x-none" w:eastAsia="x-none"/>
              </w:rPr>
            </w:pPr>
            <w:r w:rsidRPr="004302ED">
              <w:rPr>
                <w:rFonts w:eastAsia="Calibri" w:cs="Times New Roman"/>
                <w:sz w:val="24"/>
                <w:szCs w:val="24"/>
                <w:lang w:val="x-none" w:eastAsia="x-none"/>
              </w:rPr>
              <w:t>Постановление Правительства Российской Федерации от 22 февраля 2012г. №154 «О требованиях к схемам теплоснабжения, порядку их разработки и утверждения».</w:t>
            </w:r>
          </w:p>
          <w:p w:rsidR="004302ED" w:rsidRPr="004302ED" w:rsidRDefault="004302ED" w:rsidP="004302ED">
            <w:pPr>
              <w:numPr>
                <w:ilvl w:val="0"/>
                <w:numId w:val="22"/>
              </w:numPr>
              <w:shd w:val="clear" w:color="auto" w:fill="FFFFFF"/>
              <w:tabs>
                <w:tab w:val="left" w:pos="326"/>
              </w:tabs>
              <w:autoSpaceDE w:val="0"/>
              <w:autoSpaceDN w:val="0"/>
              <w:adjustRightInd w:val="0"/>
              <w:spacing w:after="0" w:line="240" w:lineRule="auto"/>
              <w:ind w:firstLine="42"/>
              <w:contextualSpacing/>
              <w:jc w:val="both"/>
              <w:rPr>
                <w:rFonts w:eastAsia="Calibri" w:cs="Times New Roman"/>
                <w:sz w:val="24"/>
                <w:szCs w:val="24"/>
                <w:lang w:val="x-none" w:eastAsia="x-none"/>
              </w:rPr>
            </w:pPr>
            <w:r w:rsidRPr="004302ED">
              <w:rPr>
                <w:rFonts w:eastAsia="Calibri" w:cs="Times New Roman"/>
                <w:sz w:val="24"/>
                <w:szCs w:val="24"/>
                <w:lang w:val="x-none" w:eastAsia="x-none"/>
              </w:rPr>
              <w:t>Приказ Министерства энергетики РФ и Министерства регионального развития РФ от 29 декабря 2012 г. №565/667 «Об утверждении методических рекомендаций по разработке схем теплоснабжения».</w:t>
            </w:r>
          </w:p>
          <w:p w:rsidR="004302ED" w:rsidRPr="004302ED" w:rsidRDefault="004302ED" w:rsidP="004302ED">
            <w:pPr>
              <w:numPr>
                <w:ilvl w:val="0"/>
                <w:numId w:val="22"/>
              </w:numPr>
              <w:shd w:val="clear" w:color="auto" w:fill="FFFFFF"/>
              <w:tabs>
                <w:tab w:val="left" w:pos="326"/>
              </w:tabs>
              <w:autoSpaceDE w:val="0"/>
              <w:autoSpaceDN w:val="0"/>
              <w:adjustRightInd w:val="0"/>
              <w:spacing w:after="0" w:line="240" w:lineRule="auto"/>
              <w:ind w:firstLine="42"/>
              <w:contextualSpacing/>
              <w:jc w:val="both"/>
              <w:rPr>
                <w:rFonts w:eastAsia="Calibri" w:cs="Times New Roman"/>
                <w:sz w:val="24"/>
                <w:szCs w:val="24"/>
                <w:lang w:val="x-none" w:eastAsia="x-none"/>
              </w:rPr>
            </w:pPr>
            <w:r w:rsidRPr="004302ED">
              <w:rPr>
                <w:rFonts w:eastAsia="Calibri" w:cs="Times New Roman"/>
                <w:sz w:val="24"/>
                <w:szCs w:val="24"/>
                <w:lang w:val="x-none" w:eastAsia="x-none"/>
              </w:rPr>
              <w:t xml:space="preserve">Федеральный закон от 06.10.2003 №131-ФЗ «Об общих принципах организации местного самоуправления в Российской Федерации». </w:t>
            </w:r>
          </w:p>
          <w:p w:rsidR="004302ED" w:rsidRPr="004302ED" w:rsidRDefault="004302ED" w:rsidP="004302ED">
            <w:pPr>
              <w:numPr>
                <w:ilvl w:val="0"/>
                <w:numId w:val="22"/>
              </w:numPr>
              <w:shd w:val="clear" w:color="auto" w:fill="FFFFFF"/>
              <w:tabs>
                <w:tab w:val="left" w:pos="326"/>
              </w:tabs>
              <w:autoSpaceDE w:val="0"/>
              <w:autoSpaceDN w:val="0"/>
              <w:adjustRightInd w:val="0"/>
              <w:spacing w:after="0" w:line="240" w:lineRule="auto"/>
              <w:ind w:firstLine="42"/>
              <w:contextualSpacing/>
              <w:jc w:val="both"/>
              <w:rPr>
                <w:rFonts w:eastAsia="Calibri" w:cs="Times New Roman"/>
                <w:sz w:val="24"/>
                <w:szCs w:val="24"/>
                <w:lang w:val="x-none" w:eastAsia="x-none"/>
              </w:rPr>
            </w:pPr>
            <w:r w:rsidRPr="004302ED">
              <w:rPr>
                <w:rFonts w:eastAsia="Calibri" w:cs="Times New Roman"/>
                <w:sz w:val="24"/>
                <w:szCs w:val="24"/>
                <w:lang w:val="x-none" w:eastAsia="x-none"/>
              </w:rPr>
              <w:t>Федеральный закон от 07.12.2011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w:t>
            </w:r>
          </w:p>
          <w:p w:rsidR="004302ED" w:rsidRPr="004302ED" w:rsidRDefault="004302ED" w:rsidP="004302ED">
            <w:pPr>
              <w:numPr>
                <w:ilvl w:val="0"/>
                <w:numId w:val="22"/>
              </w:numPr>
              <w:shd w:val="clear" w:color="auto" w:fill="FFFFFF"/>
              <w:tabs>
                <w:tab w:val="left" w:pos="326"/>
              </w:tabs>
              <w:autoSpaceDE w:val="0"/>
              <w:autoSpaceDN w:val="0"/>
              <w:adjustRightInd w:val="0"/>
              <w:spacing w:after="0" w:line="240" w:lineRule="auto"/>
              <w:ind w:firstLine="42"/>
              <w:contextualSpacing/>
              <w:jc w:val="both"/>
              <w:rPr>
                <w:rFonts w:eastAsia="Calibri" w:cs="Times New Roman"/>
                <w:sz w:val="24"/>
                <w:szCs w:val="24"/>
                <w:lang w:val="x-none" w:eastAsia="x-none"/>
              </w:rPr>
            </w:pPr>
            <w:r w:rsidRPr="004302ED">
              <w:rPr>
                <w:rFonts w:eastAsia="Calibri" w:cs="Times New Roman"/>
                <w:sz w:val="24"/>
                <w:szCs w:val="24"/>
                <w:lang w:val="x-none" w:eastAsia="x-none"/>
              </w:rPr>
              <w:t>Федеральный закон от 23.11.2009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4302ED" w:rsidRPr="004302ED" w:rsidRDefault="004302ED" w:rsidP="004302ED">
            <w:pPr>
              <w:numPr>
                <w:ilvl w:val="0"/>
                <w:numId w:val="22"/>
              </w:numPr>
              <w:shd w:val="clear" w:color="auto" w:fill="FFFFFF"/>
              <w:tabs>
                <w:tab w:val="left" w:pos="326"/>
              </w:tabs>
              <w:autoSpaceDE w:val="0"/>
              <w:autoSpaceDN w:val="0"/>
              <w:adjustRightInd w:val="0"/>
              <w:spacing w:after="0" w:line="240" w:lineRule="auto"/>
              <w:ind w:firstLine="42"/>
              <w:contextualSpacing/>
              <w:jc w:val="both"/>
              <w:rPr>
                <w:rFonts w:eastAsia="Calibri" w:cs="Times New Roman"/>
                <w:sz w:val="24"/>
                <w:szCs w:val="24"/>
                <w:lang w:val="x-none" w:eastAsia="x-none"/>
              </w:rPr>
            </w:pPr>
            <w:r w:rsidRPr="004302ED">
              <w:rPr>
                <w:rFonts w:eastAsia="Calibri" w:cs="Times New Roman"/>
                <w:sz w:val="24"/>
                <w:szCs w:val="24"/>
                <w:lang w:val="x-none" w:eastAsia="x-none"/>
              </w:rPr>
              <w:t>Постановление Правительства Российской Федерации №452 от 16.05.2014 г.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rsidR="004302ED" w:rsidRPr="004302ED" w:rsidRDefault="004302ED" w:rsidP="004302ED">
            <w:pPr>
              <w:numPr>
                <w:ilvl w:val="0"/>
                <w:numId w:val="22"/>
              </w:numPr>
              <w:shd w:val="clear" w:color="auto" w:fill="FFFFFF"/>
              <w:tabs>
                <w:tab w:val="left" w:pos="326"/>
              </w:tabs>
              <w:autoSpaceDE w:val="0"/>
              <w:autoSpaceDN w:val="0"/>
              <w:adjustRightInd w:val="0"/>
              <w:spacing w:after="0" w:line="240" w:lineRule="auto"/>
              <w:ind w:firstLine="42"/>
              <w:contextualSpacing/>
              <w:jc w:val="both"/>
              <w:rPr>
                <w:rFonts w:eastAsia="Calibri" w:cs="Times New Roman"/>
                <w:sz w:val="24"/>
                <w:szCs w:val="24"/>
                <w:lang w:val="x-none" w:eastAsia="x-none"/>
              </w:rPr>
            </w:pPr>
            <w:r w:rsidRPr="004302ED">
              <w:rPr>
                <w:rFonts w:eastAsia="Calibri" w:cs="Times New Roman"/>
                <w:sz w:val="24"/>
                <w:szCs w:val="24"/>
                <w:lang w:val="x-none" w:eastAsia="x-none"/>
              </w:rPr>
              <w:t>СП 74.13330.2023 «Тепловые сети».</w:t>
            </w:r>
          </w:p>
          <w:p w:rsidR="004302ED" w:rsidRPr="004302ED" w:rsidRDefault="004302ED" w:rsidP="004302ED">
            <w:pPr>
              <w:numPr>
                <w:ilvl w:val="0"/>
                <w:numId w:val="22"/>
              </w:numPr>
              <w:shd w:val="clear" w:color="auto" w:fill="FFFFFF"/>
              <w:tabs>
                <w:tab w:val="left" w:pos="326"/>
              </w:tabs>
              <w:autoSpaceDE w:val="0"/>
              <w:autoSpaceDN w:val="0"/>
              <w:adjustRightInd w:val="0"/>
              <w:spacing w:after="0" w:line="240" w:lineRule="auto"/>
              <w:ind w:firstLine="42"/>
              <w:contextualSpacing/>
              <w:jc w:val="both"/>
              <w:rPr>
                <w:rFonts w:eastAsia="Calibri" w:cs="Times New Roman"/>
                <w:sz w:val="24"/>
                <w:szCs w:val="24"/>
                <w:lang w:val="x-none" w:eastAsia="x-none"/>
              </w:rPr>
            </w:pPr>
            <w:r w:rsidRPr="004302ED">
              <w:rPr>
                <w:rFonts w:eastAsia="Calibri" w:cs="Times New Roman"/>
                <w:sz w:val="24"/>
                <w:szCs w:val="24"/>
                <w:lang w:val="x-none" w:eastAsia="x-none"/>
              </w:rPr>
              <w:t>СП 50.13330.2012 «Свод правил. Тепловая защита зданий. Актуализированная редакция СНиП 23-02-2003».</w:t>
            </w:r>
          </w:p>
          <w:p w:rsidR="004302ED" w:rsidRPr="004302ED" w:rsidRDefault="004302ED" w:rsidP="004302ED">
            <w:pPr>
              <w:numPr>
                <w:ilvl w:val="0"/>
                <w:numId w:val="22"/>
              </w:numPr>
              <w:shd w:val="clear" w:color="auto" w:fill="FFFFFF"/>
              <w:tabs>
                <w:tab w:val="left" w:pos="326"/>
              </w:tabs>
              <w:autoSpaceDE w:val="0"/>
              <w:autoSpaceDN w:val="0"/>
              <w:adjustRightInd w:val="0"/>
              <w:spacing w:after="0" w:line="240" w:lineRule="auto"/>
              <w:ind w:firstLine="42"/>
              <w:contextualSpacing/>
              <w:jc w:val="both"/>
              <w:rPr>
                <w:rFonts w:eastAsia="Calibri" w:cs="Times New Roman"/>
                <w:sz w:val="24"/>
                <w:szCs w:val="24"/>
                <w:lang w:val="x-none" w:eastAsia="x-none"/>
              </w:rPr>
            </w:pPr>
            <w:r w:rsidRPr="004302ED">
              <w:rPr>
                <w:rFonts w:eastAsia="Calibri" w:cs="Times New Roman"/>
                <w:sz w:val="24"/>
                <w:szCs w:val="24"/>
                <w:lang w:val="x-none" w:eastAsia="x-none"/>
              </w:rPr>
              <w:t>Основными нормативными документами при разработке схемы являются:</w:t>
            </w:r>
          </w:p>
          <w:p w:rsidR="004302ED" w:rsidRPr="004302ED" w:rsidRDefault="004302ED" w:rsidP="004302ED">
            <w:pPr>
              <w:numPr>
                <w:ilvl w:val="0"/>
                <w:numId w:val="22"/>
              </w:numPr>
              <w:shd w:val="clear" w:color="auto" w:fill="FFFFFF"/>
              <w:tabs>
                <w:tab w:val="left" w:pos="326"/>
              </w:tabs>
              <w:autoSpaceDE w:val="0"/>
              <w:autoSpaceDN w:val="0"/>
              <w:adjustRightInd w:val="0"/>
              <w:spacing w:after="0" w:line="240" w:lineRule="auto"/>
              <w:ind w:firstLine="42"/>
              <w:contextualSpacing/>
              <w:jc w:val="both"/>
              <w:rPr>
                <w:rFonts w:eastAsia="Calibri" w:cs="Times New Roman"/>
                <w:sz w:val="24"/>
                <w:szCs w:val="24"/>
                <w:lang w:val="x-none" w:eastAsia="x-none"/>
              </w:rPr>
            </w:pPr>
            <w:r w:rsidRPr="004302ED">
              <w:rPr>
                <w:rFonts w:eastAsia="Calibri" w:cs="Times New Roman"/>
                <w:sz w:val="24"/>
                <w:szCs w:val="24"/>
                <w:lang w:val="x-none" w:eastAsia="x-none"/>
              </w:rPr>
              <w:t>Постановление Правительства РФ от 22 февраля 2012 г. №154 «О требованиях к схемам теплоснабжения, порядку их разработки и утверждения»</w:t>
            </w:r>
          </w:p>
          <w:p w:rsidR="004302ED" w:rsidRPr="004302ED" w:rsidRDefault="004302ED" w:rsidP="004302ED">
            <w:pPr>
              <w:numPr>
                <w:ilvl w:val="0"/>
                <w:numId w:val="22"/>
              </w:numPr>
              <w:shd w:val="clear" w:color="auto" w:fill="FFFFFF"/>
              <w:tabs>
                <w:tab w:val="left" w:pos="326"/>
              </w:tabs>
              <w:autoSpaceDE w:val="0"/>
              <w:autoSpaceDN w:val="0"/>
              <w:adjustRightInd w:val="0"/>
              <w:spacing w:after="0" w:line="240" w:lineRule="auto"/>
              <w:ind w:firstLine="42"/>
              <w:contextualSpacing/>
              <w:jc w:val="both"/>
              <w:rPr>
                <w:rFonts w:eastAsia="Calibri" w:cs="Times New Roman"/>
                <w:sz w:val="24"/>
                <w:szCs w:val="24"/>
                <w:lang w:val="x-none" w:eastAsia="x-none"/>
              </w:rPr>
            </w:pPr>
            <w:r w:rsidRPr="004302ED">
              <w:rPr>
                <w:rFonts w:eastAsia="Calibri" w:cs="Times New Roman"/>
                <w:sz w:val="24"/>
                <w:szCs w:val="24"/>
                <w:lang w:val="x-none" w:eastAsia="x-none"/>
              </w:rPr>
              <w:t>Постановление Правительства РФ от 3 апреля 2018 г. №405 «О внесении изменений в некоторые акты Правительства Российской Федерации».</w:t>
            </w:r>
          </w:p>
          <w:p w:rsidR="004302ED" w:rsidRPr="004302ED" w:rsidRDefault="004302ED" w:rsidP="004302ED">
            <w:pPr>
              <w:numPr>
                <w:ilvl w:val="0"/>
                <w:numId w:val="22"/>
              </w:numPr>
              <w:shd w:val="clear" w:color="auto" w:fill="FFFFFF"/>
              <w:tabs>
                <w:tab w:val="left" w:pos="326"/>
              </w:tabs>
              <w:autoSpaceDE w:val="0"/>
              <w:autoSpaceDN w:val="0"/>
              <w:adjustRightInd w:val="0"/>
              <w:spacing w:after="0" w:line="240" w:lineRule="auto"/>
              <w:ind w:firstLine="42"/>
              <w:contextualSpacing/>
              <w:jc w:val="both"/>
              <w:rPr>
                <w:rFonts w:eastAsia="Calibri" w:cs="Times New Roman"/>
                <w:sz w:val="24"/>
                <w:szCs w:val="24"/>
                <w:lang w:val="x-none" w:eastAsia="x-none"/>
              </w:rPr>
            </w:pPr>
            <w:r w:rsidRPr="004302ED">
              <w:rPr>
                <w:rFonts w:eastAsia="Calibri" w:cs="Times New Roman"/>
                <w:sz w:val="24"/>
                <w:szCs w:val="24"/>
                <w:lang w:val="x-none" w:eastAsia="x-none"/>
              </w:rPr>
              <w:t>Приказ Министерства энергетики РФ и Министерства регионального развития РФ от 29 декабря 2012 г. №565/667 «Об утверждении методических рекомендаций по разработке схем теплоснабжения»</w:t>
            </w:r>
          </w:p>
          <w:p w:rsidR="004302ED" w:rsidRPr="004302ED" w:rsidRDefault="004302ED" w:rsidP="004302ED">
            <w:pPr>
              <w:numPr>
                <w:ilvl w:val="0"/>
                <w:numId w:val="22"/>
              </w:numPr>
              <w:shd w:val="clear" w:color="auto" w:fill="FFFFFF"/>
              <w:tabs>
                <w:tab w:val="left" w:pos="326"/>
              </w:tabs>
              <w:autoSpaceDE w:val="0"/>
              <w:autoSpaceDN w:val="0"/>
              <w:adjustRightInd w:val="0"/>
              <w:spacing w:after="0" w:line="240" w:lineRule="auto"/>
              <w:ind w:firstLine="42"/>
              <w:contextualSpacing/>
              <w:jc w:val="both"/>
              <w:rPr>
                <w:rFonts w:eastAsia="Calibri" w:cs="Times New Roman"/>
                <w:sz w:val="24"/>
                <w:szCs w:val="24"/>
                <w:lang w:val="x-none" w:eastAsia="x-none"/>
              </w:rPr>
            </w:pPr>
            <w:r w:rsidRPr="004302ED">
              <w:rPr>
                <w:rFonts w:eastAsia="Calibri" w:cs="Times New Roman"/>
                <w:sz w:val="24"/>
                <w:szCs w:val="24"/>
                <w:lang w:val="x-none" w:eastAsia="x-none"/>
              </w:rPr>
              <w:t xml:space="preserve">Методические рекомендации по разработке схем теплоснабжения (утв. Приказом Министерства энергетики РФ и Министерства регионального развития РФ от 29 декабря 2012 г. №565/667) </w:t>
            </w:r>
          </w:p>
          <w:p w:rsidR="004302ED" w:rsidRPr="004302ED" w:rsidRDefault="004302ED" w:rsidP="004302ED">
            <w:pPr>
              <w:numPr>
                <w:ilvl w:val="0"/>
                <w:numId w:val="22"/>
              </w:numPr>
              <w:shd w:val="clear" w:color="auto" w:fill="FFFFFF"/>
              <w:tabs>
                <w:tab w:val="left" w:pos="326"/>
              </w:tabs>
              <w:autoSpaceDE w:val="0"/>
              <w:autoSpaceDN w:val="0"/>
              <w:adjustRightInd w:val="0"/>
              <w:spacing w:after="0" w:line="240" w:lineRule="auto"/>
              <w:ind w:firstLine="42"/>
              <w:contextualSpacing/>
              <w:jc w:val="both"/>
              <w:rPr>
                <w:rFonts w:eastAsia="Calibri" w:cs="Times New Roman"/>
                <w:sz w:val="24"/>
                <w:szCs w:val="24"/>
                <w:lang w:val="x-none" w:eastAsia="x-none"/>
              </w:rPr>
            </w:pPr>
            <w:r w:rsidRPr="004302ED">
              <w:rPr>
                <w:rFonts w:eastAsia="Calibri" w:cs="Times New Roman"/>
                <w:sz w:val="24"/>
                <w:szCs w:val="24"/>
                <w:lang w:val="x-none" w:eastAsia="x-none"/>
              </w:rPr>
              <w:t xml:space="preserve">Постановление Правительства РФ от 8 августа 2012 г. </w:t>
            </w:r>
            <w:r w:rsidRPr="004302ED">
              <w:rPr>
                <w:rFonts w:eastAsia="Calibri" w:cs="Times New Roman"/>
                <w:sz w:val="24"/>
                <w:szCs w:val="24"/>
                <w:lang w:val="x-none" w:eastAsia="x-none"/>
              </w:rPr>
              <w:lastRenderedPageBreak/>
              <w:t>N808 «Об организации теплоснабжения в Российской Федерации и о внесении изменений в некоторые акты Правительства Российской Федерации».</w:t>
            </w:r>
          </w:p>
          <w:p w:rsidR="004302ED" w:rsidRPr="004302ED" w:rsidRDefault="004302ED" w:rsidP="004302ED">
            <w:pPr>
              <w:numPr>
                <w:ilvl w:val="0"/>
                <w:numId w:val="22"/>
              </w:numPr>
              <w:shd w:val="clear" w:color="auto" w:fill="FFFFFF"/>
              <w:tabs>
                <w:tab w:val="left" w:pos="326"/>
              </w:tabs>
              <w:autoSpaceDE w:val="0"/>
              <w:autoSpaceDN w:val="0"/>
              <w:adjustRightInd w:val="0"/>
              <w:spacing w:after="0" w:line="240" w:lineRule="auto"/>
              <w:ind w:firstLine="42"/>
              <w:contextualSpacing/>
              <w:jc w:val="both"/>
              <w:rPr>
                <w:rFonts w:eastAsia="Calibri" w:cs="Times New Roman"/>
                <w:sz w:val="24"/>
                <w:szCs w:val="24"/>
                <w:lang w:val="x-none" w:eastAsia="x-none"/>
              </w:rPr>
            </w:pPr>
            <w:r w:rsidRPr="004302ED">
              <w:rPr>
                <w:rFonts w:eastAsia="Calibri" w:cs="Times New Roman"/>
                <w:sz w:val="24"/>
                <w:szCs w:val="24"/>
                <w:lang w:val="x-none" w:eastAsia="x-none"/>
              </w:rPr>
              <w:t>Генеральный план МО «Клетнянское городское поселение» Клетнянского муниципального района Брянской области.</w:t>
            </w:r>
          </w:p>
        </w:tc>
      </w:tr>
      <w:tr w:rsidR="004302ED" w:rsidRPr="004302ED" w:rsidTr="004302ED">
        <w:trPr>
          <w:trHeight w:val="245"/>
          <w:jc w:val="center"/>
        </w:trPr>
        <w:tc>
          <w:tcPr>
            <w:tcW w:w="2686" w:type="dxa"/>
            <w:tcBorders>
              <w:top w:val="single" w:sz="6" w:space="0" w:color="auto"/>
              <w:left w:val="single" w:sz="6" w:space="0" w:color="auto"/>
              <w:bottom w:val="single" w:sz="6" w:space="0" w:color="auto"/>
              <w:right w:val="single" w:sz="6" w:space="0" w:color="auto"/>
            </w:tcBorders>
            <w:shd w:val="clear" w:color="auto" w:fill="FFFFFF"/>
            <w:vAlign w:val="center"/>
          </w:tcPr>
          <w:p w:rsidR="004302ED" w:rsidRPr="004302ED" w:rsidRDefault="004302ED" w:rsidP="004302ED">
            <w:pPr>
              <w:shd w:val="clear" w:color="auto" w:fill="FFFFFF"/>
              <w:autoSpaceDE w:val="0"/>
              <w:autoSpaceDN w:val="0"/>
              <w:adjustRightInd w:val="0"/>
              <w:spacing w:after="0" w:line="240" w:lineRule="auto"/>
              <w:rPr>
                <w:rFonts w:cs="Times New Roman"/>
                <w:sz w:val="24"/>
                <w:szCs w:val="24"/>
              </w:rPr>
            </w:pPr>
            <w:r w:rsidRPr="004302ED">
              <w:rPr>
                <w:rFonts w:eastAsia="Times New Roman" w:cs="Times New Roman"/>
                <w:color w:val="000000"/>
                <w:sz w:val="24"/>
                <w:szCs w:val="24"/>
              </w:rPr>
              <w:lastRenderedPageBreak/>
              <w:t>Заказчик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vAlign w:val="center"/>
          </w:tcPr>
          <w:p w:rsidR="004302ED" w:rsidRPr="004302ED" w:rsidRDefault="004302ED" w:rsidP="00AE1CD8">
            <w:pPr>
              <w:shd w:val="clear" w:color="auto" w:fill="FFFFFF"/>
              <w:autoSpaceDE w:val="0"/>
              <w:autoSpaceDN w:val="0"/>
              <w:adjustRightInd w:val="0"/>
              <w:spacing w:after="0" w:line="240" w:lineRule="auto"/>
              <w:rPr>
                <w:rFonts w:cs="Times New Roman"/>
                <w:sz w:val="24"/>
                <w:szCs w:val="24"/>
              </w:rPr>
            </w:pPr>
            <w:r w:rsidRPr="004302ED">
              <w:rPr>
                <w:rFonts w:eastAsia="Times New Roman" w:cs="Times New Roman"/>
                <w:color w:val="000000"/>
                <w:sz w:val="24"/>
                <w:szCs w:val="24"/>
              </w:rPr>
              <w:t xml:space="preserve">Администрация Клетнянского </w:t>
            </w:r>
            <w:r w:rsidR="00AE1CD8" w:rsidRPr="00894B2F">
              <w:rPr>
                <w:rFonts w:eastAsia="Times New Roman" w:cs="Times New Roman"/>
                <w:color w:val="000000"/>
                <w:sz w:val="24"/>
                <w:szCs w:val="24"/>
              </w:rPr>
              <w:t>района</w:t>
            </w:r>
          </w:p>
        </w:tc>
      </w:tr>
      <w:tr w:rsidR="004302ED" w:rsidRPr="004302ED" w:rsidTr="004302ED">
        <w:trPr>
          <w:trHeight w:val="562"/>
          <w:jc w:val="center"/>
        </w:trPr>
        <w:tc>
          <w:tcPr>
            <w:tcW w:w="2686" w:type="dxa"/>
            <w:tcBorders>
              <w:top w:val="single" w:sz="6" w:space="0" w:color="auto"/>
              <w:left w:val="single" w:sz="6" w:space="0" w:color="auto"/>
              <w:bottom w:val="single" w:sz="6" w:space="0" w:color="auto"/>
              <w:right w:val="single" w:sz="6" w:space="0" w:color="auto"/>
            </w:tcBorders>
            <w:shd w:val="clear" w:color="auto" w:fill="FFFFFF"/>
            <w:vAlign w:val="center"/>
          </w:tcPr>
          <w:p w:rsidR="004302ED" w:rsidRPr="004302ED" w:rsidRDefault="004302ED" w:rsidP="004302ED">
            <w:pPr>
              <w:shd w:val="clear" w:color="auto" w:fill="FFFFFF"/>
              <w:autoSpaceDE w:val="0"/>
              <w:autoSpaceDN w:val="0"/>
              <w:adjustRightInd w:val="0"/>
              <w:spacing w:after="0" w:line="240" w:lineRule="auto"/>
              <w:rPr>
                <w:rFonts w:cs="Times New Roman"/>
                <w:sz w:val="24"/>
                <w:szCs w:val="24"/>
              </w:rPr>
            </w:pPr>
            <w:r w:rsidRPr="004302ED">
              <w:rPr>
                <w:rFonts w:eastAsia="Times New Roman" w:cs="Times New Roman"/>
                <w:color w:val="000000"/>
                <w:sz w:val="24"/>
                <w:szCs w:val="24"/>
              </w:rPr>
              <w:t>Основные разработчики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vAlign w:val="center"/>
          </w:tcPr>
          <w:p w:rsidR="004302ED" w:rsidRPr="004302ED" w:rsidRDefault="004302ED" w:rsidP="004302ED">
            <w:pPr>
              <w:shd w:val="clear" w:color="auto" w:fill="FFFFFF"/>
              <w:autoSpaceDE w:val="0"/>
              <w:autoSpaceDN w:val="0"/>
              <w:adjustRightInd w:val="0"/>
              <w:spacing w:after="0" w:line="240" w:lineRule="auto"/>
              <w:rPr>
                <w:rFonts w:cs="Times New Roman"/>
                <w:sz w:val="24"/>
                <w:szCs w:val="24"/>
              </w:rPr>
            </w:pPr>
            <w:r w:rsidRPr="004302ED">
              <w:rPr>
                <w:rFonts w:eastAsia="Times New Roman" w:cs="Times New Roman"/>
                <w:color w:val="000000"/>
                <w:sz w:val="24"/>
                <w:szCs w:val="24"/>
              </w:rPr>
              <w:t>ООО «НП ТЭКтест-32»</w:t>
            </w:r>
          </w:p>
        </w:tc>
      </w:tr>
      <w:tr w:rsidR="004302ED" w:rsidRPr="004302ED" w:rsidTr="004302ED">
        <w:trPr>
          <w:trHeight w:val="3070"/>
          <w:jc w:val="center"/>
        </w:trPr>
        <w:tc>
          <w:tcPr>
            <w:tcW w:w="2686" w:type="dxa"/>
            <w:tcBorders>
              <w:top w:val="single" w:sz="6" w:space="0" w:color="auto"/>
              <w:left w:val="single" w:sz="6" w:space="0" w:color="auto"/>
              <w:bottom w:val="single" w:sz="6" w:space="0" w:color="auto"/>
              <w:right w:val="single" w:sz="6" w:space="0" w:color="auto"/>
            </w:tcBorders>
            <w:shd w:val="clear" w:color="auto" w:fill="FFFFFF"/>
            <w:vAlign w:val="center"/>
          </w:tcPr>
          <w:p w:rsidR="004302ED" w:rsidRPr="004302ED" w:rsidRDefault="004302ED" w:rsidP="004302ED">
            <w:pPr>
              <w:shd w:val="clear" w:color="auto" w:fill="FFFFFF"/>
              <w:autoSpaceDE w:val="0"/>
              <w:autoSpaceDN w:val="0"/>
              <w:adjustRightInd w:val="0"/>
              <w:spacing w:after="0" w:line="240" w:lineRule="auto"/>
              <w:rPr>
                <w:rFonts w:cs="Times New Roman"/>
                <w:sz w:val="24"/>
                <w:szCs w:val="24"/>
              </w:rPr>
            </w:pPr>
            <w:r w:rsidRPr="004302ED">
              <w:rPr>
                <w:rFonts w:eastAsia="Times New Roman" w:cs="Times New Roman"/>
                <w:color w:val="000000"/>
                <w:sz w:val="24"/>
                <w:szCs w:val="24"/>
              </w:rPr>
              <w:t>Цели актуализации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rsidR="004302ED" w:rsidRPr="004302ED" w:rsidRDefault="004302ED" w:rsidP="004302ED">
            <w:pPr>
              <w:numPr>
                <w:ilvl w:val="0"/>
                <w:numId w:val="24"/>
              </w:numPr>
              <w:shd w:val="clear" w:color="auto" w:fill="FFFFFF"/>
              <w:tabs>
                <w:tab w:val="left" w:pos="246"/>
              </w:tabs>
              <w:autoSpaceDE w:val="0"/>
              <w:autoSpaceDN w:val="0"/>
              <w:adjustRightInd w:val="0"/>
              <w:spacing w:after="0" w:line="240" w:lineRule="auto"/>
              <w:contextualSpacing/>
              <w:jc w:val="both"/>
              <w:rPr>
                <w:rFonts w:eastAsia="Calibri" w:cs="Times New Roman"/>
                <w:sz w:val="24"/>
                <w:szCs w:val="24"/>
                <w:lang w:val="x-none" w:eastAsia="x-none"/>
              </w:rPr>
            </w:pPr>
            <w:r w:rsidRPr="004302ED">
              <w:rPr>
                <w:rFonts w:eastAsia="Times New Roman" w:cs="Times New Roman"/>
                <w:color w:val="000000"/>
                <w:sz w:val="24"/>
                <w:szCs w:val="24"/>
                <w:lang w:val="x-none" w:eastAsia="x-none"/>
              </w:rPr>
              <w:t>Обеспечение развития систем централизованного теплоснабжения для существующего и нового строительства жилищного ком</w:t>
            </w:r>
            <w:r w:rsidRPr="004302ED">
              <w:rPr>
                <w:rFonts w:eastAsia="Times New Roman" w:cs="Times New Roman"/>
                <w:color w:val="000000"/>
                <w:sz w:val="24"/>
                <w:szCs w:val="24"/>
                <w:lang w:val="x-none" w:eastAsia="x-none"/>
              </w:rPr>
              <w:softHyphen/>
              <w:t>плекса, а также объектов социально-культурного и рекреационного назначения в период до 2037 года.</w:t>
            </w:r>
          </w:p>
          <w:p w:rsidR="004302ED" w:rsidRPr="004302ED" w:rsidRDefault="004302ED" w:rsidP="004302ED">
            <w:pPr>
              <w:numPr>
                <w:ilvl w:val="0"/>
                <w:numId w:val="24"/>
              </w:numPr>
              <w:shd w:val="clear" w:color="auto" w:fill="FFFFFF"/>
              <w:tabs>
                <w:tab w:val="left" w:pos="246"/>
              </w:tabs>
              <w:autoSpaceDE w:val="0"/>
              <w:autoSpaceDN w:val="0"/>
              <w:adjustRightInd w:val="0"/>
              <w:spacing w:after="0" w:line="240" w:lineRule="auto"/>
              <w:contextualSpacing/>
              <w:jc w:val="both"/>
              <w:rPr>
                <w:rFonts w:eastAsia="Calibri" w:cs="Times New Roman"/>
                <w:sz w:val="24"/>
                <w:szCs w:val="24"/>
                <w:lang w:val="x-none" w:eastAsia="x-none"/>
              </w:rPr>
            </w:pPr>
            <w:r w:rsidRPr="004302ED">
              <w:rPr>
                <w:rFonts w:eastAsia="Times New Roman" w:cs="Times New Roman"/>
                <w:color w:val="000000"/>
                <w:sz w:val="24"/>
                <w:szCs w:val="24"/>
                <w:lang w:val="x-none" w:eastAsia="x-none"/>
              </w:rPr>
              <w:t>Увеличение объемов производства коммунальной продукции (оказание услуг) по теплоснабжению и горячему водоснабжению при повышении качества и сохранении приемлемости действующей ценовой политики.</w:t>
            </w:r>
          </w:p>
          <w:p w:rsidR="004302ED" w:rsidRPr="004302ED" w:rsidRDefault="004302ED" w:rsidP="004302ED">
            <w:pPr>
              <w:numPr>
                <w:ilvl w:val="0"/>
                <w:numId w:val="24"/>
              </w:numPr>
              <w:shd w:val="clear" w:color="auto" w:fill="FFFFFF"/>
              <w:tabs>
                <w:tab w:val="left" w:pos="246"/>
              </w:tabs>
              <w:autoSpaceDE w:val="0"/>
              <w:autoSpaceDN w:val="0"/>
              <w:adjustRightInd w:val="0"/>
              <w:spacing w:after="0" w:line="240" w:lineRule="auto"/>
              <w:contextualSpacing/>
              <w:jc w:val="both"/>
              <w:rPr>
                <w:rFonts w:eastAsia="Calibri" w:cs="Times New Roman"/>
                <w:sz w:val="24"/>
                <w:szCs w:val="24"/>
                <w:lang w:val="x-none" w:eastAsia="x-none"/>
              </w:rPr>
            </w:pPr>
            <w:r w:rsidRPr="004302ED">
              <w:rPr>
                <w:rFonts w:eastAsia="Times New Roman" w:cs="Times New Roman"/>
                <w:color w:val="000000"/>
                <w:sz w:val="24"/>
                <w:szCs w:val="24"/>
                <w:lang w:val="x-none" w:eastAsia="x-none"/>
              </w:rPr>
              <w:t>Улучшение качества работы систем теплоснабжения и горя</w:t>
            </w:r>
            <w:r w:rsidRPr="004302ED">
              <w:rPr>
                <w:rFonts w:eastAsia="Times New Roman" w:cs="Times New Roman"/>
                <w:color w:val="000000"/>
                <w:sz w:val="24"/>
                <w:szCs w:val="24"/>
                <w:lang w:val="x-none" w:eastAsia="x-none"/>
              </w:rPr>
              <w:softHyphen/>
              <w:t>чего водоснабжения.</w:t>
            </w:r>
          </w:p>
          <w:p w:rsidR="004302ED" w:rsidRPr="004302ED" w:rsidRDefault="004302ED" w:rsidP="004302ED">
            <w:pPr>
              <w:numPr>
                <w:ilvl w:val="0"/>
                <w:numId w:val="24"/>
              </w:numPr>
              <w:shd w:val="clear" w:color="auto" w:fill="FFFFFF"/>
              <w:tabs>
                <w:tab w:val="left" w:pos="246"/>
              </w:tabs>
              <w:autoSpaceDE w:val="0"/>
              <w:autoSpaceDN w:val="0"/>
              <w:adjustRightInd w:val="0"/>
              <w:spacing w:after="0" w:line="240" w:lineRule="auto"/>
              <w:contextualSpacing/>
              <w:jc w:val="both"/>
              <w:rPr>
                <w:rFonts w:eastAsia="Calibri" w:cs="Times New Roman"/>
                <w:sz w:val="24"/>
                <w:szCs w:val="24"/>
                <w:lang w:val="x-none" w:eastAsia="x-none"/>
              </w:rPr>
            </w:pPr>
            <w:r w:rsidRPr="004302ED">
              <w:rPr>
                <w:rFonts w:eastAsia="Times New Roman" w:cs="Times New Roman"/>
                <w:color w:val="000000"/>
                <w:sz w:val="24"/>
                <w:szCs w:val="24"/>
                <w:lang w:val="x-none" w:eastAsia="x-none"/>
              </w:rPr>
              <w:t>Снижение вредного воздействия на окружающую среду.</w:t>
            </w:r>
          </w:p>
        </w:tc>
      </w:tr>
      <w:tr w:rsidR="004302ED" w:rsidRPr="004302ED" w:rsidTr="004302ED">
        <w:trPr>
          <w:trHeight w:val="562"/>
          <w:jc w:val="center"/>
        </w:trPr>
        <w:tc>
          <w:tcPr>
            <w:tcW w:w="2686" w:type="dxa"/>
            <w:tcBorders>
              <w:top w:val="single" w:sz="6" w:space="0" w:color="auto"/>
              <w:left w:val="single" w:sz="6" w:space="0" w:color="auto"/>
              <w:bottom w:val="single" w:sz="6" w:space="0" w:color="auto"/>
              <w:right w:val="single" w:sz="6" w:space="0" w:color="auto"/>
            </w:tcBorders>
            <w:shd w:val="clear" w:color="auto" w:fill="FFFFFF"/>
            <w:vAlign w:val="center"/>
          </w:tcPr>
          <w:p w:rsidR="004302ED" w:rsidRPr="004302ED" w:rsidRDefault="004302ED" w:rsidP="004302ED">
            <w:pPr>
              <w:shd w:val="clear" w:color="auto" w:fill="FFFFFF"/>
              <w:autoSpaceDE w:val="0"/>
              <w:autoSpaceDN w:val="0"/>
              <w:adjustRightInd w:val="0"/>
              <w:spacing w:after="0" w:line="240" w:lineRule="auto"/>
              <w:rPr>
                <w:rFonts w:cs="Times New Roman"/>
                <w:sz w:val="24"/>
                <w:szCs w:val="24"/>
              </w:rPr>
            </w:pPr>
            <w:r w:rsidRPr="004302ED">
              <w:rPr>
                <w:rFonts w:eastAsia="Times New Roman" w:cs="Times New Roman"/>
                <w:color w:val="000000"/>
                <w:sz w:val="24"/>
                <w:szCs w:val="24"/>
              </w:rPr>
              <w:t>Сроки и этапы реализации актуальной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vAlign w:val="center"/>
          </w:tcPr>
          <w:p w:rsidR="004302ED" w:rsidRPr="004302ED" w:rsidRDefault="004302ED" w:rsidP="004302ED">
            <w:pPr>
              <w:shd w:val="clear" w:color="auto" w:fill="FFFFFF"/>
              <w:autoSpaceDE w:val="0"/>
              <w:autoSpaceDN w:val="0"/>
              <w:adjustRightInd w:val="0"/>
              <w:spacing w:after="0" w:line="240" w:lineRule="auto"/>
              <w:rPr>
                <w:rFonts w:cs="Times New Roman"/>
                <w:sz w:val="24"/>
                <w:szCs w:val="24"/>
              </w:rPr>
            </w:pPr>
            <w:r w:rsidRPr="004302ED">
              <w:rPr>
                <w:rFonts w:cs="Times New Roman"/>
                <w:color w:val="000000"/>
                <w:sz w:val="24"/>
                <w:szCs w:val="24"/>
              </w:rPr>
              <w:t>Расчетный срок – 2037 год.</w:t>
            </w:r>
          </w:p>
        </w:tc>
      </w:tr>
      <w:tr w:rsidR="004302ED" w:rsidRPr="004302ED" w:rsidTr="004302ED">
        <w:trPr>
          <w:trHeight w:val="562"/>
          <w:jc w:val="center"/>
        </w:trPr>
        <w:tc>
          <w:tcPr>
            <w:tcW w:w="2686" w:type="dxa"/>
            <w:tcBorders>
              <w:top w:val="single" w:sz="6" w:space="0" w:color="auto"/>
              <w:left w:val="single" w:sz="6" w:space="0" w:color="auto"/>
              <w:bottom w:val="single" w:sz="6" w:space="0" w:color="auto"/>
              <w:right w:val="single" w:sz="6" w:space="0" w:color="auto"/>
            </w:tcBorders>
            <w:shd w:val="clear" w:color="auto" w:fill="FFFFFF"/>
            <w:vAlign w:val="center"/>
          </w:tcPr>
          <w:p w:rsidR="004302ED" w:rsidRPr="004302ED" w:rsidRDefault="004302ED" w:rsidP="004302ED">
            <w:pPr>
              <w:shd w:val="clear" w:color="auto" w:fill="FFFFFF"/>
              <w:autoSpaceDE w:val="0"/>
              <w:autoSpaceDN w:val="0"/>
              <w:adjustRightInd w:val="0"/>
              <w:spacing w:after="0" w:line="240" w:lineRule="auto"/>
              <w:rPr>
                <w:rFonts w:cs="Times New Roman"/>
                <w:sz w:val="24"/>
                <w:szCs w:val="24"/>
              </w:rPr>
            </w:pPr>
            <w:r w:rsidRPr="004302ED">
              <w:rPr>
                <w:rFonts w:cs="Times New Roman"/>
                <w:sz w:val="24"/>
                <w:szCs w:val="24"/>
              </w:rPr>
              <w:t>Основные индикаторы и</w:t>
            </w:r>
          </w:p>
          <w:p w:rsidR="004302ED" w:rsidRPr="004302ED" w:rsidRDefault="004302ED" w:rsidP="004302ED">
            <w:pPr>
              <w:shd w:val="clear" w:color="auto" w:fill="FFFFFF"/>
              <w:autoSpaceDE w:val="0"/>
              <w:autoSpaceDN w:val="0"/>
              <w:adjustRightInd w:val="0"/>
              <w:spacing w:after="0" w:line="240" w:lineRule="auto"/>
              <w:rPr>
                <w:rFonts w:eastAsia="Times New Roman" w:cs="Times New Roman"/>
                <w:color w:val="000000"/>
                <w:sz w:val="24"/>
                <w:szCs w:val="24"/>
              </w:rPr>
            </w:pPr>
            <w:r w:rsidRPr="004302ED">
              <w:rPr>
                <w:rFonts w:cs="Times New Roman"/>
                <w:sz w:val="24"/>
                <w:szCs w:val="24"/>
              </w:rPr>
              <w:t>показатели, позволяющие оценить ход реализации мероприятий схемы и ожидаемые результаты реализации мероприятий из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rsidR="004302ED" w:rsidRPr="004302ED" w:rsidRDefault="004302ED" w:rsidP="004302ED">
            <w:pPr>
              <w:numPr>
                <w:ilvl w:val="0"/>
                <w:numId w:val="23"/>
              </w:numPr>
              <w:shd w:val="clear" w:color="auto" w:fill="FFFFFF"/>
              <w:tabs>
                <w:tab w:val="left" w:pos="248"/>
              </w:tabs>
              <w:autoSpaceDE w:val="0"/>
              <w:autoSpaceDN w:val="0"/>
              <w:adjustRightInd w:val="0"/>
              <w:spacing w:after="0" w:line="240" w:lineRule="auto"/>
              <w:ind w:left="-35" w:firstLine="35"/>
              <w:contextualSpacing/>
              <w:jc w:val="both"/>
              <w:rPr>
                <w:rFonts w:eastAsia="Calibri" w:cs="Times New Roman"/>
                <w:sz w:val="24"/>
                <w:szCs w:val="24"/>
                <w:lang w:val="x-none" w:eastAsia="x-none"/>
              </w:rPr>
            </w:pPr>
            <w:r w:rsidRPr="004302ED">
              <w:rPr>
                <w:rFonts w:eastAsia="Calibri" w:cs="Times New Roman"/>
                <w:sz w:val="24"/>
                <w:szCs w:val="24"/>
                <w:lang w:val="x-none" w:eastAsia="x-none"/>
              </w:rPr>
              <w:t>Снижение потерь теплоносителя и тепловой энергии в сетях централизованного отопления и горячего водоснабжения к концу 2037 года (реконструкция, наладка и шайбирование тепловых сетей).</w:t>
            </w:r>
          </w:p>
          <w:p w:rsidR="004302ED" w:rsidRPr="004302ED" w:rsidRDefault="004302ED" w:rsidP="004302ED">
            <w:pPr>
              <w:numPr>
                <w:ilvl w:val="0"/>
                <w:numId w:val="23"/>
              </w:numPr>
              <w:shd w:val="clear" w:color="auto" w:fill="FFFFFF"/>
              <w:tabs>
                <w:tab w:val="left" w:pos="248"/>
              </w:tabs>
              <w:autoSpaceDE w:val="0"/>
              <w:autoSpaceDN w:val="0"/>
              <w:adjustRightInd w:val="0"/>
              <w:spacing w:after="0" w:line="240" w:lineRule="auto"/>
              <w:ind w:left="-35" w:firstLine="35"/>
              <w:contextualSpacing/>
              <w:jc w:val="both"/>
              <w:rPr>
                <w:rFonts w:eastAsia="Calibri" w:cs="Times New Roman"/>
                <w:sz w:val="24"/>
                <w:szCs w:val="24"/>
                <w:lang w:val="x-none" w:eastAsia="x-none"/>
              </w:rPr>
            </w:pPr>
            <w:r w:rsidRPr="004302ED">
              <w:rPr>
                <w:rFonts w:eastAsia="Calibri" w:cs="Times New Roman"/>
                <w:sz w:val="24"/>
                <w:szCs w:val="24"/>
                <w:lang w:val="x-none" w:eastAsia="x-none"/>
              </w:rPr>
              <w:t>Установка общедомовых приборов учета тепловой энергии во всех домах, подключенных к системе централизованного   теплоснабжения</w:t>
            </w:r>
            <w:r w:rsidR="00AE1CD8">
              <w:rPr>
                <w:rFonts w:eastAsia="Calibri" w:cs="Times New Roman"/>
                <w:sz w:val="24"/>
                <w:szCs w:val="24"/>
                <w:lang w:eastAsia="x-none"/>
              </w:rPr>
              <w:t xml:space="preserve"> </w:t>
            </w:r>
            <w:r w:rsidRPr="004302ED">
              <w:rPr>
                <w:rFonts w:eastAsia="Calibri" w:cs="Times New Roman"/>
                <w:sz w:val="24"/>
                <w:szCs w:val="24"/>
                <w:lang w:val="x-none" w:eastAsia="x-none"/>
              </w:rPr>
              <w:t>к концу 2037 год</w:t>
            </w:r>
            <w:r w:rsidR="00AE1CD8">
              <w:rPr>
                <w:rFonts w:eastAsia="Calibri" w:cs="Times New Roman"/>
                <w:sz w:val="24"/>
                <w:szCs w:val="24"/>
                <w:lang w:eastAsia="x-none"/>
              </w:rPr>
              <w:t>а</w:t>
            </w:r>
            <w:r w:rsidRPr="004302ED">
              <w:rPr>
                <w:rFonts w:eastAsia="Calibri" w:cs="Times New Roman"/>
                <w:sz w:val="24"/>
                <w:szCs w:val="24"/>
                <w:lang w:val="x-none" w:eastAsia="x-none"/>
              </w:rPr>
              <w:t>.</w:t>
            </w:r>
          </w:p>
          <w:p w:rsidR="004302ED" w:rsidRPr="004302ED" w:rsidRDefault="004302ED" w:rsidP="004302ED">
            <w:pPr>
              <w:shd w:val="clear" w:color="auto" w:fill="FFFFFF"/>
              <w:autoSpaceDE w:val="0"/>
              <w:autoSpaceDN w:val="0"/>
              <w:adjustRightInd w:val="0"/>
              <w:spacing w:after="0" w:line="240" w:lineRule="auto"/>
              <w:rPr>
                <w:rFonts w:cs="Times New Roman"/>
                <w:color w:val="000000"/>
                <w:sz w:val="24"/>
                <w:szCs w:val="24"/>
              </w:rPr>
            </w:pPr>
          </w:p>
        </w:tc>
      </w:tr>
    </w:tbl>
    <w:p w:rsidR="00933123" w:rsidRPr="00A44133" w:rsidRDefault="00933123" w:rsidP="00933123">
      <w:pPr>
        <w:spacing w:after="0"/>
        <w:jc w:val="center"/>
        <w:rPr>
          <w:rFonts w:eastAsia="ArialMT"/>
          <w:sz w:val="24"/>
          <w:szCs w:val="24"/>
          <w:u w:val="single"/>
        </w:rPr>
      </w:pPr>
    </w:p>
    <w:p w:rsidR="00933123" w:rsidRPr="00A44133" w:rsidRDefault="00933123" w:rsidP="00933123">
      <w:pPr>
        <w:spacing w:after="0"/>
        <w:jc w:val="center"/>
        <w:rPr>
          <w:rFonts w:eastAsia="ArialMT"/>
          <w:sz w:val="24"/>
          <w:szCs w:val="24"/>
          <w:u w:val="single"/>
        </w:rPr>
      </w:pPr>
    </w:p>
    <w:p w:rsidR="00933123" w:rsidRPr="00A44133" w:rsidRDefault="00933123" w:rsidP="00933123">
      <w:pPr>
        <w:spacing w:after="0"/>
        <w:jc w:val="center"/>
        <w:rPr>
          <w:rFonts w:eastAsia="ArialMT"/>
          <w:sz w:val="24"/>
          <w:szCs w:val="24"/>
          <w:u w:val="single"/>
        </w:rPr>
      </w:pPr>
    </w:p>
    <w:p w:rsidR="00933123" w:rsidRPr="00A44133" w:rsidRDefault="00933123" w:rsidP="00933123">
      <w:pPr>
        <w:rPr>
          <w:rFonts w:eastAsia="ArialMT"/>
          <w:sz w:val="24"/>
          <w:szCs w:val="24"/>
          <w:u w:val="single"/>
        </w:rPr>
      </w:pPr>
      <w:r w:rsidRPr="00A44133">
        <w:rPr>
          <w:rFonts w:eastAsia="ArialMT"/>
          <w:sz w:val="24"/>
          <w:szCs w:val="24"/>
          <w:u w:val="single"/>
        </w:rPr>
        <w:br w:type="page"/>
      </w:r>
    </w:p>
    <w:p w:rsidR="00816927" w:rsidRDefault="00816927" w:rsidP="00816927">
      <w:pPr>
        <w:spacing w:after="0"/>
        <w:jc w:val="center"/>
        <w:rPr>
          <w:rFonts w:eastAsia="ArialMT"/>
          <w:b/>
          <w:bCs/>
          <w:sz w:val="24"/>
          <w:szCs w:val="24"/>
        </w:rPr>
      </w:pPr>
      <w:bookmarkStart w:id="5" w:name="_Hlk110004936"/>
      <w:r w:rsidRPr="00A44133">
        <w:rPr>
          <w:rFonts w:eastAsia="ArialMT"/>
          <w:b/>
          <w:bCs/>
          <w:sz w:val="24"/>
          <w:szCs w:val="24"/>
        </w:rPr>
        <w:lastRenderedPageBreak/>
        <w:t xml:space="preserve">Основные понятия и терминология, используемые при </w:t>
      </w:r>
      <w:r>
        <w:rPr>
          <w:rFonts w:eastAsia="ArialMT"/>
          <w:b/>
          <w:bCs/>
          <w:sz w:val="24"/>
          <w:szCs w:val="24"/>
        </w:rPr>
        <w:t xml:space="preserve">разработке </w:t>
      </w:r>
      <w:r w:rsidRPr="00A44133">
        <w:rPr>
          <w:rFonts w:eastAsia="ArialMT"/>
          <w:b/>
          <w:bCs/>
          <w:sz w:val="24"/>
          <w:szCs w:val="24"/>
        </w:rPr>
        <w:t xml:space="preserve">схемы теплоснабжения </w:t>
      </w:r>
      <w:bookmarkStart w:id="6" w:name="_Toc50639366"/>
      <w:bookmarkEnd w:id="5"/>
      <w:r>
        <w:rPr>
          <w:rFonts w:eastAsia="ArialMT"/>
          <w:b/>
          <w:bCs/>
          <w:sz w:val="24"/>
          <w:szCs w:val="24"/>
        </w:rPr>
        <w:t>Муниципального образования «</w:t>
      </w:r>
      <w:r w:rsidR="00613639">
        <w:rPr>
          <w:rFonts w:eastAsia="ArialMT"/>
          <w:b/>
          <w:bCs/>
          <w:sz w:val="24"/>
          <w:szCs w:val="24"/>
        </w:rPr>
        <w:t>Клетнянское</w:t>
      </w:r>
      <w:r w:rsidR="008919D0">
        <w:rPr>
          <w:rFonts w:eastAsia="ArialMT"/>
          <w:b/>
          <w:bCs/>
          <w:sz w:val="24"/>
          <w:szCs w:val="24"/>
        </w:rPr>
        <w:t xml:space="preserve"> </w:t>
      </w:r>
      <w:r w:rsidR="00E47D9C">
        <w:rPr>
          <w:rFonts w:eastAsia="ArialMT"/>
          <w:b/>
          <w:bCs/>
          <w:sz w:val="24"/>
          <w:szCs w:val="24"/>
        </w:rPr>
        <w:t>городское</w:t>
      </w:r>
      <w:r w:rsidR="002746E1">
        <w:rPr>
          <w:rFonts w:eastAsia="ArialMT"/>
          <w:b/>
          <w:bCs/>
          <w:sz w:val="24"/>
          <w:szCs w:val="24"/>
        </w:rPr>
        <w:t xml:space="preserve"> поселение</w:t>
      </w:r>
      <w:r>
        <w:rPr>
          <w:rFonts w:eastAsia="ArialMT"/>
          <w:b/>
          <w:bCs/>
          <w:sz w:val="24"/>
          <w:szCs w:val="24"/>
        </w:rPr>
        <w:t>»</w:t>
      </w:r>
      <w:r w:rsidR="002746E1">
        <w:rPr>
          <w:rFonts w:eastAsia="ArialMT"/>
          <w:b/>
          <w:bCs/>
          <w:sz w:val="24"/>
          <w:szCs w:val="24"/>
        </w:rPr>
        <w:t xml:space="preserve"> </w:t>
      </w:r>
      <w:r w:rsidR="00E47D9C">
        <w:rPr>
          <w:rFonts w:eastAsia="ArialMT"/>
          <w:b/>
          <w:bCs/>
          <w:sz w:val="24"/>
          <w:szCs w:val="24"/>
        </w:rPr>
        <w:t>Клетнянского</w:t>
      </w:r>
      <w:r w:rsidR="002746E1">
        <w:rPr>
          <w:rFonts w:eastAsia="ArialMT"/>
          <w:b/>
          <w:bCs/>
          <w:sz w:val="24"/>
          <w:szCs w:val="24"/>
        </w:rPr>
        <w:t xml:space="preserve"> муниципального района Брянской области</w:t>
      </w:r>
      <w:r>
        <w:rPr>
          <w:rFonts w:eastAsia="ArialMT"/>
          <w:b/>
          <w:bCs/>
          <w:sz w:val="24"/>
          <w:szCs w:val="24"/>
        </w:rPr>
        <w:t xml:space="preserve"> </w:t>
      </w:r>
    </w:p>
    <w:p w:rsidR="00816927" w:rsidRPr="00A44133" w:rsidRDefault="00816927" w:rsidP="0020608F">
      <w:pPr>
        <w:spacing w:after="0" w:line="360" w:lineRule="auto"/>
        <w:ind w:firstLine="567"/>
        <w:jc w:val="both"/>
        <w:rPr>
          <w:sz w:val="24"/>
          <w:szCs w:val="24"/>
        </w:rPr>
      </w:pPr>
      <w:r w:rsidRPr="00EF6158">
        <w:rPr>
          <w:b/>
          <w:sz w:val="24"/>
          <w:szCs w:val="24"/>
          <w:u w:val="single"/>
        </w:rPr>
        <w:t>Тепловая энергия</w:t>
      </w:r>
      <w:r w:rsidRPr="00A44133">
        <w:rPr>
          <w:sz w:val="24"/>
          <w:szCs w:val="24"/>
        </w:rPr>
        <w:t xml:space="preserve"> </w:t>
      </w:r>
      <w:r>
        <w:rPr>
          <w:sz w:val="24"/>
          <w:szCs w:val="24"/>
        </w:rPr>
        <w:t>– э</w:t>
      </w:r>
      <w:r w:rsidRPr="00A44133">
        <w:rPr>
          <w:sz w:val="24"/>
          <w:szCs w:val="24"/>
        </w:rPr>
        <w:t>нергетический ресурс, при потреблении которого изменяются термодинамические параметры теплоносителей (температура, давление);</w:t>
      </w:r>
      <w:bookmarkEnd w:id="6"/>
    </w:p>
    <w:p w:rsidR="00816927" w:rsidRPr="00A44133" w:rsidRDefault="00816927" w:rsidP="0020608F">
      <w:pPr>
        <w:spacing w:after="0" w:line="360" w:lineRule="auto"/>
        <w:ind w:firstLine="567"/>
        <w:jc w:val="both"/>
        <w:rPr>
          <w:sz w:val="24"/>
          <w:szCs w:val="24"/>
        </w:rPr>
      </w:pPr>
      <w:bookmarkStart w:id="7" w:name="_Toc50639367"/>
      <w:r w:rsidRPr="00EF6158">
        <w:rPr>
          <w:b/>
          <w:sz w:val="24"/>
          <w:szCs w:val="24"/>
          <w:u w:val="single"/>
        </w:rPr>
        <w:t>Источник тепловой энергии</w:t>
      </w:r>
      <w:r w:rsidRPr="00A44133">
        <w:rPr>
          <w:sz w:val="24"/>
          <w:szCs w:val="24"/>
        </w:rPr>
        <w:t xml:space="preserve"> </w:t>
      </w:r>
      <w:r>
        <w:rPr>
          <w:sz w:val="24"/>
          <w:szCs w:val="24"/>
        </w:rPr>
        <w:t xml:space="preserve">– </w:t>
      </w:r>
      <w:r w:rsidRPr="00A44133">
        <w:rPr>
          <w:sz w:val="24"/>
          <w:szCs w:val="24"/>
        </w:rPr>
        <w:t>устройство, предназначенное для производства тепловой энергии;</w:t>
      </w:r>
      <w:bookmarkEnd w:id="7"/>
    </w:p>
    <w:p w:rsidR="00816927" w:rsidRPr="00A44133" w:rsidRDefault="00816927" w:rsidP="0020608F">
      <w:pPr>
        <w:spacing w:after="0" w:line="360" w:lineRule="auto"/>
        <w:ind w:firstLine="567"/>
        <w:jc w:val="both"/>
        <w:rPr>
          <w:sz w:val="24"/>
          <w:szCs w:val="24"/>
        </w:rPr>
      </w:pPr>
      <w:bookmarkStart w:id="8" w:name="_Toc50639368"/>
      <w:r w:rsidRPr="00EF6158">
        <w:rPr>
          <w:b/>
          <w:sz w:val="24"/>
          <w:szCs w:val="24"/>
          <w:u w:val="single"/>
        </w:rPr>
        <w:t>Теплопотребляющая установка</w:t>
      </w:r>
      <w:r w:rsidRPr="00A44133">
        <w:rPr>
          <w:sz w:val="24"/>
          <w:szCs w:val="24"/>
        </w:rPr>
        <w:t xml:space="preserve"> </w:t>
      </w:r>
      <w:r>
        <w:rPr>
          <w:sz w:val="24"/>
          <w:szCs w:val="24"/>
        </w:rPr>
        <w:t xml:space="preserve">– </w:t>
      </w:r>
      <w:r w:rsidRPr="00A44133">
        <w:rPr>
          <w:sz w:val="24"/>
          <w:szCs w:val="24"/>
        </w:rPr>
        <w:t>устройство, предназначенное для использования тепловой энергии, теплоносителя для нужд потребителя тепловой энергии;</w:t>
      </w:r>
      <w:bookmarkEnd w:id="8"/>
    </w:p>
    <w:p w:rsidR="00816927" w:rsidRPr="00A44133" w:rsidRDefault="00816927" w:rsidP="0020608F">
      <w:pPr>
        <w:spacing w:after="0" w:line="360" w:lineRule="auto"/>
        <w:ind w:firstLine="567"/>
        <w:jc w:val="both"/>
        <w:rPr>
          <w:sz w:val="24"/>
          <w:szCs w:val="24"/>
        </w:rPr>
      </w:pPr>
      <w:bookmarkStart w:id="9" w:name="_Toc50639369"/>
      <w:r w:rsidRPr="00EF576C">
        <w:rPr>
          <w:b/>
          <w:sz w:val="24"/>
          <w:szCs w:val="24"/>
          <w:u w:val="single"/>
        </w:rPr>
        <w:t>Тепловая сеть</w:t>
      </w:r>
      <w:r w:rsidRPr="00A44133">
        <w:rPr>
          <w:sz w:val="24"/>
          <w:szCs w:val="24"/>
        </w:rPr>
        <w:t xml:space="preserve"> </w:t>
      </w:r>
      <w:r>
        <w:rPr>
          <w:sz w:val="24"/>
          <w:szCs w:val="24"/>
        </w:rPr>
        <w:t xml:space="preserve">– </w:t>
      </w:r>
      <w:r w:rsidRPr="00A44133">
        <w:rPr>
          <w:sz w:val="24"/>
          <w:szCs w:val="24"/>
        </w:rPr>
        <w:t>совокупность устройств (включая центральные тепло</w:t>
      </w:r>
      <w:bookmarkStart w:id="10" w:name="_Toc50639370"/>
      <w:bookmarkEnd w:id="9"/>
      <w:r w:rsidRPr="00A44133">
        <w:rPr>
          <w:sz w:val="24"/>
          <w:szCs w:val="24"/>
        </w:rPr>
        <w:t>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bookmarkEnd w:id="10"/>
    </w:p>
    <w:p w:rsidR="00816927" w:rsidRPr="00A44133" w:rsidRDefault="00816927" w:rsidP="0020608F">
      <w:pPr>
        <w:spacing w:after="0" w:line="360" w:lineRule="auto"/>
        <w:ind w:firstLine="567"/>
        <w:jc w:val="both"/>
        <w:rPr>
          <w:sz w:val="24"/>
          <w:szCs w:val="24"/>
        </w:rPr>
      </w:pPr>
      <w:bookmarkStart w:id="11" w:name="_Toc50639371"/>
      <w:r w:rsidRPr="00EF6158">
        <w:rPr>
          <w:b/>
          <w:sz w:val="24"/>
          <w:szCs w:val="24"/>
          <w:u w:val="single"/>
        </w:rPr>
        <w:t>Тепловая нагрузка</w:t>
      </w:r>
      <w:r w:rsidRPr="00A44133">
        <w:rPr>
          <w:sz w:val="24"/>
          <w:szCs w:val="24"/>
        </w:rPr>
        <w:t xml:space="preserve"> </w:t>
      </w:r>
      <w:r>
        <w:rPr>
          <w:sz w:val="24"/>
          <w:szCs w:val="24"/>
        </w:rPr>
        <w:t xml:space="preserve">– </w:t>
      </w:r>
      <w:r w:rsidRPr="00A44133">
        <w:rPr>
          <w:sz w:val="24"/>
          <w:szCs w:val="24"/>
        </w:rPr>
        <w:t>количество тепловой энергии, которое может быть принято потребителем тепловой энергии за единицу времени;</w:t>
      </w:r>
      <w:bookmarkEnd w:id="11"/>
    </w:p>
    <w:p w:rsidR="00816927" w:rsidRPr="00A44133" w:rsidRDefault="00816927" w:rsidP="0020608F">
      <w:pPr>
        <w:spacing w:after="0" w:line="360" w:lineRule="auto"/>
        <w:ind w:firstLine="567"/>
        <w:jc w:val="both"/>
        <w:rPr>
          <w:sz w:val="24"/>
          <w:szCs w:val="24"/>
        </w:rPr>
      </w:pPr>
      <w:bookmarkStart w:id="12" w:name="_Toc50639372"/>
      <w:r w:rsidRPr="00EF6158">
        <w:rPr>
          <w:b/>
          <w:sz w:val="24"/>
          <w:szCs w:val="24"/>
          <w:u w:val="single"/>
        </w:rPr>
        <w:t>Теплоснабжение</w:t>
      </w:r>
      <w:r w:rsidRPr="00A44133">
        <w:rPr>
          <w:sz w:val="24"/>
          <w:szCs w:val="24"/>
        </w:rPr>
        <w:t xml:space="preserve"> </w:t>
      </w:r>
      <w:r>
        <w:rPr>
          <w:sz w:val="24"/>
          <w:szCs w:val="24"/>
        </w:rPr>
        <w:t xml:space="preserve">– </w:t>
      </w:r>
      <w:r w:rsidRPr="00A44133">
        <w:rPr>
          <w:sz w:val="24"/>
          <w:szCs w:val="24"/>
        </w:rPr>
        <w:t>обеспечение потребителей тепловой энергии тепловой энергией, теплоносителем, в том числе поддержание мощности;</w:t>
      </w:r>
      <w:bookmarkEnd w:id="12"/>
    </w:p>
    <w:p w:rsidR="00816927" w:rsidRPr="00A44133" w:rsidRDefault="00816927" w:rsidP="0020608F">
      <w:pPr>
        <w:spacing w:after="0" w:line="360" w:lineRule="auto"/>
        <w:ind w:firstLine="567"/>
        <w:jc w:val="both"/>
        <w:rPr>
          <w:sz w:val="24"/>
          <w:szCs w:val="24"/>
        </w:rPr>
      </w:pPr>
      <w:bookmarkStart w:id="13" w:name="_Toc50639373"/>
      <w:r w:rsidRPr="00EF6158">
        <w:rPr>
          <w:b/>
          <w:sz w:val="24"/>
          <w:szCs w:val="24"/>
          <w:u w:val="single"/>
        </w:rPr>
        <w:t>Теплоснабжающая организация</w:t>
      </w:r>
      <w:r w:rsidRPr="00A44133">
        <w:rPr>
          <w:sz w:val="24"/>
          <w:szCs w:val="24"/>
        </w:rPr>
        <w:t xml:space="preserve"> </w:t>
      </w:r>
      <w:r>
        <w:rPr>
          <w:sz w:val="24"/>
          <w:szCs w:val="24"/>
        </w:rPr>
        <w:t xml:space="preserve">– </w:t>
      </w:r>
      <w:r w:rsidRPr="00A44133">
        <w:rPr>
          <w:sz w:val="24"/>
          <w:szCs w:val="24"/>
        </w:rPr>
        <w:t>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bookmarkEnd w:id="13"/>
    </w:p>
    <w:p w:rsidR="00816927" w:rsidRPr="00A44133" w:rsidRDefault="00816927" w:rsidP="0020608F">
      <w:pPr>
        <w:spacing w:after="0" w:line="360" w:lineRule="auto"/>
        <w:ind w:firstLine="567"/>
        <w:jc w:val="both"/>
        <w:rPr>
          <w:sz w:val="24"/>
          <w:szCs w:val="24"/>
        </w:rPr>
      </w:pPr>
      <w:bookmarkStart w:id="14" w:name="_Toc50639374"/>
      <w:r w:rsidRPr="00EF6158">
        <w:rPr>
          <w:b/>
          <w:sz w:val="24"/>
          <w:szCs w:val="24"/>
          <w:u w:val="single"/>
        </w:rPr>
        <w:t>Передача тепловой энергии, теплоносителя</w:t>
      </w:r>
      <w:r w:rsidRPr="00A44133">
        <w:rPr>
          <w:sz w:val="24"/>
          <w:szCs w:val="24"/>
        </w:rPr>
        <w:t xml:space="preserve"> </w:t>
      </w:r>
      <w:r>
        <w:rPr>
          <w:sz w:val="24"/>
          <w:szCs w:val="24"/>
        </w:rPr>
        <w:t xml:space="preserve">– </w:t>
      </w:r>
      <w:r w:rsidRPr="00A44133">
        <w:rPr>
          <w:sz w:val="24"/>
          <w:szCs w:val="24"/>
        </w:rPr>
        <w:t>совокупность организационно и технологически связанных действий, обеспечивающих поддержание тепловых сетей в состоянии, соответствующем установленным техническими регламентами требованиям, прием, преобразование и доставку тепловой энергии, теплоносителя;</w:t>
      </w:r>
      <w:bookmarkEnd w:id="14"/>
    </w:p>
    <w:p w:rsidR="00816927" w:rsidRPr="00A44133" w:rsidRDefault="00816927" w:rsidP="0020608F">
      <w:pPr>
        <w:spacing w:after="0" w:line="360" w:lineRule="auto"/>
        <w:ind w:firstLine="567"/>
        <w:jc w:val="both"/>
        <w:rPr>
          <w:sz w:val="24"/>
          <w:szCs w:val="24"/>
        </w:rPr>
      </w:pPr>
      <w:bookmarkStart w:id="15" w:name="_Toc50639375"/>
      <w:r w:rsidRPr="00EF6158">
        <w:rPr>
          <w:b/>
          <w:sz w:val="24"/>
          <w:szCs w:val="24"/>
          <w:u w:val="single"/>
        </w:rPr>
        <w:t>Теплосетевая</w:t>
      </w:r>
      <w:r w:rsidR="001363C8">
        <w:rPr>
          <w:b/>
          <w:sz w:val="24"/>
          <w:szCs w:val="24"/>
          <w:u w:val="single"/>
        </w:rPr>
        <w:t xml:space="preserve"> </w:t>
      </w:r>
      <w:r w:rsidRPr="00EF6158">
        <w:rPr>
          <w:b/>
          <w:sz w:val="24"/>
          <w:szCs w:val="24"/>
          <w:u w:val="single"/>
        </w:rPr>
        <w:t>организация</w:t>
      </w:r>
      <w:r w:rsidRPr="00A44133">
        <w:rPr>
          <w:sz w:val="24"/>
          <w:szCs w:val="24"/>
        </w:rPr>
        <w:t xml:space="preserve"> </w:t>
      </w:r>
      <w:r>
        <w:rPr>
          <w:sz w:val="24"/>
          <w:szCs w:val="24"/>
        </w:rPr>
        <w:t xml:space="preserve">– </w:t>
      </w:r>
      <w:r w:rsidRPr="00A44133">
        <w:rPr>
          <w:sz w:val="24"/>
          <w:szCs w:val="24"/>
        </w:rPr>
        <w:t>организация, оказывающая услуги по передаче тепловой энергии (данное положение применяется к регулированию сходных отношений с участием индивидуальных предпринимателей);</w:t>
      </w:r>
      <w:bookmarkEnd w:id="15"/>
    </w:p>
    <w:p w:rsidR="00816927" w:rsidRPr="00A44133" w:rsidRDefault="00816927" w:rsidP="0020608F">
      <w:pPr>
        <w:spacing w:after="0" w:line="360" w:lineRule="auto"/>
        <w:ind w:firstLine="567"/>
        <w:jc w:val="both"/>
        <w:rPr>
          <w:sz w:val="24"/>
          <w:szCs w:val="24"/>
        </w:rPr>
      </w:pPr>
      <w:bookmarkStart w:id="16" w:name="_Toc50639376"/>
      <w:r w:rsidRPr="00EF6158">
        <w:rPr>
          <w:b/>
          <w:sz w:val="24"/>
          <w:szCs w:val="24"/>
          <w:u w:val="single"/>
        </w:rPr>
        <w:t>Схема теплоснабжения</w:t>
      </w:r>
      <w:r w:rsidRPr="00A44133">
        <w:rPr>
          <w:sz w:val="24"/>
          <w:szCs w:val="24"/>
        </w:rPr>
        <w:t xml:space="preserve"> </w:t>
      </w:r>
      <w:r>
        <w:rPr>
          <w:sz w:val="24"/>
          <w:szCs w:val="24"/>
        </w:rPr>
        <w:t xml:space="preserve">– </w:t>
      </w:r>
      <w:r w:rsidRPr="00A44133">
        <w:rPr>
          <w:sz w:val="24"/>
          <w:szCs w:val="24"/>
        </w:rPr>
        <w:t>документ, содержащий предпроектные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bookmarkEnd w:id="16"/>
    </w:p>
    <w:p w:rsidR="00816927" w:rsidRPr="00A44133" w:rsidRDefault="00816927" w:rsidP="0020608F">
      <w:pPr>
        <w:spacing w:after="0" w:line="360" w:lineRule="auto"/>
        <w:ind w:firstLine="567"/>
        <w:jc w:val="both"/>
        <w:rPr>
          <w:sz w:val="24"/>
          <w:szCs w:val="24"/>
        </w:rPr>
      </w:pPr>
      <w:bookmarkStart w:id="17" w:name="_Toc50639377"/>
      <w:r w:rsidRPr="00EF6158">
        <w:rPr>
          <w:b/>
          <w:sz w:val="24"/>
          <w:szCs w:val="24"/>
          <w:u w:val="single"/>
        </w:rPr>
        <w:lastRenderedPageBreak/>
        <w:t>Резервная тепловая мощность</w:t>
      </w:r>
      <w:r w:rsidRPr="00A44133">
        <w:rPr>
          <w:sz w:val="24"/>
          <w:szCs w:val="24"/>
        </w:rPr>
        <w:t xml:space="preserve"> </w:t>
      </w:r>
      <w:r>
        <w:rPr>
          <w:sz w:val="24"/>
          <w:szCs w:val="24"/>
        </w:rPr>
        <w:t xml:space="preserve">– </w:t>
      </w:r>
      <w:r w:rsidRPr="00A44133">
        <w:rPr>
          <w:sz w:val="24"/>
          <w:szCs w:val="24"/>
        </w:rPr>
        <w:t>тепловая мощность источников тепловой энергии и тепловых сетей, необходимая для обеспечения тепловой нагрузки теплопотребляющих установок, входящих в систему теплоснабжения;</w:t>
      </w:r>
      <w:bookmarkEnd w:id="17"/>
    </w:p>
    <w:p w:rsidR="00816927" w:rsidRPr="00A44133" w:rsidRDefault="00816927" w:rsidP="0020608F">
      <w:pPr>
        <w:spacing w:after="0" w:line="360" w:lineRule="auto"/>
        <w:ind w:firstLine="567"/>
        <w:jc w:val="both"/>
        <w:rPr>
          <w:sz w:val="24"/>
          <w:szCs w:val="24"/>
        </w:rPr>
      </w:pPr>
      <w:bookmarkStart w:id="18" w:name="_Toc50639378"/>
      <w:r w:rsidRPr="00EF6158">
        <w:rPr>
          <w:b/>
          <w:sz w:val="24"/>
          <w:szCs w:val="24"/>
          <w:u w:val="single"/>
        </w:rPr>
        <w:t>Единая теплоснабжающая организация в системе теплоснабжения</w:t>
      </w:r>
      <w:r w:rsidRPr="00EF6158">
        <w:rPr>
          <w:sz w:val="24"/>
          <w:szCs w:val="24"/>
        </w:rPr>
        <w:t xml:space="preserve"> </w:t>
      </w:r>
      <w:r w:rsidRPr="00A44133">
        <w:rPr>
          <w:sz w:val="24"/>
          <w:szCs w:val="24"/>
          <w:u w:val="single"/>
        </w:rPr>
        <w:t>(</w:t>
      </w:r>
      <w:r w:rsidRPr="007C43C6">
        <w:rPr>
          <w:sz w:val="24"/>
          <w:szCs w:val="24"/>
        </w:rPr>
        <w:t>далее – единая теплоснабжающая организация)</w:t>
      </w:r>
      <w:r w:rsidRPr="00A44133">
        <w:rPr>
          <w:sz w:val="24"/>
          <w:szCs w:val="24"/>
        </w:rPr>
        <w:t xml:space="preserve"> </w:t>
      </w:r>
      <w:r>
        <w:rPr>
          <w:sz w:val="24"/>
          <w:szCs w:val="24"/>
        </w:rPr>
        <w:t xml:space="preserve">– </w:t>
      </w:r>
      <w:r w:rsidRPr="00A44133">
        <w:rPr>
          <w:sz w:val="24"/>
          <w:szCs w:val="24"/>
        </w:rPr>
        <w:t xml:space="preserve">теплоснабжающая организация, которая определяется в схеме теплоснабжения органом местного самоуправления на основании </w:t>
      </w:r>
      <w:hyperlink r:id="rId11" w:history="1">
        <w:r w:rsidRPr="00A44133">
          <w:rPr>
            <w:sz w:val="24"/>
            <w:szCs w:val="24"/>
          </w:rPr>
          <w:t>требований</w:t>
        </w:r>
      </w:hyperlink>
      <w:r w:rsidRPr="00A44133">
        <w:rPr>
          <w:sz w:val="24"/>
          <w:szCs w:val="24"/>
        </w:rPr>
        <w:t>, которые установлены правилами организации теплоснабжения, утвержденными Правительством Российской Федерации;</w:t>
      </w:r>
      <w:bookmarkEnd w:id="18"/>
    </w:p>
    <w:p w:rsidR="00816927" w:rsidRPr="00A44133" w:rsidRDefault="00816927" w:rsidP="0020608F">
      <w:pPr>
        <w:spacing w:after="0" w:line="360" w:lineRule="auto"/>
        <w:ind w:firstLine="567"/>
        <w:jc w:val="both"/>
        <w:rPr>
          <w:sz w:val="24"/>
          <w:szCs w:val="24"/>
        </w:rPr>
      </w:pPr>
      <w:bookmarkStart w:id="19" w:name="_Toc50639379"/>
      <w:r w:rsidRPr="00EF6158">
        <w:rPr>
          <w:b/>
          <w:sz w:val="24"/>
          <w:szCs w:val="24"/>
          <w:u w:val="single"/>
        </w:rPr>
        <w:t>Радиус эффективного теплоснабжения</w:t>
      </w:r>
      <w:r w:rsidRPr="00A44133">
        <w:rPr>
          <w:sz w:val="24"/>
          <w:szCs w:val="24"/>
        </w:rPr>
        <w:t xml:space="preserve"> </w:t>
      </w:r>
      <w:r>
        <w:rPr>
          <w:sz w:val="24"/>
          <w:szCs w:val="24"/>
        </w:rPr>
        <w:t xml:space="preserve">– </w:t>
      </w:r>
      <w:r w:rsidRPr="00A44133">
        <w:rPr>
          <w:sz w:val="24"/>
          <w:szCs w:val="24"/>
        </w:rPr>
        <w:t>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bookmarkEnd w:id="19"/>
      <w:r w:rsidR="004E7CCE">
        <w:rPr>
          <w:sz w:val="24"/>
          <w:szCs w:val="24"/>
        </w:rPr>
        <w:t>.</w:t>
      </w:r>
    </w:p>
    <w:p w:rsidR="00816927" w:rsidRPr="00A44133" w:rsidRDefault="00816927" w:rsidP="00816927">
      <w:pPr>
        <w:spacing w:after="0" w:line="360" w:lineRule="auto"/>
        <w:jc w:val="center"/>
        <w:rPr>
          <w:b/>
          <w:sz w:val="24"/>
          <w:szCs w:val="24"/>
        </w:rPr>
      </w:pPr>
      <w:r w:rsidRPr="00A44133">
        <w:rPr>
          <w:b/>
          <w:sz w:val="24"/>
          <w:szCs w:val="24"/>
        </w:rPr>
        <w:t>Основные цели и задачи схемы теплоснабжения</w:t>
      </w:r>
    </w:p>
    <w:p w:rsidR="00816927" w:rsidRPr="00B97F0B" w:rsidRDefault="00816927" w:rsidP="00E26086">
      <w:pPr>
        <w:pStyle w:val="ac"/>
        <w:numPr>
          <w:ilvl w:val="0"/>
          <w:numId w:val="7"/>
        </w:numPr>
        <w:tabs>
          <w:tab w:val="left" w:pos="284"/>
          <w:tab w:val="left" w:pos="851"/>
        </w:tabs>
        <w:spacing w:line="360" w:lineRule="auto"/>
        <w:ind w:left="0" w:firstLine="567"/>
        <w:rPr>
          <w:rFonts w:ascii="Times New Roman" w:hAnsi="Times New Roman" w:cs="Times New Roman"/>
          <w:sz w:val="24"/>
          <w:szCs w:val="24"/>
        </w:rPr>
      </w:pPr>
      <w:r w:rsidRPr="00B97F0B">
        <w:rPr>
          <w:rFonts w:ascii="Times New Roman" w:hAnsi="Times New Roman" w:cs="Times New Roman"/>
          <w:sz w:val="24"/>
          <w:szCs w:val="24"/>
        </w:rPr>
        <w:t>обследование системы теплоснабжения и анализ существующей ситуации в теплоснабжении сельского поселения;</w:t>
      </w:r>
    </w:p>
    <w:p w:rsidR="00816927" w:rsidRPr="00B97F0B" w:rsidRDefault="00816927" w:rsidP="00E26086">
      <w:pPr>
        <w:pStyle w:val="ac"/>
        <w:numPr>
          <w:ilvl w:val="0"/>
          <w:numId w:val="7"/>
        </w:numPr>
        <w:tabs>
          <w:tab w:val="left" w:pos="284"/>
          <w:tab w:val="left" w:pos="851"/>
        </w:tabs>
        <w:spacing w:line="360" w:lineRule="auto"/>
        <w:ind w:left="0" w:firstLine="567"/>
        <w:rPr>
          <w:rFonts w:ascii="Times New Roman" w:hAnsi="Times New Roman" w:cs="Times New Roman"/>
          <w:sz w:val="24"/>
          <w:szCs w:val="24"/>
        </w:rPr>
      </w:pPr>
      <w:r w:rsidRPr="00B97F0B">
        <w:rPr>
          <w:rFonts w:ascii="Times New Roman" w:hAnsi="Times New Roman" w:cs="Times New Roman"/>
          <w:sz w:val="24"/>
          <w:szCs w:val="24"/>
        </w:rPr>
        <w:t>выявление дефицита и резерва тепловой мощности, формирование вариантов развития системы теплоснабжения для ликвидации данного дефицита;</w:t>
      </w:r>
    </w:p>
    <w:p w:rsidR="00816927" w:rsidRPr="00B97F0B" w:rsidRDefault="00816927" w:rsidP="00E26086">
      <w:pPr>
        <w:pStyle w:val="ac"/>
        <w:numPr>
          <w:ilvl w:val="0"/>
          <w:numId w:val="7"/>
        </w:numPr>
        <w:tabs>
          <w:tab w:val="left" w:pos="284"/>
          <w:tab w:val="left" w:pos="851"/>
        </w:tabs>
        <w:spacing w:line="360" w:lineRule="auto"/>
        <w:ind w:left="0" w:firstLine="567"/>
        <w:rPr>
          <w:rFonts w:ascii="Times New Roman" w:hAnsi="Times New Roman" w:cs="Times New Roman"/>
          <w:sz w:val="24"/>
          <w:szCs w:val="24"/>
        </w:rPr>
      </w:pPr>
      <w:r w:rsidRPr="00B97F0B">
        <w:rPr>
          <w:rFonts w:ascii="Times New Roman" w:hAnsi="Times New Roman" w:cs="Times New Roman"/>
          <w:sz w:val="24"/>
          <w:szCs w:val="24"/>
        </w:rPr>
        <w:t>выбор оптимального варианта развития теплоснабжения и основные рекомендации по развитию системы теплоснабжения сельского поселения до 20</w:t>
      </w:r>
      <w:r w:rsidR="000D04A8">
        <w:rPr>
          <w:rFonts w:ascii="Times New Roman" w:hAnsi="Times New Roman" w:cs="Times New Roman"/>
          <w:sz w:val="24"/>
          <w:szCs w:val="24"/>
        </w:rPr>
        <w:t xml:space="preserve">30 </w:t>
      </w:r>
      <w:r w:rsidRPr="00B97F0B">
        <w:rPr>
          <w:rFonts w:ascii="Times New Roman" w:hAnsi="Times New Roman" w:cs="Times New Roman"/>
          <w:sz w:val="24"/>
          <w:szCs w:val="24"/>
        </w:rPr>
        <w:t>года;</w:t>
      </w:r>
    </w:p>
    <w:p w:rsidR="00816927" w:rsidRPr="00B97F0B" w:rsidRDefault="00816927" w:rsidP="00E26086">
      <w:pPr>
        <w:pStyle w:val="ac"/>
        <w:numPr>
          <w:ilvl w:val="0"/>
          <w:numId w:val="7"/>
        </w:numPr>
        <w:tabs>
          <w:tab w:val="left" w:pos="284"/>
          <w:tab w:val="left" w:pos="851"/>
        </w:tabs>
        <w:spacing w:line="360" w:lineRule="auto"/>
        <w:ind w:left="0" w:firstLine="567"/>
        <w:rPr>
          <w:rFonts w:ascii="Times New Roman" w:hAnsi="Times New Roman" w:cs="Times New Roman"/>
          <w:sz w:val="24"/>
          <w:szCs w:val="24"/>
        </w:rPr>
      </w:pPr>
      <w:r w:rsidRPr="00B97F0B">
        <w:rPr>
          <w:rFonts w:ascii="Times New Roman" w:hAnsi="Times New Roman" w:cs="Times New Roman"/>
          <w:sz w:val="24"/>
          <w:szCs w:val="24"/>
        </w:rPr>
        <w:t>разработка технических решений, направленных на обеспечение наиболее качественного, надежного и оптимального теплоснабжения потребителей;</w:t>
      </w:r>
    </w:p>
    <w:p w:rsidR="00816927" w:rsidRPr="00B97F0B" w:rsidRDefault="00816927" w:rsidP="00E26086">
      <w:pPr>
        <w:pStyle w:val="ac"/>
        <w:numPr>
          <w:ilvl w:val="0"/>
          <w:numId w:val="7"/>
        </w:numPr>
        <w:tabs>
          <w:tab w:val="left" w:pos="284"/>
          <w:tab w:val="left" w:pos="851"/>
        </w:tabs>
        <w:spacing w:line="360" w:lineRule="auto"/>
        <w:ind w:left="0" w:firstLine="567"/>
        <w:rPr>
          <w:rFonts w:ascii="Times New Roman" w:hAnsi="Times New Roman" w:cs="Times New Roman"/>
          <w:sz w:val="24"/>
          <w:szCs w:val="24"/>
        </w:rPr>
      </w:pPr>
      <w:r w:rsidRPr="00B97F0B">
        <w:rPr>
          <w:rFonts w:ascii="Times New Roman" w:hAnsi="Times New Roman" w:cs="Times New Roman"/>
          <w:sz w:val="24"/>
          <w:szCs w:val="24"/>
        </w:rPr>
        <w:t>определение возможности подключения к сетям теплоснабжения объекта капитального строительства.</w:t>
      </w:r>
    </w:p>
    <w:p w:rsidR="00816927" w:rsidRDefault="00816927" w:rsidP="00463E87">
      <w:pPr>
        <w:tabs>
          <w:tab w:val="left" w:pos="851"/>
        </w:tabs>
        <w:spacing w:after="0" w:line="360" w:lineRule="auto"/>
        <w:ind w:firstLine="567"/>
        <w:jc w:val="both"/>
        <w:rPr>
          <w:rFonts w:cs="Times New Roman"/>
          <w:i/>
          <w:iCs/>
          <w:color w:val="000000"/>
          <w:sz w:val="24"/>
          <w:szCs w:val="24"/>
        </w:rPr>
      </w:pPr>
    </w:p>
    <w:p w:rsidR="00974F9A" w:rsidRPr="00A44133" w:rsidRDefault="00974F9A" w:rsidP="00463E87">
      <w:pPr>
        <w:tabs>
          <w:tab w:val="left" w:pos="851"/>
        </w:tabs>
        <w:spacing w:after="0" w:line="360" w:lineRule="auto"/>
        <w:ind w:firstLine="567"/>
        <w:jc w:val="both"/>
        <w:rPr>
          <w:rFonts w:cs="Times New Roman"/>
          <w:i/>
          <w:iCs/>
          <w:color w:val="000000"/>
          <w:sz w:val="24"/>
          <w:szCs w:val="24"/>
        </w:rPr>
      </w:pPr>
    </w:p>
    <w:p w:rsidR="00816927" w:rsidRPr="00A44133" w:rsidRDefault="00816927" w:rsidP="00463E87">
      <w:pPr>
        <w:tabs>
          <w:tab w:val="left" w:pos="851"/>
        </w:tabs>
        <w:spacing w:after="0" w:line="360" w:lineRule="auto"/>
        <w:ind w:firstLine="567"/>
        <w:jc w:val="both"/>
        <w:rPr>
          <w:rFonts w:cs="Times New Roman"/>
          <w:i/>
          <w:iCs/>
          <w:color w:val="000000"/>
          <w:sz w:val="24"/>
          <w:szCs w:val="24"/>
        </w:rPr>
      </w:pPr>
    </w:p>
    <w:p w:rsidR="00933123" w:rsidRDefault="00933123" w:rsidP="00463E87">
      <w:pPr>
        <w:tabs>
          <w:tab w:val="left" w:pos="851"/>
        </w:tabs>
        <w:autoSpaceDE w:val="0"/>
        <w:autoSpaceDN w:val="0"/>
        <w:adjustRightInd w:val="0"/>
        <w:ind w:firstLine="567"/>
        <w:jc w:val="center"/>
        <w:rPr>
          <w:rFonts w:cs="Times New Roman"/>
          <w:b/>
          <w:bCs/>
          <w:sz w:val="24"/>
          <w:szCs w:val="24"/>
        </w:rPr>
      </w:pPr>
    </w:p>
    <w:p w:rsidR="00933123" w:rsidRDefault="00933123" w:rsidP="00A52D62">
      <w:pPr>
        <w:autoSpaceDE w:val="0"/>
        <w:autoSpaceDN w:val="0"/>
        <w:adjustRightInd w:val="0"/>
        <w:jc w:val="center"/>
        <w:rPr>
          <w:rFonts w:cs="Times New Roman"/>
          <w:b/>
          <w:bCs/>
          <w:sz w:val="24"/>
          <w:szCs w:val="24"/>
        </w:rPr>
      </w:pPr>
    </w:p>
    <w:p w:rsidR="00933123" w:rsidRDefault="00933123" w:rsidP="00A52D62">
      <w:pPr>
        <w:autoSpaceDE w:val="0"/>
        <w:autoSpaceDN w:val="0"/>
        <w:adjustRightInd w:val="0"/>
        <w:jc w:val="center"/>
        <w:rPr>
          <w:rFonts w:cs="Times New Roman"/>
          <w:b/>
          <w:bCs/>
          <w:sz w:val="24"/>
          <w:szCs w:val="24"/>
        </w:rPr>
      </w:pPr>
    </w:p>
    <w:p w:rsidR="00933123" w:rsidRDefault="00933123" w:rsidP="00A52D62">
      <w:pPr>
        <w:autoSpaceDE w:val="0"/>
        <w:autoSpaceDN w:val="0"/>
        <w:adjustRightInd w:val="0"/>
        <w:jc w:val="center"/>
        <w:rPr>
          <w:rFonts w:cs="Times New Roman"/>
          <w:b/>
          <w:bCs/>
          <w:sz w:val="24"/>
          <w:szCs w:val="24"/>
        </w:rPr>
      </w:pPr>
    </w:p>
    <w:p w:rsidR="00933123" w:rsidRDefault="00933123" w:rsidP="00A52D62">
      <w:pPr>
        <w:autoSpaceDE w:val="0"/>
        <w:autoSpaceDN w:val="0"/>
        <w:adjustRightInd w:val="0"/>
        <w:jc w:val="center"/>
        <w:rPr>
          <w:rFonts w:cs="Times New Roman"/>
          <w:b/>
          <w:bCs/>
          <w:sz w:val="24"/>
          <w:szCs w:val="24"/>
        </w:rPr>
      </w:pPr>
    </w:p>
    <w:p w:rsidR="00933123" w:rsidRDefault="00933123" w:rsidP="00A52D62">
      <w:pPr>
        <w:autoSpaceDE w:val="0"/>
        <w:autoSpaceDN w:val="0"/>
        <w:adjustRightInd w:val="0"/>
        <w:jc w:val="center"/>
        <w:rPr>
          <w:rFonts w:cs="Times New Roman"/>
          <w:b/>
          <w:bCs/>
          <w:sz w:val="24"/>
          <w:szCs w:val="24"/>
        </w:rPr>
      </w:pPr>
    </w:p>
    <w:p w:rsidR="00A52D62" w:rsidRPr="00FA0A50" w:rsidRDefault="00407773" w:rsidP="00A52D62">
      <w:pPr>
        <w:pStyle w:val="1"/>
        <w:spacing w:line="360" w:lineRule="auto"/>
        <w:ind w:left="0" w:right="-1" w:firstLine="0"/>
        <w:rPr>
          <w:sz w:val="24"/>
          <w:szCs w:val="24"/>
          <w:lang w:val="ru-RU"/>
        </w:rPr>
      </w:pPr>
      <w:bookmarkStart w:id="20" w:name="_Toc129536553"/>
      <w:r>
        <w:rPr>
          <w:sz w:val="24"/>
          <w:szCs w:val="24"/>
          <w:lang w:val="ru-RU"/>
        </w:rPr>
        <w:lastRenderedPageBreak/>
        <w:t>Общие сведения о муниципальном образовании</w:t>
      </w:r>
      <w:bookmarkEnd w:id="20"/>
    </w:p>
    <w:p w:rsidR="00570BB4" w:rsidRPr="00027263" w:rsidRDefault="00027263" w:rsidP="005C4291">
      <w:pPr>
        <w:shd w:val="clear" w:color="auto" w:fill="FFFFFF"/>
        <w:suppressAutoHyphens/>
        <w:spacing w:after="0" w:line="360" w:lineRule="auto"/>
        <w:ind w:firstLine="567"/>
        <w:jc w:val="both"/>
        <w:rPr>
          <w:sz w:val="24"/>
          <w:szCs w:val="20"/>
        </w:rPr>
      </w:pPr>
      <w:r w:rsidRPr="00027263">
        <w:rPr>
          <w:sz w:val="24"/>
          <w:szCs w:val="20"/>
        </w:rPr>
        <w:t>Территория Клетнянского городского поселения расположена в центральной части Клетнянского района Брянской области. В состав поселения входят 10 населённых пунктов: п</w:t>
      </w:r>
      <w:r w:rsidR="002275D5">
        <w:rPr>
          <w:sz w:val="24"/>
          <w:szCs w:val="20"/>
        </w:rPr>
        <w:t xml:space="preserve">гт. </w:t>
      </w:r>
      <w:r w:rsidRPr="00027263">
        <w:rPr>
          <w:sz w:val="24"/>
          <w:szCs w:val="20"/>
        </w:rPr>
        <w:t>Клетня, п</w:t>
      </w:r>
      <w:r w:rsidR="002275D5">
        <w:rPr>
          <w:sz w:val="24"/>
          <w:szCs w:val="20"/>
        </w:rPr>
        <w:t xml:space="preserve">. </w:t>
      </w:r>
      <w:r w:rsidRPr="00027263">
        <w:rPr>
          <w:sz w:val="24"/>
          <w:szCs w:val="20"/>
        </w:rPr>
        <w:t>Быстрянка, д</w:t>
      </w:r>
      <w:r w:rsidR="002275D5">
        <w:rPr>
          <w:sz w:val="24"/>
          <w:szCs w:val="20"/>
        </w:rPr>
        <w:t xml:space="preserve">. </w:t>
      </w:r>
      <w:r w:rsidRPr="00027263">
        <w:rPr>
          <w:sz w:val="24"/>
          <w:szCs w:val="20"/>
        </w:rPr>
        <w:t>Дедня, д</w:t>
      </w:r>
      <w:r w:rsidR="002275D5">
        <w:rPr>
          <w:sz w:val="24"/>
          <w:szCs w:val="20"/>
        </w:rPr>
        <w:t xml:space="preserve">. </w:t>
      </w:r>
      <w:r w:rsidRPr="00027263">
        <w:rPr>
          <w:sz w:val="24"/>
          <w:szCs w:val="20"/>
        </w:rPr>
        <w:t>Красный Дворец, п</w:t>
      </w:r>
      <w:r w:rsidR="002275D5">
        <w:rPr>
          <w:sz w:val="24"/>
          <w:szCs w:val="20"/>
        </w:rPr>
        <w:t xml:space="preserve">. </w:t>
      </w:r>
      <w:r w:rsidRPr="00027263">
        <w:rPr>
          <w:sz w:val="24"/>
          <w:szCs w:val="20"/>
        </w:rPr>
        <w:t>4-й км Мамаевской железнодорожной ветки, п</w:t>
      </w:r>
      <w:r w:rsidR="002275D5">
        <w:rPr>
          <w:sz w:val="24"/>
          <w:szCs w:val="20"/>
        </w:rPr>
        <w:t>. 7</w:t>
      </w:r>
      <w:r w:rsidRPr="00027263">
        <w:rPr>
          <w:sz w:val="24"/>
          <w:szCs w:val="20"/>
        </w:rPr>
        <w:t>-й км Мамаевской железнодорожной ветки, п</w:t>
      </w:r>
      <w:r w:rsidR="002275D5">
        <w:rPr>
          <w:sz w:val="24"/>
          <w:szCs w:val="20"/>
        </w:rPr>
        <w:t xml:space="preserve">. </w:t>
      </w:r>
      <w:r w:rsidRPr="00027263">
        <w:rPr>
          <w:sz w:val="24"/>
          <w:szCs w:val="20"/>
        </w:rPr>
        <w:t>8-й км Мамаевской железнодорожной ветки, п</w:t>
      </w:r>
      <w:r w:rsidR="002275D5">
        <w:rPr>
          <w:sz w:val="24"/>
          <w:szCs w:val="20"/>
        </w:rPr>
        <w:t xml:space="preserve">. </w:t>
      </w:r>
      <w:r w:rsidRPr="00027263">
        <w:rPr>
          <w:sz w:val="24"/>
          <w:szCs w:val="20"/>
        </w:rPr>
        <w:t>9-й км Мамаевской железнодорожной ветки, д</w:t>
      </w:r>
      <w:r w:rsidR="002275D5">
        <w:rPr>
          <w:sz w:val="24"/>
          <w:szCs w:val="20"/>
        </w:rPr>
        <w:t xml:space="preserve">. </w:t>
      </w:r>
      <w:r w:rsidRPr="00027263">
        <w:rPr>
          <w:sz w:val="24"/>
          <w:szCs w:val="20"/>
        </w:rPr>
        <w:t>Струек, д</w:t>
      </w:r>
      <w:r w:rsidR="002275D5">
        <w:rPr>
          <w:sz w:val="24"/>
          <w:szCs w:val="20"/>
        </w:rPr>
        <w:t xml:space="preserve">. </w:t>
      </w:r>
      <w:r w:rsidRPr="00027263">
        <w:rPr>
          <w:sz w:val="24"/>
          <w:szCs w:val="20"/>
        </w:rPr>
        <w:t xml:space="preserve">Бабка общей площадью 1266,01 га, в которых постоянно проживают </w:t>
      </w:r>
      <w:r w:rsidR="00B9207F">
        <w:rPr>
          <w:sz w:val="24"/>
          <w:szCs w:val="20"/>
        </w:rPr>
        <w:t xml:space="preserve">11947 </w:t>
      </w:r>
      <w:r w:rsidRPr="00027263">
        <w:rPr>
          <w:sz w:val="24"/>
          <w:szCs w:val="20"/>
        </w:rPr>
        <w:t>человек.</w:t>
      </w:r>
      <w:r w:rsidR="003E406F">
        <w:rPr>
          <w:sz w:val="24"/>
          <w:szCs w:val="20"/>
        </w:rPr>
        <w:t xml:space="preserve"> </w:t>
      </w:r>
      <w:r w:rsidRPr="00027263">
        <w:rPr>
          <w:sz w:val="24"/>
          <w:szCs w:val="20"/>
        </w:rPr>
        <w:t>Городское поселение характеризуется благоприятным географическим положением: п</w:t>
      </w:r>
      <w:r w:rsidR="00650177">
        <w:rPr>
          <w:sz w:val="24"/>
          <w:szCs w:val="20"/>
        </w:rPr>
        <w:t>гт</w:t>
      </w:r>
      <w:r w:rsidRPr="00027263">
        <w:rPr>
          <w:sz w:val="24"/>
          <w:szCs w:val="20"/>
        </w:rPr>
        <w:t>. Клетня расположен в 99 км к западу от г. Брянска, связан с ним автомобильным и железнодорожным транспортом.</w:t>
      </w:r>
    </w:p>
    <w:p w:rsidR="00570BB4" w:rsidRPr="00027263" w:rsidRDefault="005625C4" w:rsidP="005C4291">
      <w:pPr>
        <w:shd w:val="clear" w:color="auto" w:fill="FFFFFF"/>
        <w:suppressAutoHyphens/>
        <w:spacing w:after="0" w:line="360" w:lineRule="auto"/>
        <w:ind w:firstLine="567"/>
        <w:jc w:val="both"/>
        <w:rPr>
          <w:sz w:val="24"/>
          <w:szCs w:val="20"/>
        </w:rPr>
      </w:pPr>
      <w:r w:rsidRPr="005625C4">
        <w:rPr>
          <w:sz w:val="24"/>
          <w:szCs w:val="20"/>
        </w:rPr>
        <w:t>Границы Клетнянского городского поселения установлены законом Брянской области от 09.03.2005 № 3-3 «О наделении муниципальных образований статусом городского округа, муниципального района, городского поселения, городского поселения и установлении границ муниципальных образований в Брянской области».</w:t>
      </w:r>
    </w:p>
    <w:p w:rsidR="00EC609A" w:rsidRPr="00EC609A" w:rsidRDefault="00EC609A" w:rsidP="005C4291">
      <w:pPr>
        <w:pStyle w:val="a3"/>
        <w:spacing w:line="360" w:lineRule="auto"/>
        <w:ind w:firstLine="567"/>
        <w:jc w:val="both"/>
        <w:rPr>
          <w:lang w:val="ru-RU"/>
        </w:rPr>
      </w:pPr>
      <w:r w:rsidRPr="00EC609A">
        <w:rPr>
          <w:lang w:val="ru-RU"/>
        </w:rPr>
        <w:t>На</w:t>
      </w:r>
      <w:r w:rsidRPr="00EC609A">
        <w:rPr>
          <w:spacing w:val="79"/>
          <w:w w:val="150"/>
          <w:lang w:val="ru-RU"/>
        </w:rPr>
        <w:t xml:space="preserve"> </w:t>
      </w:r>
      <w:r w:rsidRPr="00EC609A">
        <w:rPr>
          <w:lang w:val="ru-RU"/>
        </w:rPr>
        <w:t>территории</w:t>
      </w:r>
      <w:r w:rsidRPr="00EC609A">
        <w:rPr>
          <w:spacing w:val="76"/>
          <w:w w:val="150"/>
          <w:lang w:val="ru-RU"/>
        </w:rPr>
        <w:t xml:space="preserve"> </w:t>
      </w:r>
      <w:r w:rsidRPr="00EC609A">
        <w:rPr>
          <w:lang w:val="ru-RU"/>
        </w:rPr>
        <w:t>муниципального</w:t>
      </w:r>
      <w:r w:rsidRPr="00EC609A">
        <w:rPr>
          <w:spacing w:val="76"/>
          <w:w w:val="150"/>
          <w:lang w:val="ru-RU"/>
        </w:rPr>
        <w:t xml:space="preserve"> </w:t>
      </w:r>
      <w:r w:rsidRPr="00EC609A">
        <w:rPr>
          <w:lang w:val="ru-RU"/>
        </w:rPr>
        <w:t>образования</w:t>
      </w:r>
      <w:r>
        <w:rPr>
          <w:lang w:val="ru-RU"/>
        </w:rPr>
        <w:t xml:space="preserve"> </w:t>
      </w:r>
      <w:r w:rsidRPr="00EC609A">
        <w:rPr>
          <w:lang w:val="ru-RU"/>
        </w:rPr>
        <w:t>высок</w:t>
      </w:r>
      <w:r>
        <w:rPr>
          <w:lang w:val="ru-RU"/>
        </w:rPr>
        <w:t xml:space="preserve"> о</w:t>
      </w:r>
      <w:r w:rsidRPr="00EC609A">
        <w:rPr>
          <w:lang w:val="ru-RU"/>
        </w:rPr>
        <w:t>бъем</w:t>
      </w:r>
      <w:r>
        <w:rPr>
          <w:lang w:val="ru-RU"/>
        </w:rPr>
        <w:t xml:space="preserve"> ж</w:t>
      </w:r>
      <w:r w:rsidRPr="00EC609A">
        <w:rPr>
          <w:lang w:val="ru-RU"/>
        </w:rPr>
        <w:t>илого</w:t>
      </w:r>
      <w:r>
        <w:rPr>
          <w:lang w:val="ru-RU"/>
        </w:rPr>
        <w:t xml:space="preserve"> </w:t>
      </w:r>
      <w:r w:rsidRPr="00EC609A">
        <w:rPr>
          <w:spacing w:val="-2"/>
          <w:lang w:val="ru-RU"/>
        </w:rPr>
        <w:t>фонда,</w:t>
      </w:r>
      <w:r>
        <w:rPr>
          <w:spacing w:val="-2"/>
          <w:lang w:val="ru-RU"/>
        </w:rPr>
        <w:t xml:space="preserve"> </w:t>
      </w:r>
      <w:r w:rsidRPr="00EC609A">
        <w:rPr>
          <w:lang w:val="ru-RU"/>
        </w:rPr>
        <w:t>расположенного</w:t>
      </w:r>
      <w:r w:rsidRPr="00EC609A">
        <w:rPr>
          <w:spacing w:val="-10"/>
          <w:lang w:val="ru-RU"/>
        </w:rPr>
        <w:t xml:space="preserve"> </w:t>
      </w:r>
      <w:r w:rsidRPr="00EC609A">
        <w:rPr>
          <w:lang w:val="ru-RU"/>
        </w:rPr>
        <w:t>в</w:t>
      </w:r>
      <w:r w:rsidRPr="00EC609A">
        <w:rPr>
          <w:spacing w:val="-8"/>
          <w:lang w:val="ru-RU"/>
        </w:rPr>
        <w:t xml:space="preserve"> </w:t>
      </w:r>
      <w:r w:rsidRPr="00EC609A">
        <w:rPr>
          <w:lang w:val="ru-RU"/>
        </w:rPr>
        <w:t>ветхих</w:t>
      </w:r>
      <w:r w:rsidRPr="00EC609A">
        <w:rPr>
          <w:spacing w:val="-14"/>
          <w:lang w:val="ru-RU"/>
        </w:rPr>
        <w:t xml:space="preserve"> </w:t>
      </w:r>
      <w:r w:rsidRPr="00EC609A">
        <w:rPr>
          <w:lang w:val="ru-RU"/>
        </w:rPr>
        <w:t>и</w:t>
      </w:r>
      <w:r w:rsidRPr="00EC609A">
        <w:rPr>
          <w:spacing w:val="-8"/>
          <w:lang w:val="ru-RU"/>
        </w:rPr>
        <w:t xml:space="preserve"> </w:t>
      </w:r>
      <w:r w:rsidRPr="00EC609A">
        <w:rPr>
          <w:lang w:val="ru-RU"/>
        </w:rPr>
        <w:t>аварийных</w:t>
      </w:r>
      <w:r w:rsidRPr="00EC609A">
        <w:rPr>
          <w:spacing w:val="-14"/>
          <w:lang w:val="ru-RU"/>
        </w:rPr>
        <w:t xml:space="preserve"> </w:t>
      </w:r>
      <w:r w:rsidRPr="00EC609A">
        <w:rPr>
          <w:lang w:val="ru-RU"/>
        </w:rPr>
        <w:t>домах</w:t>
      </w:r>
      <w:r w:rsidRPr="00EC609A">
        <w:rPr>
          <w:spacing w:val="-16"/>
          <w:lang w:val="ru-RU"/>
        </w:rPr>
        <w:t xml:space="preserve"> </w:t>
      </w:r>
      <w:r>
        <w:rPr>
          <w:lang w:val="ru-RU"/>
        </w:rPr>
        <w:t xml:space="preserve">– </w:t>
      </w:r>
      <w:r w:rsidRPr="00EC609A">
        <w:rPr>
          <w:lang w:val="ru-RU"/>
        </w:rPr>
        <w:t>28,8</w:t>
      </w:r>
      <w:r w:rsidRPr="00EC609A">
        <w:rPr>
          <w:spacing w:val="-9"/>
          <w:lang w:val="ru-RU"/>
        </w:rPr>
        <w:t xml:space="preserve"> </w:t>
      </w:r>
      <w:r w:rsidRPr="00EC609A">
        <w:rPr>
          <w:lang w:val="ru-RU"/>
        </w:rPr>
        <w:t>тыс.</w:t>
      </w:r>
      <w:r w:rsidRPr="00EC609A">
        <w:rPr>
          <w:spacing w:val="-12"/>
          <w:lang w:val="ru-RU"/>
        </w:rPr>
        <w:t xml:space="preserve"> </w:t>
      </w:r>
      <w:r w:rsidRPr="00EC609A">
        <w:rPr>
          <w:lang w:val="ru-RU"/>
        </w:rPr>
        <w:t>м</w:t>
      </w:r>
      <w:r w:rsidRPr="00EC609A">
        <w:rPr>
          <w:position w:val="11"/>
          <w:sz w:val="21"/>
          <w:lang w:val="ru-RU"/>
        </w:rPr>
        <w:t>2</w:t>
      </w:r>
      <w:r w:rsidRPr="00EC609A">
        <w:rPr>
          <w:spacing w:val="-2"/>
          <w:position w:val="11"/>
          <w:sz w:val="21"/>
          <w:lang w:val="ru-RU"/>
        </w:rPr>
        <w:t xml:space="preserve"> </w:t>
      </w:r>
      <w:r w:rsidRPr="00EC609A">
        <w:rPr>
          <w:lang w:val="ru-RU"/>
        </w:rPr>
        <w:t>(10%</w:t>
      </w:r>
      <w:r w:rsidRPr="00EC609A">
        <w:rPr>
          <w:spacing w:val="-13"/>
          <w:lang w:val="ru-RU"/>
        </w:rPr>
        <w:t xml:space="preserve"> </w:t>
      </w:r>
      <w:r w:rsidRPr="00EC609A">
        <w:rPr>
          <w:lang w:val="ru-RU"/>
        </w:rPr>
        <w:t>от</w:t>
      </w:r>
      <w:r w:rsidRPr="00EC609A">
        <w:rPr>
          <w:spacing w:val="-14"/>
          <w:lang w:val="ru-RU"/>
        </w:rPr>
        <w:t xml:space="preserve"> </w:t>
      </w:r>
      <w:r w:rsidRPr="00EC609A">
        <w:rPr>
          <w:lang w:val="ru-RU"/>
        </w:rPr>
        <w:t>всего</w:t>
      </w:r>
      <w:r w:rsidRPr="00EC609A">
        <w:rPr>
          <w:spacing w:val="-5"/>
          <w:lang w:val="ru-RU"/>
        </w:rPr>
        <w:t xml:space="preserve"> </w:t>
      </w:r>
      <w:r w:rsidRPr="00EC609A">
        <w:rPr>
          <w:lang w:val="ru-RU"/>
        </w:rPr>
        <w:t>жилого</w:t>
      </w:r>
      <w:r w:rsidRPr="00EC609A">
        <w:rPr>
          <w:spacing w:val="-5"/>
          <w:lang w:val="ru-RU"/>
        </w:rPr>
        <w:t xml:space="preserve"> </w:t>
      </w:r>
      <w:r w:rsidRPr="00EC609A">
        <w:rPr>
          <w:lang w:val="ru-RU"/>
        </w:rPr>
        <w:t>фонда поселения).</w:t>
      </w:r>
      <w:r w:rsidRPr="00EC609A">
        <w:rPr>
          <w:spacing w:val="33"/>
          <w:lang w:val="ru-RU"/>
        </w:rPr>
        <w:t xml:space="preserve"> </w:t>
      </w:r>
      <w:r w:rsidRPr="00EC609A">
        <w:rPr>
          <w:lang w:val="ru-RU"/>
        </w:rPr>
        <w:t>В</w:t>
      </w:r>
      <w:r w:rsidRPr="00EC609A">
        <w:rPr>
          <w:spacing w:val="30"/>
          <w:lang w:val="ru-RU"/>
        </w:rPr>
        <w:t xml:space="preserve"> </w:t>
      </w:r>
      <w:r w:rsidRPr="00EC609A">
        <w:rPr>
          <w:lang w:val="ru-RU"/>
        </w:rPr>
        <w:t>поселении</w:t>
      </w:r>
      <w:r w:rsidRPr="00EC609A">
        <w:rPr>
          <w:spacing w:val="32"/>
          <w:lang w:val="ru-RU"/>
        </w:rPr>
        <w:t xml:space="preserve"> </w:t>
      </w:r>
      <w:r w:rsidRPr="00EC609A">
        <w:rPr>
          <w:lang w:val="ru-RU"/>
        </w:rPr>
        <w:t>более</w:t>
      </w:r>
      <w:r w:rsidRPr="00EC609A">
        <w:rPr>
          <w:spacing w:val="31"/>
          <w:lang w:val="ru-RU"/>
        </w:rPr>
        <w:t xml:space="preserve"> </w:t>
      </w:r>
      <w:r w:rsidRPr="00EC609A">
        <w:rPr>
          <w:lang w:val="ru-RU"/>
        </w:rPr>
        <w:t>78,5</w:t>
      </w:r>
      <w:r w:rsidRPr="00EC609A">
        <w:rPr>
          <w:spacing w:val="31"/>
          <w:lang w:val="ru-RU"/>
        </w:rPr>
        <w:t xml:space="preserve"> </w:t>
      </w:r>
      <w:r w:rsidRPr="00EC609A">
        <w:rPr>
          <w:lang w:val="ru-RU"/>
        </w:rPr>
        <w:t>га</w:t>
      </w:r>
      <w:r w:rsidRPr="00EC609A">
        <w:rPr>
          <w:spacing w:val="30"/>
          <w:lang w:val="ru-RU"/>
        </w:rPr>
        <w:t xml:space="preserve"> </w:t>
      </w:r>
      <w:r w:rsidRPr="00EC609A">
        <w:rPr>
          <w:lang w:val="ru-RU"/>
        </w:rPr>
        <w:t>находится</w:t>
      </w:r>
      <w:r w:rsidRPr="00EC609A">
        <w:rPr>
          <w:spacing w:val="31"/>
          <w:lang w:val="ru-RU"/>
        </w:rPr>
        <w:t xml:space="preserve"> </w:t>
      </w:r>
      <w:r w:rsidRPr="00EC609A">
        <w:rPr>
          <w:lang w:val="ru-RU"/>
        </w:rPr>
        <w:t>в</w:t>
      </w:r>
      <w:r w:rsidRPr="00EC609A">
        <w:rPr>
          <w:spacing w:val="33"/>
          <w:lang w:val="ru-RU"/>
        </w:rPr>
        <w:t xml:space="preserve"> </w:t>
      </w:r>
      <w:r w:rsidRPr="00EC609A">
        <w:rPr>
          <w:lang w:val="ru-RU"/>
        </w:rPr>
        <w:t>зоне</w:t>
      </w:r>
      <w:r w:rsidRPr="00EC609A">
        <w:rPr>
          <w:spacing w:val="31"/>
          <w:lang w:val="ru-RU"/>
        </w:rPr>
        <w:t xml:space="preserve"> </w:t>
      </w:r>
      <w:r w:rsidRPr="00EC609A">
        <w:rPr>
          <w:lang w:val="ru-RU"/>
        </w:rPr>
        <w:t>санитарной</w:t>
      </w:r>
      <w:r w:rsidRPr="00EC609A">
        <w:rPr>
          <w:spacing w:val="32"/>
          <w:lang w:val="ru-RU"/>
        </w:rPr>
        <w:t xml:space="preserve"> </w:t>
      </w:r>
      <w:r w:rsidRPr="00EC609A">
        <w:rPr>
          <w:lang w:val="ru-RU"/>
        </w:rPr>
        <w:t>вредности,</w:t>
      </w:r>
      <w:r w:rsidRPr="00EC609A">
        <w:rPr>
          <w:spacing w:val="33"/>
          <w:lang w:val="ru-RU"/>
        </w:rPr>
        <w:t xml:space="preserve"> </w:t>
      </w:r>
      <w:r w:rsidRPr="00EC609A">
        <w:rPr>
          <w:spacing w:val="-5"/>
          <w:lang w:val="ru-RU"/>
        </w:rPr>
        <w:t>где</w:t>
      </w:r>
      <w:r>
        <w:rPr>
          <w:spacing w:val="-5"/>
          <w:lang w:val="ru-RU"/>
        </w:rPr>
        <w:t xml:space="preserve"> </w:t>
      </w:r>
      <w:r w:rsidRPr="00EC609A">
        <w:rPr>
          <w:lang w:val="ru-RU"/>
        </w:rPr>
        <w:t>расположено</w:t>
      </w:r>
      <w:r w:rsidRPr="00EC609A">
        <w:rPr>
          <w:spacing w:val="-8"/>
          <w:lang w:val="ru-RU"/>
        </w:rPr>
        <w:t xml:space="preserve"> </w:t>
      </w:r>
      <w:r w:rsidRPr="00EC609A">
        <w:rPr>
          <w:lang w:val="ru-RU"/>
        </w:rPr>
        <w:t>22,0</w:t>
      </w:r>
      <w:r w:rsidRPr="00EC609A">
        <w:rPr>
          <w:spacing w:val="-11"/>
          <w:lang w:val="ru-RU"/>
        </w:rPr>
        <w:t xml:space="preserve"> </w:t>
      </w:r>
      <w:r w:rsidRPr="00EC609A">
        <w:rPr>
          <w:lang w:val="ru-RU"/>
        </w:rPr>
        <w:t>тыс.</w:t>
      </w:r>
      <w:r w:rsidRPr="00EC609A">
        <w:rPr>
          <w:spacing w:val="-5"/>
          <w:lang w:val="ru-RU"/>
        </w:rPr>
        <w:t xml:space="preserve"> </w:t>
      </w:r>
      <w:r w:rsidRPr="00EC609A">
        <w:rPr>
          <w:lang w:val="ru-RU"/>
        </w:rPr>
        <w:t>м</w:t>
      </w:r>
      <w:r w:rsidRPr="00EC609A">
        <w:rPr>
          <w:position w:val="11"/>
          <w:sz w:val="21"/>
          <w:lang w:val="ru-RU"/>
        </w:rPr>
        <w:t xml:space="preserve">2 </w:t>
      </w:r>
      <w:r w:rsidR="00AE1CD8" w:rsidRPr="00EC609A">
        <w:rPr>
          <w:lang w:val="ru-RU"/>
        </w:rPr>
        <w:t>жилого</w:t>
      </w:r>
      <w:r w:rsidR="00AE1CD8" w:rsidRPr="00EC609A">
        <w:rPr>
          <w:spacing w:val="-2"/>
          <w:lang w:val="ru-RU"/>
        </w:rPr>
        <w:t xml:space="preserve"> </w:t>
      </w:r>
      <w:r w:rsidRPr="00EC609A">
        <w:rPr>
          <w:spacing w:val="-2"/>
          <w:lang w:val="ru-RU"/>
        </w:rPr>
        <w:t>фонда.</w:t>
      </w:r>
    </w:p>
    <w:p w:rsidR="00B554F3" w:rsidRPr="00B554F3" w:rsidRDefault="00B554F3" w:rsidP="005C4291">
      <w:pPr>
        <w:pStyle w:val="a3"/>
        <w:spacing w:line="360" w:lineRule="auto"/>
        <w:ind w:right="-1" w:firstLine="566"/>
        <w:jc w:val="both"/>
        <w:rPr>
          <w:lang w:val="ru-RU"/>
        </w:rPr>
      </w:pPr>
      <w:r w:rsidRPr="00B554F3">
        <w:rPr>
          <w:lang w:val="ru-RU"/>
        </w:rPr>
        <w:t>Ниже</w:t>
      </w:r>
      <w:r w:rsidRPr="00B554F3">
        <w:rPr>
          <w:spacing w:val="-5"/>
          <w:lang w:val="ru-RU"/>
        </w:rPr>
        <w:t xml:space="preserve"> </w:t>
      </w:r>
      <w:r w:rsidRPr="00B554F3">
        <w:rPr>
          <w:lang w:val="ru-RU"/>
        </w:rPr>
        <w:t>представлены</w:t>
      </w:r>
      <w:r w:rsidRPr="00B554F3">
        <w:rPr>
          <w:spacing w:val="-2"/>
          <w:lang w:val="ru-RU"/>
        </w:rPr>
        <w:t xml:space="preserve"> </w:t>
      </w:r>
      <w:r w:rsidRPr="00B554F3">
        <w:rPr>
          <w:lang w:val="ru-RU"/>
        </w:rPr>
        <w:t>данные</w:t>
      </w:r>
      <w:r w:rsidRPr="00B554F3">
        <w:rPr>
          <w:spacing w:val="-4"/>
          <w:lang w:val="ru-RU"/>
        </w:rPr>
        <w:t xml:space="preserve"> </w:t>
      </w:r>
      <w:r w:rsidRPr="00B554F3">
        <w:rPr>
          <w:lang w:val="ru-RU"/>
        </w:rPr>
        <w:t>по</w:t>
      </w:r>
      <w:r w:rsidRPr="00B554F3">
        <w:rPr>
          <w:spacing w:val="-4"/>
          <w:lang w:val="ru-RU"/>
        </w:rPr>
        <w:t xml:space="preserve"> </w:t>
      </w:r>
      <w:r w:rsidRPr="00B554F3">
        <w:rPr>
          <w:lang w:val="ru-RU"/>
        </w:rPr>
        <w:t>площади</w:t>
      </w:r>
      <w:r w:rsidRPr="00B554F3">
        <w:rPr>
          <w:spacing w:val="-7"/>
          <w:lang w:val="ru-RU"/>
        </w:rPr>
        <w:t xml:space="preserve"> </w:t>
      </w:r>
      <w:r w:rsidRPr="00B554F3">
        <w:rPr>
          <w:lang w:val="ru-RU"/>
        </w:rPr>
        <w:t>жилой</w:t>
      </w:r>
      <w:r w:rsidRPr="00B554F3">
        <w:rPr>
          <w:spacing w:val="-12"/>
          <w:lang w:val="ru-RU"/>
        </w:rPr>
        <w:t xml:space="preserve"> </w:t>
      </w:r>
      <w:r w:rsidRPr="00B554F3">
        <w:rPr>
          <w:lang w:val="ru-RU"/>
        </w:rPr>
        <w:t>застройки</w:t>
      </w:r>
      <w:r w:rsidRPr="00B554F3">
        <w:rPr>
          <w:spacing w:val="-7"/>
          <w:lang w:val="ru-RU"/>
        </w:rPr>
        <w:t xml:space="preserve"> </w:t>
      </w:r>
      <w:r w:rsidRPr="00B554F3">
        <w:rPr>
          <w:lang w:val="ru-RU"/>
        </w:rPr>
        <w:t>в</w:t>
      </w:r>
      <w:r w:rsidRPr="00B554F3">
        <w:rPr>
          <w:spacing w:val="-7"/>
          <w:lang w:val="ru-RU"/>
        </w:rPr>
        <w:t xml:space="preserve"> </w:t>
      </w:r>
      <w:r w:rsidRPr="00B554F3">
        <w:rPr>
          <w:lang w:val="ru-RU"/>
        </w:rPr>
        <w:t>населенных</w:t>
      </w:r>
      <w:r w:rsidRPr="00B554F3">
        <w:rPr>
          <w:spacing w:val="-8"/>
          <w:lang w:val="ru-RU"/>
        </w:rPr>
        <w:t xml:space="preserve"> </w:t>
      </w:r>
      <w:r w:rsidRPr="00B554F3">
        <w:rPr>
          <w:lang w:val="ru-RU"/>
        </w:rPr>
        <w:t>пунктах</w:t>
      </w:r>
      <w:r w:rsidRPr="00B554F3">
        <w:rPr>
          <w:spacing w:val="-15"/>
          <w:lang w:val="ru-RU"/>
        </w:rPr>
        <w:t xml:space="preserve"> </w:t>
      </w:r>
      <w:r w:rsidR="005D7CFF">
        <w:rPr>
          <w:lang w:val="ru-RU"/>
        </w:rPr>
        <w:t xml:space="preserve">– </w:t>
      </w:r>
      <w:r w:rsidRPr="00B554F3">
        <w:rPr>
          <w:lang w:val="ru-RU"/>
        </w:rPr>
        <w:t xml:space="preserve"> 95%</w:t>
      </w:r>
      <w:r w:rsidRPr="00B554F3">
        <w:rPr>
          <w:spacing w:val="-4"/>
          <w:lang w:val="ru-RU"/>
        </w:rPr>
        <w:t xml:space="preserve"> </w:t>
      </w:r>
      <w:r w:rsidRPr="00B554F3">
        <w:rPr>
          <w:lang w:val="ru-RU"/>
        </w:rPr>
        <w:t>жилой</w:t>
      </w:r>
      <w:r w:rsidRPr="00B554F3">
        <w:rPr>
          <w:spacing w:val="-4"/>
          <w:lang w:val="ru-RU"/>
        </w:rPr>
        <w:t xml:space="preserve"> </w:t>
      </w:r>
      <w:r w:rsidRPr="00B554F3">
        <w:rPr>
          <w:lang w:val="ru-RU"/>
        </w:rPr>
        <w:t>застройки</w:t>
      </w:r>
      <w:r w:rsidRPr="00B554F3">
        <w:rPr>
          <w:spacing w:val="-4"/>
          <w:lang w:val="ru-RU"/>
        </w:rPr>
        <w:t xml:space="preserve"> </w:t>
      </w:r>
      <w:r w:rsidRPr="00B554F3">
        <w:rPr>
          <w:lang w:val="ru-RU"/>
        </w:rPr>
        <w:t>поселения</w:t>
      </w:r>
      <w:r w:rsidRPr="00B554F3">
        <w:rPr>
          <w:spacing w:val="-6"/>
          <w:lang w:val="ru-RU"/>
        </w:rPr>
        <w:t xml:space="preserve"> </w:t>
      </w:r>
      <w:r w:rsidRPr="00B554F3">
        <w:rPr>
          <w:lang w:val="ru-RU"/>
        </w:rPr>
        <w:t>расположено</w:t>
      </w:r>
      <w:r w:rsidRPr="00B554F3">
        <w:rPr>
          <w:spacing w:val="-6"/>
          <w:lang w:val="ru-RU"/>
        </w:rPr>
        <w:t xml:space="preserve"> </w:t>
      </w:r>
      <w:r w:rsidRPr="00B554F3">
        <w:rPr>
          <w:lang w:val="ru-RU"/>
        </w:rPr>
        <w:t>в</w:t>
      </w:r>
      <w:r w:rsidRPr="00B554F3">
        <w:rPr>
          <w:spacing w:val="-4"/>
          <w:lang w:val="ru-RU"/>
        </w:rPr>
        <w:t xml:space="preserve"> </w:t>
      </w:r>
      <w:r w:rsidRPr="00B554F3">
        <w:rPr>
          <w:lang w:val="ru-RU"/>
        </w:rPr>
        <w:t>п</w:t>
      </w:r>
      <w:r w:rsidR="005D7CFF">
        <w:rPr>
          <w:lang w:val="ru-RU"/>
        </w:rPr>
        <w:t>гт</w:t>
      </w:r>
      <w:r w:rsidRPr="00B554F3">
        <w:rPr>
          <w:lang w:val="ru-RU"/>
        </w:rPr>
        <w:t>.</w:t>
      </w:r>
      <w:r w:rsidRPr="00B554F3">
        <w:rPr>
          <w:spacing w:val="-3"/>
          <w:lang w:val="ru-RU"/>
        </w:rPr>
        <w:t xml:space="preserve"> </w:t>
      </w:r>
      <w:r w:rsidRPr="00B554F3">
        <w:rPr>
          <w:lang w:val="ru-RU"/>
        </w:rPr>
        <w:t>Клетня,</w:t>
      </w:r>
      <w:r w:rsidRPr="00B554F3">
        <w:rPr>
          <w:spacing w:val="-3"/>
          <w:lang w:val="ru-RU"/>
        </w:rPr>
        <w:t xml:space="preserve"> </w:t>
      </w:r>
      <w:r w:rsidRPr="00B554F3">
        <w:rPr>
          <w:lang w:val="ru-RU"/>
        </w:rPr>
        <w:t>в</w:t>
      </w:r>
      <w:r w:rsidRPr="00B554F3">
        <w:rPr>
          <w:spacing w:val="-4"/>
          <w:lang w:val="ru-RU"/>
        </w:rPr>
        <w:t xml:space="preserve"> </w:t>
      </w:r>
      <w:r w:rsidRPr="00B554F3">
        <w:rPr>
          <w:lang w:val="ru-RU"/>
        </w:rPr>
        <w:t>4-х</w:t>
      </w:r>
      <w:r w:rsidRPr="00B554F3">
        <w:rPr>
          <w:spacing w:val="-6"/>
          <w:lang w:val="ru-RU"/>
        </w:rPr>
        <w:t xml:space="preserve"> </w:t>
      </w:r>
      <w:r w:rsidRPr="00B554F3">
        <w:rPr>
          <w:lang w:val="ru-RU"/>
        </w:rPr>
        <w:t>населенных</w:t>
      </w:r>
      <w:r w:rsidRPr="00B554F3">
        <w:rPr>
          <w:spacing w:val="-6"/>
          <w:lang w:val="ru-RU"/>
        </w:rPr>
        <w:t xml:space="preserve"> </w:t>
      </w:r>
      <w:r w:rsidRPr="00B554F3">
        <w:rPr>
          <w:lang w:val="ru-RU"/>
        </w:rPr>
        <w:t xml:space="preserve">пунктах отсутствует жилая застройка. В поселении в большей степени распространена застройка индивидуальными жилыми домами </w:t>
      </w:r>
      <w:r w:rsidR="00855EB5">
        <w:rPr>
          <w:lang w:val="ru-RU"/>
        </w:rPr>
        <w:t xml:space="preserve">– </w:t>
      </w:r>
      <w:r w:rsidRPr="00B554F3">
        <w:rPr>
          <w:lang w:val="ru-RU"/>
        </w:rPr>
        <w:t>более 89% жилой территории.</w:t>
      </w:r>
    </w:p>
    <w:p w:rsidR="005D7CFF" w:rsidRDefault="005D7CFF" w:rsidP="005C4291">
      <w:pPr>
        <w:pStyle w:val="a3"/>
        <w:spacing w:line="360" w:lineRule="auto"/>
        <w:ind w:right="-1" w:firstLine="567"/>
        <w:jc w:val="both"/>
        <w:rPr>
          <w:lang w:val="ru-RU"/>
        </w:rPr>
      </w:pPr>
      <w:r w:rsidRPr="005D7CFF">
        <w:rPr>
          <w:lang w:val="ru-RU"/>
        </w:rPr>
        <w:t>Особенность жилого фонда Клетнянского городского поселения является тот факт, что достаточно большой</w:t>
      </w:r>
      <w:r w:rsidRPr="005D7CFF">
        <w:rPr>
          <w:spacing w:val="-5"/>
          <w:lang w:val="ru-RU"/>
        </w:rPr>
        <w:t xml:space="preserve"> </w:t>
      </w:r>
      <w:r w:rsidRPr="005D7CFF">
        <w:rPr>
          <w:lang w:val="ru-RU"/>
        </w:rPr>
        <w:t>объем жилого фонда расположен</w:t>
      </w:r>
      <w:r w:rsidRPr="005D7CFF">
        <w:rPr>
          <w:spacing w:val="-5"/>
          <w:lang w:val="ru-RU"/>
        </w:rPr>
        <w:t xml:space="preserve"> </w:t>
      </w:r>
      <w:r w:rsidRPr="005D7CFF">
        <w:rPr>
          <w:lang w:val="ru-RU"/>
        </w:rPr>
        <w:t>в зонах</w:t>
      </w:r>
      <w:r w:rsidRPr="005D7CFF">
        <w:rPr>
          <w:spacing w:val="-2"/>
          <w:lang w:val="ru-RU"/>
        </w:rPr>
        <w:t xml:space="preserve"> </w:t>
      </w:r>
      <w:r w:rsidRPr="005D7CFF">
        <w:rPr>
          <w:lang w:val="ru-RU"/>
        </w:rPr>
        <w:t>санитарной</w:t>
      </w:r>
      <w:r w:rsidRPr="005D7CFF">
        <w:rPr>
          <w:spacing w:val="-1"/>
          <w:lang w:val="ru-RU"/>
        </w:rPr>
        <w:t xml:space="preserve"> </w:t>
      </w:r>
      <w:r w:rsidRPr="005D7CFF">
        <w:rPr>
          <w:lang w:val="ru-RU"/>
        </w:rPr>
        <w:t>вредности</w:t>
      </w:r>
      <w:r w:rsidRPr="005D7CFF">
        <w:rPr>
          <w:spacing w:val="-8"/>
          <w:lang w:val="ru-RU"/>
        </w:rPr>
        <w:t xml:space="preserve"> </w:t>
      </w:r>
      <w:r w:rsidRPr="005D7CFF">
        <w:rPr>
          <w:lang w:val="ru-RU"/>
        </w:rPr>
        <w:t>– около</w:t>
      </w:r>
      <w:r w:rsidRPr="005D7CFF">
        <w:rPr>
          <w:spacing w:val="-4"/>
          <w:lang w:val="ru-RU"/>
        </w:rPr>
        <w:t xml:space="preserve"> </w:t>
      </w:r>
      <w:r w:rsidRPr="005D7CFF">
        <w:rPr>
          <w:lang w:val="ru-RU"/>
        </w:rPr>
        <w:t>22</w:t>
      </w:r>
      <w:r w:rsidRPr="005D7CFF">
        <w:rPr>
          <w:spacing w:val="-7"/>
          <w:lang w:val="ru-RU"/>
        </w:rPr>
        <w:t xml:space="preserve"> </w:t>
      </w:r>
      <w:r w:rsidRPr="005D7CFF">
        <w:rPr>
          <w:lang w:val="ru-RU"/>
        </w:rPr>
        <w:t>тыс.</w:t>
      </w:r>
      <w:r w:rsidRPr="005D7CFF">
        <w:rPr>
          <w:spacing w:val="-5"/>
          <w:lang w:val="ru-RU"/>
        </w:rPr>
        <w:t xml:space="preserve"> </w:t>
      </w:r>
      <w:r w:rsidRPr="005D7CFF">
        <w:rPr>
          <w:lang w:val="ru-RU"/>
        </w:rPr>
        <w:t>тыс.</w:t>
      </w:r>
      <w:r w:rsidRPr="005D7CFF">
        <w:rPr>
          <w:spacing w:val="-5"/>
          <w:lang w:val="ru-RU"/>
        </w:rPr>
        <w:t xml:space="preserve"> </w:t>
      </w:r>
      <w:r w:rsidRPr="005D7CFF">
        <w:rPr>
          <w:lang w:val="ru-RU"/>
        </w:rPr>
        <w:t>м</w:t>
      </w:r>
      <w:r w:rsidRPr="005D7CFF">
        <w:rPr>
          <w:position w:val="11"/>
          <w:sz w:val="21"/>
          <w:lang w:val="ru-RU"/>
        </w:rPr>
        <w:t>2</w:t>
      </w:r>
      <w:r w:rsidRPr="005D7CFF">
        <w:rPr>
          <w:lang w:val="ru-RU"/>
        </w:rPr>
        <w:t>,</w:t>
      </w:r>
      <w:r w:rsidRPr="005D7CFF">
        <w:rPr>
          <w:spacing w:val="-4"/>
          <w:lang w:val="ru-RU"/>
        </w:rPr>
        <w:t xml:space="preserve"> </w:t>
      </w:r>
      <w:r w:rsidRPr="005D7CFF">
        <w:rPr>
          <w:lang w:val="ru-RU"/>
        </w:rPr>
        <w:t>в</w:t>
      </w:r>
      <w:r w:rsidRPr="005D7CFF">
        <w:rPr>
          <w:spacing w:val="-6"/>
          <w:lang w:val="ru-RU"/>
        </w:rPr>
        <w:t xml:space="preserve"> </w:t>
      </w:r>
      <w:r w:rsidRPr="005D7CFF">
        <w:rPr>
          <w:lang w:val="ru-RU"/>
        </w:rPr>
        <w:t>проектных</w:t>
      </w:r>
      <w:r w:rsidRPr="005D7CFF">
        <w:rPr>
          <w:spacing w:val="-7"/>
          <w:lang w:val="ru-RU"/>
        </w:rPr>
        <w:t xml:space="preserve"> </w:t>
      </w:r>
      <w:r w:rsidRPr="005D7CFF">
        <w:rPr>
          <w:lang w:val="ru-RU"/>
        </w:rPr>
        <w:t>мероприятиях</w:t>
      </w:r>
      <w:r w:rsidRPr="005D7CFF">
        <w:rPr>
          <w:spacing w:val="-8"/>
          <w:lang w:val="ru-RU"/>
        </w:rPr>
        <w:t xml:space="preserve"> </w:t>
      </w:r>
      <w:r w:rsidRPr="005D7CFF">
        <w:rPr>
          <w:lang w:val="ru-RU"/>
        </w:rPr>
        <w:t>предполагается</w:t>
      </w:r>
      <w:r w:rsidRPr="005D7CFF">
        <w:rPr>
          <w:spacing w:val="-7"/>
          <w:lang w:val="ru-RU"/>
        </w:rPr>
        <w:t xml:space="preserve"> </w:t>
      </w:r>
      <w:r w:rsidRPr="005D7CFF">
        <w:rPr>
          <w:lang w:val="ru-RU"/>
        </w:rPr>
        <w:t>вынос</w:t>
      </w:r>
      <w:r w:rsidRPr="005D7CFF">
        <w:rPr>
          <w:spacing w:val="-4"/>
          <w:lang w:val="ru-RU"/>
        </w:rPr>
        <w:t xml:space="preserve"> </w:t>
      </w:r>
      <w:r w:rsidRPr="005D7CFF">
        <w:rPr>
          <w:lang w:val="ru-RU"/>
        </w:rPr>
        <w:t>данной</w:t>
      </w:r>
      <w:r w:rsidRPr="005D7CFF">
        <w:rPr>
          <w:spacing w:val="-10"/>
          <w:lang w:val="ru-RU"/>
        </w:rPr>
        <w:t xml:space="preserve"> </w:t>
      </w:r>
      <w:r w:rsidRPr="005D7CFF">
        <w:rPr>
          <w:spacing w:val="-2"/>
          <w:lang w:val="ru-RU"/>
        </w:rPr>
        <w:t>застройки</w:t>
      </w:r>
      <w:r w:rsidR="00253C6F">
        <w:rPr>
          <w:spacing w:val="-2"/>
          <w:lang w:val="ru-RU"/>
        </w:rPr>
        <w:t xml:space="preserve"> </w:t>
      </w:r>
      <w:r w:rsidRPr="005D7CFF">
        <w:rPr>
          <w:lang w:val="ru-RU"/>
        </w:rPr>
        <w:t>из неблагоприятной зоны и развитие здесь общественно-деловой функции. В тоже время резерв</w:t>
      </w:r>
      <w:r w:rsidRPr="005D7CFF">
        <w:rPr>
          <w:spacing w:val="-6"/>
          <w:lang w:val="ru-RU"/>
        </w:rPr>
        <w:t xml:space="preserve"> </w:t>
      </w:r>
      <w:r w:rsidRPr="005D7CFF">
        <w:rPr>
          <w:lang w:val="ru-RU"/>
        </w:rPr>
        <w:t>территорий</w:t>
      </w:r>
      <w:r w:rsidRPr="005D7CFF">
        <w:rPr>
          <w:spacing w:val="-6"/>
          <w:lang w:val="ru-RU"/>
        </w:rPr>
        <w:t xml:space="preserve"> </w:t>
      </w:r>
      <w:r w:rsidRPr="005D7CFF">
        <w:rPr>
          <w:lang w:val="ru-RU"/>
        </w:rPr>
        <w:t>для</w:t>
      </w:r>
      <w:r w:rsidRPr="005D7CFF">
        <w:rPr>
          <w:spacing w:val="-12"/>
          <w:lang w:val="ru-RU"/>
        </w:rPr>
        <w:t xml:space="preserve"> </w:t>
      </w:r>
      <w:r w:rsidRPr="005D7CFF">
        <w:rPr>
          <w:lang w:val="ru-RU"/>
        </w:rPr>
        <w:t>размещения</w:t>
      </w:r>
      <w:r w:rsidRPr="005D7CFF">
        <w:rPr>
          <w:spacing w:val="-12"/>
          <w:lang w:val="ru-RU"/>
        </w:rPr>
        <w:t xml:space="preserve"> </w:t>
      </w:r>
      <w:r w:rsidRPr="005D7CFF">
        <w:rPr>
          <w:lang w:val="ru-RU"/>
        </w:rPr>
        <w:t>новой</w:t>
      </w:r>
      <w:r w:rsidRPr="005D7CFF">
        <w:rPr>
          <w:spacing w:val="-15"/>
          <w:lang w:val="ru-RU"/>
        </w:rPr>
        <w:t xml:space="preserve"> </w:t>
      </w:r>
      <w:r w:rsidRPr="005D7CFF">
        <w:rPr>
          <w:lang w:val="ru-RU"/>
        </w:rPr>
        <w:t>жилой</w:t>
      </w:r>
      <w:r w:rsidRPr="005D7CFF">
        <w:rPr>
          <w:spacing w:val="-6"/>
          <w:lang w:val="ru-RU"/>
        </w:rPr>
        <w:t xml:space="preserve"> </w:t>
      </w:r>
      <w:r w:rsidRPr="005D7CFF">
        <w:rPr>
          <w:lang w:val="ru-RU"/>
        </w:rPr>
        <w:t>застройки</w:t>
      </w:r>
      <w:r w:rsidRPr="005D7CFF">
        <w:rPr>
          <w:spacing w:val="-11"/>
          <w:lang w:val="ru-RU"/>
        </w:rPr>
        <w:t xml:space="preserve"> </w:t>
      </w:r>
      <w:r w:rsidRPr="005D7CFF">
        <w:rPr>
          <w:lang w:val="ru-RU"/>
        </w:rPr>
        <w:t>на</w:t>
      </w:r>
      <w:r w:rsidRPr="005D7CFF">
        <w:rPr>
          <w:spacing w:val="-12"/>
          <w:lang w:val="ru-RU"/>
        </w:rPr>
        <w:t xml:space="preserve"> </w:t>
      </w:r>
      <w:r w:rsidRPr="005D7CFF">
        <w:rPr>
          <w:lang w:val="ru-RU"/>
        </w:rPr>
        <w:t>территории</w:t>
      </w:r>
      <w:r w:rsidRPr="005D7CFF">
        <w:rPr>
          <w:spacing w:val="-11"/>
          <w:lang w:val="ru-RU"/>
        </w:rPr>
        <w:t xml:space="preserve"> </w:t>
      </w:r>
      <w:r w:rsidRPr="005D7CFF">
        <w:rPr>
          <w:lang w:val="ru-RU"/>
        </w:rPr>
        <w:t>муниципального образования очень ограничен.</w:t>
      </w:r>
    </w:p>
    <w:p w:rsidR="005D7CFF" w:rsidRDefault="005D7CFF" w:rsidP="005C4291">
      <w:pPr>
        <w:pStyle w:val="a3"/>
        <w:spacing w:before="49" w:line="360" w:lineRule="auto"/>
        <w:ind w:right="-1" w:firstLine="567"/>
        <w:jc w:val="both"/>
        <w:rPr>
          <w:lang w:val="ru-RU"/>
        </w:rPr>
      </w:pPr>
      <w:r w:rsidRPr="005D7CFF">
        <w:rPr>
          <w:lang w:val="ru-RU"/>
        </w:rPr>
        <w:t>Объем нового жилищного строительства в период расчетного срока на территории Клетнянского городского поселения составит 88,3 тыс. м</w:t>
      </w:r>
      <w:r w:rsidRPr="005D7CFF">
        <w:rPr>
          <w:position w:val="11"/>
          <w:sz w:val="21"/>
          <w:lang w:val="ru-RU"/>
        </w:rPr>
        <w:t>2</w:t>
      </w:r>
      <w:r w:rsidRPr="005D7CFF">
        <w:rPr>
          <w:lang w:val="ru-RU"/>
        </w:rPr>
        <w:t>, в том числе на</w:t>
      </w:r>
      <w:r w:rsidRPr="005D7CFF">
        <w:rPr>
          <w:spacing w:val="-2"/>
          <w:lang w:val="ru-RU"/>
        </w:rPr>
        <w:t xml:space="preserve"> </w:t>
      </w:r>
      <w:r w:rsidRPr="005D7CFF">
        <w:rPr>
          <w:lang w:val="ru-RU"/>
        </w:rPr>
        <w:t>первую очередь 66,9 тыс. м</w:t>
      </w:r>
      <w:r w:rsidRPr="005D7CFF">
        <w:rPr>
          <w:position w:val="11"/>
          <w:sz w:val="21"/>
          <w:lang w:val="ru-RU"/>
        </w:rPr>
        <w:t>2</w:t>
      </w:r>
      <w:r w:rsidRPr="005D7CFF">
        <w:rPr>
          <w:lang w:val="ru-RU"/>
        </w:rPr>
        <w:t>. Для обеспечения указанных объемов жилищного строительства потребуется 98,12 га территории.</w:t>
      </w:r>
    </w:p>
    <w:p w:rsidR="005D7CFF" w:rsidRPr="005D7CFF" w:rsidRDefault="005D7CFF" w:rsidP="00802F86">
      <w:pPr>
        <w:pStyle w:val="a3"/>
        <w:spacing w:line="288" w:lineRule="auto"/>
        <w:ind w:right="-1" w:firstLine="567"/>
        <w:jc w:val="both"/>
        <w:rPr>
          <w:lang w:val="ru-RU"/>
        </w:rPr>
      </w:pPr>
      <w:r w:rsidRPr="005D7CFF">
        <w:rPr>
          <w:lang w:val="ru-RU"/>
        </w:rPr>
        <w:t>Средняя жилобеспеченность к расчетному сроку составит 23,7 м</w:t>
      </w:r>
      <w:r w:rsidRPr="005D7CFF">
        <w:rPr>
          <w:position w:val="11"/>
          <w:sz w:val="21"/>
          <w:lang w:val="ru-RU"/>
        </w:rPr>
        <w:t>2</w:t>
      </w:r>
      <w:r w:rsidRPr="005D7CFF">
        <w:rPr>
          <w:lang w:val="ru-RU"/>
        </w:rPr>
        <w:t>/чел. (на период</w:t>
      </w:r>
      <w:r w:rsidRPr="005D7CFF">
        <w:rPr>
          <w:spacing w:val="-6"/>
          <w:lang w:val="ru-RU"/>
        </w:rPr>
        <w:t xml:space="preserve"> </w:t>
      </w:r>
      <w:r w:rsidRPr="005D7CFF">
        <w:rPr>
          <w:lang w:val="ru-RU"/>
        </w:rPr>
        <w:lastRenderedPageBreak/>
        <w:t>первой</w:t>
      </w:r>
      <w:r w:rsidRPr="005D7CFF">
        <w:rPr>
          <w:spacing w:val="-7"/>
          <w:lang w:val="ru-RU"/>
        </w:rPr>
        <w:t xml:space="preserve"> </w:t>
      </w:r>
      <w:r w:rsidRPr="005D7CFF">
        <w:rPr>
          <w:lang w:val="ru-RU"/>
        </w:rPr>
        <w:t>очереди 22,6</w:t>
      </w:r>
      <w:r w:rsidRPr="005D7CFF">
        <w:rPr>
          <w:spacing w:val="-4"/>
          <w:lang w:val="ru-RU"/>
        </w:rPr>
        <w:t xml:space="preserve"> </w:t>
      </w:r>
      <w:r w:rsidRPr="005D7CFF">
        <w:rPr>
          <w:lang w:val="ru-RU"/>
        </w:rPr>
        <w:t>м</w:t>
      </w:r>
      <w:r w:rsidRPr="005D7CFF">
        <w:rPr>
          <w:position w:val="11"/>
          <w:sz w:val="21"/>
          <w:lang w:val="ru-RU"/>
        </w:rPr>
        <w:t>2</w:t>
      </w:r>
      <w:r w:rsidRPr="005D7CFF">
        <w:rPr>
          <w:lang w:val="ru-RU"/>
        </w:rPr>
        <w:t>/чел.), а</w:t>
      </w:r>
      <w:r w:rsidRPr="005D7CFF">
        <w:rPr>
          <w:spacing w:val="-9"/>
          <w:lang w:val="ru-RU"/>
        </w:rPr>
        <w:t xml:space="preserve"> </w:t>
      </w:r>
      <w:r w:rsidRPr="005D7CFF">
        <w:rPr>
          <w:lang w:val="ru-RU"/>
        </w:rPr>
        <w:t>общий</w:t>
      </w:r>
      <w:r w:rsidRPr="005D7CFF">
        <w:rPr>
          <w:spacing w:val="-7"/>
          <w:lang w:val="ru-RU"/>
        </w:rPr>
        <w:t xml:space="preserve"> </w:t>
      </w:r>
      <w:r w:rsidRPr="005D7CFF">
        <w:rPr>
          <w:lang w:val="ru-RU"/>
        </w:rPr>
        <w:t>жилой</w:t>
      </w:r>
      <w:r w:rsidRPr="005D7CFF">
        <w:rPr>
          <w:spacing w:val="-2"/>
          <w:lang w:val="ru-RU"/>
        </w:rPr>
        <w:t xml:space="preserve"> </w:t>
      </w:r>
      <w:r w:rsidRPr="005D7CFF">
        <w:rPr>
          <w:lang w:val="ru-RU"/>
        </w:rPr>
        <w:t>фонд</w:t>
      </w:r>
      <w:r w:rsidRPr="005D7CFF">
        <w:rPr>
          <w:spacing w:val="-6"/>
          <w:lang w:val="ru-RU"/>
        </w:rPr>
        <w:t xml:space="preserve"> </w:t>
      </w:r>
      <w:r w:rsidRPr="005D7CFF">
        <w:rPr>
          <w:lang w:val="ru-RU"/>
        </w:rPr>
        <w:t>345,3</w:t>
      </w:r>
      <w:r w:rsidRPr="005D7CFF">
        <w:rPr>
          <w:spacing w:val="-4"/>
          <w:lang w:val="ru-RU"/>
        </w:rPr>
        <w:t xml:space="preserve"> </w:t>
      </w:r>
      <w:r w:rsidRPr="005D7CFF">
        <w:rPr>
          <w:lang w:val="ru-RU"/>
        </w:rPr>
        <w:t>тыс.</w:t>
      </w:r>
      <w:r w:rsidRPr="005D7CFF">
        <w:rPr>
          <w:spacing w:val="-1"/>
          <w:lang w:val="ru-RU"/>
        </w:rPr>
        <w:t xml:space="preserve"> </w:t>
      </w:r>
      <w:r w:rsidRPr="005D7CFF">
        <w:rPr>
          <w:lang w:val="ru-RU"/>
        </w:rPr>
        <w:t>м</w:t>
      </w:r>
      <w:r w:rsidRPr="005D7CFF">
        <w:rPr>
          <w:position w:val="11"/>
          <w:sz w:val="21"/>
          <w:lang w:val="ru-RU"/>
        </w:rPr>
        <w:t xml:space="preserve">2 </w:t>
      </w:r>
      <w:r w:rsidRPr="005D7CFF">
        <w:rPr>
          <w:lang w:val="ru-RU"/>
        </w:rPr>
        <w:t>(на</w:t>
      </w:r>
      <w:r w:rsidRPr="005D7CFF">
        <w:rPr>
          <w:spacing w:val="-4"/>
          <w:lang w:val="ru-RU"/>
        </w:rPr>
        <w:t xml:space="preserve"> </w:t>
      </w:r>
      <w:r w:rsidRPr="005D7CFF">
        <w:rPr>
          <w:lang w:val="ru-RU"/>
        </w:rPr>
        <w:t>период</w:t>
      </w:r>
      <w:r w:rsidRPr="005D7CFF">
        <w:rPr>
          <w:spacing w:val="-1"/>
          <w:lang w:val="ru-RU"/>
        </w:rPr>
        <w:t xml:space="preserve"> </w:t>
      </w:r>
      <w:r w:rsidRPr="005D7CFF">
        <w:rPr>
          <w:lang w:val="ru-RU"/>
        </w:rPr>
        <w:t>первой очереди 337,9 тыс. м</w:t>
      </w:r>
      <w:r w:rsidRPr="005D7CFF">
        <w:rPr>
          <w:position w:val="11"/>
          <w:sz w:val="21"/>
          <w:lang w:val="ru-RU"/>
        </w:rPr>
        <w:t>2</w:t>
      </w:r>
      <w:r w:rsidRPr="005D7CFF">
        <w:rPr>
          <w:lang w:val="ru-RU"/>
        </w:rPr>
        <w:t>).</w:t>
      </w:r>
    </w:p>
    <w:p w:rsidR="005D7CFF" w:rsidRPr="005D7CFF" w:rsidRDefault="005D7CFF" w:rsidP="009230CD">
      <w:pPr>
        <w:pStyle w:val="a3"/>
        <w:spacing w:line="343" w:lineRule="auto"/>
        <w:ind w:right="-1" w:firstLine="567"/>
        <w:jc w:val="both"/>
        <w:rPr>
          <w:lang w:val="ru-RU"/>
        </w:rPr>
      </w:pPr>
      <w:r w:rsidRPr="005D7CFF">
        <w:rPr>
          <w:lang w:val="ru-RU"/>
        </w:rPr>
        <w:t>В</w:t>
      </w:r>
      <w:r w:rsidRPr="005D7CFF">
        <w:rPr>
          <w:spacing w:val="40"/>
          <w:lang w:val="ru-RU"/>
        </w:rPr>
        <w:t xml:space="preserve"> </w:t>
      </w:r>
      <w:r w:rsidRPr="005D7CFF">
        <w:rPr>
          <w:lang w:val="ru-RU"/>
        </w:rPr>
        <w:t>проекте</w:t>
      </w:r>
      <w:r w:rsidRPr="005D7CFF">
        <w:rPr>
          <w:spacing w:val="-3"/>
          <w:lang w:val="ru-RU"/>
        </w:rPr>
        <w:t xml:space="preserve"> </w:t>
      </w:r>
      <w:r w:rsidRPr="005D7CFF">
        <w:rPr>
          <w:lang w:val="ru-RU"/>
        </w:rPr>
        <w:t>учена убыль</w:t>
      </w:r>
      <w:r w:rsidRPr="005D7CFF">
        <w:rPr>
          <w:spacing w:val="-1"/>
          <w:lang w:val="ru-RU"/>
        </w:rPr>
        <w:t xml:space="preserve"> </w:t>
      </w:r>
      <w:r w:rsidRPr="005D7CFF">
        <w:rPr>
          <w:lang w:val="ru-RU"/>
        </w:rPr>
        <w:t>аварийного</w:t>
      </w:r>
      <w:r w:rsidRPr="005D7CFF">
        <w:rPr>
          <w:spacing w:val="-2"/>
          <w:lang w:val="ru-RU"/>
        </w:rPr>
        <w:t xml:space="preserve"> </w:t>
      </w:r>
      <w:r w:rsidRPr="005D7CFF">
        <w:rPr>
          <w:lang w:val="ru-RU"/>
        </w:rPr>
        <w:t>и</w:t>
      </w:r>
      <w:r w:rsidRPr="005D7CFF">
        <w:rPr>
          <w:spacing w:val="-5"/>
          <w:lang w:val="ru-RU"/>
        </w:rPr>
        <w:t xml:space="preserve"> </w:t>
      </w:r>
      <w:r w:rsidRPr="005D7CFF">
        <w:rPr>
          <w:lang w:val="ru-RU"/>
        </w:rPr>
        <w:t>ветхого</w:t>
      </w:r>
      <w:r w:rsidRPr="005D7CFF">
        <w:rPr>
          <w:spacing w:val="-2"/>
          <w:lang w:val="ru-RU"/>
        </w:rPr>
        <w:t xml:space="preserve"> </w:t>
      </w:r>
      <w:r w:rsidRPr="005D7CFF">
        <w:rPr>
          <w:lang w:val="ru-RU"/>
        </w:rPr>
        <w:t>жилого</w:t>
      </w:r>
      <w:r w:rsidRPr="005D7CFF">
        <w:rPr>
          <w:spacing w:val="-2"/>
          <w:lang w:val="ru-RU"/>
        </w:rPr>
        <w:t xml:space="preserve"> </w:t>
      </w:r>
      <w:r w:rsidRPr="005D7CFF">
        <w:rPr>
          <w:lang w:val="ru-RU"/>
        </w:rPr>
        <w:t>фонда</w:t>
      </w:r>
      <w:r w:rsidRPr="005D7CFF">
        <w:rPr>
          <w:spacing w:val="-3"/>
          <w:lang w:val="ru-RU"/>
        </w:rPr>
        <w:t xml:space="preserve"> </w:t>
      </w:r>
      <w:r w:rsidRPr="005D7CFF">
        <w:rPr>
          <w:lang w:val="ru-RU"/>
        </w:rPr>
        <w:t>24,0</w:t>
      </w:r>
      <w:r w:rsidRPr="005D7CFF">
        <w:rPr>
          <w:spacing w:val="-10"/>
          <w:lang w:val="ru-RU"/>
        </w:rPr>
        <w:t xml:space="preserve"> </w:t>
      </w:r>
      <w:r w:rsidRPr="005D7CFF">
        <w:rPr>
          <w:lang w:val="ru-RU"/>
        </w:rPr>
        <w:t>тыс. м</w:t>
      </w:r>
      <w:r w:rsidRPr="005D7CFF">
        <w:rPr>
          <w:position w:val="11"/>
          <w:sz w:val="21"/>
          <w:lang w:val="ru-RU"/>
        </w:rPr>
        <w:t xml:space="preserve">2 </w:t>
      </w:r>
      <w:r w:rsidRPr="005D7CFF">
        <w:rPr>
          <w:lang w:val="ru-RU"/>
        </w:rPr>
        <w:t>в период расчетного срока.</w:t>
      </w:r>
      <w:r w:rsidR="009230CD">
        <w:rPr>
          <w:lang w:val="ru-RU"/>
        </w:rPr>
        <w:t xml:space="preserve"> </w:t>
      </w:r>
      <w:r w:rsidRPr="005D7CFF">
        <w:rPr>
          <w:lang w:val="ru-RU"/>
        </w:rPr>
        <w:t>Расчёт</w:t>
      </w:r>
      <w:r w:rsidRPr="005D7CFF">
        <w:rPr>
          <w:spacing w:val="-11"/>
          <w:lang w:val="ru-RU"/>
        </w:rPr>
        <w:t xml:space="preserve"> </w:t>
      </w:r>
      <w:r w:rsidRPr="005D7CFF">
        <w:rPr>
          <w:lang w:val="ru-RU"/>
        </w:rPr>
        <w:t>объёмов</w:t>
      </w:r>
      <w:r w:rsidRPr="005D7CFF">
        <w:rPr>
          <w:spacing w:val="-13"/>
          <w:lang w:val="ru-RU"/>
        </w:rPr>
        <w:t xml:space="preserve"> </w:t>
      </w:r>
      <w:r w:rsidRPr="005D7CFF">
        <w:rPr>
          <w:lang w:val="ru-RU"/>
        </w:rPr>
        <w:t>нового</w:t>
      </w:r>
      <w:r w:rsidRPr="005D7CFF">
        <w:rPr>
          <w:spacing w:val="-11"/>
          <w:lang w:val="ru-RU"/>
        </w:rPr>
        <w:t xml:space="preserve"> </w:t>
      </w:r>
      <w:r w:rsidRPr="005D7CFF">
        <w:rPr>
          <w:lang w:val="ru-RU"/>
        </w:rPr>
        <w:t>жилищного</w:t>
      </w:r>
      <w:r w:rsidRPr="005D7CFF">
        <w:rPr>
          <w:spacing w:val="-9"/>
          <w:lang w:val="ru-RU"/>
        </w:rPr>
        <w:t xml:space="preserve"> </w:t>
      </w:r>
      <w:r w:rsidRPr="005D7CFF">
        <w:rPr>
          <w:lang w:val="ru-RU"/>
        </w:rPr>
        <w:t>строительства</w:t>
      </w:r>
      <w:r w:rsidRPr="005D7CFF">
        <w:rPr>
          <w:spacing w:val="-12"/>
          <w:lang w:val="ru-RU"/>
        </w:rPr>
        <w:t xml:space="preserve"> </w:t>
      </w:r>
      <w:r w:rsidRPr="005D7CFF">
        <w:rPr>
          <w:lang w:val="ru-RU"/>
        </w:rPr>
        <w:t>приведен</w:t>
      </w:r>
      <w:r w:rsidRPr="005D7CFF">
        <w:rPr>
          <w:spacing w:val="-10"/>
          <w:lang w:val="ru-RU"/>
        </w:rPr>
        <w:t xml:space="preserve"> </w:t>
      </w:r>
      <w:r w:rsidRPr="005D7CFF">
        <w:rPr>
          <w:lang w:val="ru-RU"/>
        </w:rPr>
        <w:t>в</w:t>
      </w:r>
      <w:r w:rsidRPr="005D7CFF">
        <w:rPr>
          <w:spacing w:val="-13"/>
          <w:lang w:val="ru-RU"/>
        </w:rPr>
        <w:t xml:space="preserve"> </w:t>
      </w:r>
      <w:r w:rsidRPr="005D7CFF">
        <w:rPr>
          <w:lang w:val="ru-RU"/>
        </w:rPr>
        <w:t>таблице</w:t>
      </w:r>
      <w:r w:rsidRPr="005D7CFF">
        <w:rPr>
          <w:spacing w:val="-12"/>
          <w:lang w:val="ru-RU"/>
        </w:rPr>
        <w:t xml:space="preserve"> </w:t>
      </w:r>
      <w:r w:rsidRPr="005D7CFF">
        <w:rPr>
          <w:spacing w:val="-2"/>
          <w:lang w:val="ru-RU"/>
        </w:rPr>
        <w:t>ниже.</w:t>
      </w:r>
    </w:p>
    <w:p w:rsidR="005D7CFF" w:rsidRPr="002C1A9B" w:rsidRDefault="005D7CFF" w:rsidP="002C1A9B">
      <w:pPr>
        <w:pStyle w:val="a3"/>
        <w:spacing w:before="59" w:after="50" w:line="360" w:lineRule="auto"/>
        <w:ind w:firstLine="567"/>
        <w:rPr>
          <w:b/>
          <w:lang w:val="ru-RU"/>
        </w:rPr>
      </w:pPr>
      <w:r w:rsidRPr="002C1A9B">
        <w:rPr>
          <w:b/>
          <w:lang w:val="ru-RU"/>
        </w:rPr>
        <w:t>Таблица</w:t>
      </w:r>
      <w:r w:rsidRPr="002C1A9B">
        <w:rPr>
          <w:b/>
          <w:spacing w:val="-12"/>
          <w:lang w:val="ru-RU"/>
        </w:rPr>
        <w:t xml:space="preserve"> </w:t>
      </w:r>
      <w:r w:rsidR="002C1A9B" w:rsidRPr="002C1A9B">
        <w:rPr>
          <w:b/>
          <w:spacing w:val="-12"/>
          <w:lang w:val="ru-RU"/>
        </w:rPr>
        <w:t>1.1. Р</w:t>
      </w:r>
      <w:r w:rsidRPr="002C1A9B">
        <w:rPr>
          <w:b/>
          <w:lang w:val="ru-RU"/>
        </w:rPr>
        <w:t>асчёт</w:t>
      </w:r>
      <w:r w:rsidRPr="002C1A9B">
        <w:rPr>
          <w:b/>
          <w:spacing w:val="-11"/>
          <w:lang w:val="ru-RU"/>
        </w:rPr>
        <w:t xml:space="preserve"> </w:t>
      </w:r>
      <w:r w:rsidRPr="002C1A9B">
        <w:rPr>
          <w:b/>
          <w:lang w:val="ru-RU"/>
        </w:rPr>
        <w:t>объёмов</w:t>
      </w:r>
      <w:r w:rsidRPr="002C1A9B">
        <w:rPr>
          <w:b/>
          <w:spacing w:val="-10"/>
          <w:lang w:val="ru-RU"/>
        </w:rPr>
        <w:t xml:space="preserve"> </w:t>
      </w:r>
      <w:r w:rsidRPr="002C1A9B">
        <w:rPr>
          <w:b/>
          <w:lang w:val="ru-RU"/>
        </w:rPr>
        <w:t>нового</w:t>
      </w:r>
      <w:r w:rsidRPr="002C1A9B">
        <w:rPr>
          <w:b/>
          <w:spacing w:val="-7"/>
          <w:lang w:val="ru-RU"/>
        </w:rPr>
        <w:t xml:space="preserve"> </w:t>
      </w:r>
      <w:r w:rsidRPr="002C1A9B">
        <w:rPr>
          <w:b/>
          <w:lang w:val="ru-RU"/>
        </w:rPr>
        <w:t>жилищного</w:t>
      </w:r>
      <w:r w:rsidRPr="002C1A9B">
        <w:rPr>
          <w:b/>
          <w:spacing w:val="-7"/>
          <w:lang w:val="ru-RU"/>
        </w:rPr>
        <w:t xml:space="preserve"> </w:t>
      </w:r>
      <w:r w:rsidRPr="002C1A9B">
        <w:rPr>
          <w:b/>
          <w:spacing w:val="-2"/>
          <w:lang w:val="ru-RU"/>
        </w:rPr>
        <w:t>строительства</w:t>
      </w:r>
    </w:p>
    <w:tbl>
      <w:tblPr>
        <w:tblStyle w:val="TableNormal"/>
        <w:tblW w:w="88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4"/>
        <w:gridCol w:w="1445"/>
        <w:gridCol w:w="1445"/>
      </w:tblGrid>
      <w:tr w:rsidR="00802F86" w:rsidTr="00802F86">
        <w:trPr>
          <w:trHeight w:val="772"/>
          <w:jc w:val="center"/>
        </w:trPr>
        <w:tc>
          <w:tcPr>
            <w:tcW w:w="5954" w:type="dxa"/>
            <w:vAlign w:val="center"/>
          </w:tcPr>
          <w:p w:rsidR="00802F86" w:rsidRPr="008C2F3A" w:rsidRDefault="00253E4F" w:rsidP="00253E4F">
            <w:pPr>
              <w:pStyle w:val="TableParagraph"/>
              <w:spacing w:line="240" w:lineRule="auto"/>
              <w:jc w:val="center"/>
              <w:rPr>
                <w:b/>
              </w:rPr>
            </w:pPr>
            <w:r>
              <w:rPr>
                <w:b/>
                <w:lang w:val="ru-RU"/>
              </w:rPr>
              <w:t>Наименование показателя</w:t>
            </w:r>
          </w:p>
        </w:tc>
        <w:tc>
          <w:tcPr>
            <w:tcW w:w="1445" w:type="dxa"/>
            <w:vAlign w:val="center"/>
          </w:tcPr>
          <w:p w:rsidR="00802F86" w:rsidRPr="008C2F3A" w:rsidRDefault="00253E4F" w:rsidP="00802F86">
            <w:pPr>
              <w:pStyle w:val="TableParagraph"/>
              <w:spacing w:line="240" w:lineRule="auto"/>
              <w:ind w:right="7"/>
              <w:jc w:val="center"/>
              <w:rPr>
                <w:b/>
                <w:spacing w:val="-4"/>
              </w:rPr>
            </w:pPr>
            <w:r>
              <w:rPr>
                <w:b/>
                <w:spacing w:val="-4"/>
                <w:lang w:val="ru-RU"/>
              </w:rPr>
              <w:t>Ед.</w:t>
            </w:r>
            <w:r w:rsidR="00802F86" w:rsidRPr="008C2F3A">
              <w:rPr>
                <w:b/>
                <w:spacing w:val="-4"/>
              </w:rPr>
              <w:t xml:space="preserve">. </w:t>
            </w:r>
          </w:p>
          <w:p w:rsidR="00802F86" w:rsidRPr="008C2F3A" w:rsidRDefault="00253E4F" w:rsidP="00253E4F">
            <w:pPr>
              <w:pStyle w:val="TableParagraph"/>
              <w:spacing w:line="240" w:lineRule="auto"/>
              <w:ind w:right="7"/>
              <w:jc w:val="center"/>
              <w:rPr>
                <w:b/>
              </w:rPr>
            </w:pPr>
            <w:r>
              <w:rPr>
                <w:b/>
                <w:spacing w:val="-2"/>
                <w:lang w:val="ru-RU"/>
              </w:rPr>
              <w:t>измерения</w:t>
            </w:r>
          </w:p>
        </w:tc>
        <w:tc>
          <w:tcPr>
            <w:tcW w:w="1445" w:type="dxa"/>
            <w:vAlign w:val="center"/>
          </w:tcPr>
          <w:p w:rsidR="00802F86" w:rsidRPr="008C2F3A" w:rsidRDefault="00253E4F" w:rsidP="00802F86">
            <w:pPr>
              <w:pStyle w:val="TableParagraph"/>
              <w:spacing w:line="244" w:lineRule="auto"/>
              <w:jc w:val="center"/>
              <w:rPr>
                <w:b/>
                <w:lang w:val="ru-RU"/>
              </w:rPr>
            </w:pPr>
            <w:r>
              <w:rPr>
                <w:b/>
                <w:spacing w:val="-2"/>
                <w:lang w:val="ru-RU"/>
              </w:rPr>
              <w:t xml:space="preserve">Расчетный срок </w:t>
            </w:r>
            <w:r w:rsidR="00802F86" w:rsidRPr="008C2F3A">
              <w:rPr>
                <w:b/>
                <w:spacing w:val="-4"/>
                <w:lang w:val="ru-RU"/>
              </w:rPr>
              <w:t>до</w:t>
            </w:r>
          </w:p>
          <w:p w:rsidR="00802F86" w:rsidRPr="008C2F3A" w:rsidRDefault="00802F86" w:rsidP="00802F86">
            <w:pPr>
              <w:pStyle w:val="TableParagraph"/>
              <w:spacing w:line="231" w:lineRule="exact"/>
              <w:ind w:right="5"/>
              <w:jc w:val="center"/>
              <w:rPr>
                <w:b/>
              </w:rPr>
            </w:pPr>
            <w:r w:rsidRPr="008C2F3A">
              <w:rPr>
                <w:b/>
                <w:spacing w:val="-2"/>
                <w:lang w:val="ru-RU"/>
              </w:rPr>
              <w:t>2037 года</w:t>
            </w:r>
          </w:p>
        </w:tc>
      </w:tr>
      <w:tr w:rsidR="00802F86" w:rsidTr="00253E4F">
        <w:trPr>
          <w:trHeight w:val="567"/>
          <w:jc w:val="center"/>
        </w:trPr>
        <w:tc>
          <w:tcPr>
            <w:tcW w:w="5954" w:type="dxa"/>
          </w:tcPr>
          <w:p w:rsidR="00802F86" w:rsidRPr="005D7CFF" w:rsidRDefault="00802F86" w:rsidP="00802F86">
            <w:pPr>
              <w:pStyle w:val="TableParagraph"/>
              <w:ind w:left="110"/>
              <w:rPr>
                <w:lang w:val="ru-RU"/>
              </w:rPr>
            </w:pPr>
            <w:r w:rsidRPr="005D7CFF">
              <w:rPr>
                <w:lang w:val="ru-RU"/>
              </w:rPr>
              <w:t>Численность</w:t>
            </w:r>
            <w:r w:rsidRPr="005D7CFF">
              <w:rPr>
                <w:spacing w:val="-12"/>
                <w:lang w:val="ru-RU"/>
              </w:rPr>
              <w:t xml:space="preserve"> </w:t>
            </w:r>
            <w:r w:rsidRPr="005D7CFF">
              <w:rPr>
                <w:spacing w:val="-2"/>
                <w:lang w:val="ru-RU"/>
              </w:rPr>
              <w:t>постоянного</w:t>
            </w:r>
            <w:r>
              <w:rPr>
                <w:spacing w:val="-2"/>
                <w:lang w:val="ru-RU"/>
              </w:rPr>
              <w:t xml:space="preserve"> </w:t>
            </w:r>
            <w:r w:rsidRPr="005D7CFF">
              <w:rPr>
                <w:lang w:val="ru-RU"/>
              </w:rPr>
              <w:t>населения</w:t>
            </w:r>
            <w:r w:rsidRPr="005D7CFF">
              <w:rPr>
                <w:spacing w:val="-14"/>
                <w:lang w:val="ru-RU"/>
              </w:rPr>
              <w:t xml:space="preserve"> </w:t>
            </w:r>
            <w:r w:rsidRPr="005D7CFF">
              <w:rPr>
                <w:lang w:val="ru-RU"/>
              </w:rPr>
              <w:t>в</w:t>
            </w:r>
            <w:r w:rsidRPr="005D7CFF">
              <w:rPr>
                <w:spacing w:val="-14"/>
                <w:lang w:val="ru-RU"/>
              </w:rPr>
              <w:t xml:space="preserve"> </w:t>
            </w:r>
            <w:r w:rsidRPr="005D7CFF">
              <w:rPr>
                <w:lang w:val="ru-RU"/>
              </w:rPr>
              <w:t xml:space="preserve">границах </w:t>
            </w:r>
            <w:r w:rsidRPr="005D7CFF">
              <w:rPr>
                <w:spacing w:val="-2"/>
                <w:lang w:val="ru-RU"/>
              </w:rPr>
              <w:t>проектирования</w:t>
            </w:r>
          </w:p>
        </w:tc>
        <w:tc>
          <w:tcPr>
            <w:tcW w:w="1445" w:type="dxa"/>
            <w:vAlign w:val="center"/>
          </w:tcPr>
          <w:p w:rsidR="00802F86" w:rsidRDefault="00802F86" w:rsidP="00253E4F">
            <w:pPr>
              <w:pStyle w:val="TableParagraph"/>
              <w:spacing w:line="240" w:lineRule="auto"/>
              <w:ind w:left="28"/>
              <w:jc w:val="center"/>
            </w:pPr>
            <w:r>
              <w:t>тыс.</w:t>
            </w:r>
            <w:r>
              <w:rPr>
                <w:spacing w:val="1"/>
              </w:rPr>
              <w:t xml:space="preserve"> </w:t>
            </w:r>
            <w:r>
              <w:rPr>
                <w:spacing w:val="-5"/>
              </w:rPr>
              <w:t>чел</w:t>
            </w:r>
          </w:p>
        </w:tc>
        <w:tc>
          <w:tcPr>
            <w:tcW w:w="1445" w:type="dxa"/>
            <w:vAlign w:val="center"/>
          </w:tcPr>
          <w:p w:rsidR="00802F86" w:rsidRDefault="00802F86" w:rsidP="00253E4F">
            <w:pPr>
              <w:pStyle w:val="TableParagraph"/>
              <w:spacing w:line="240" w:lineRule="auto"/>
              <w:ind w:left="28"/>
              <w:jc w:val="center"/>
            </w:pPr>
            <w:r>
              <w:rPr>
                <w:spacing w:val="-4"/>
              </w:rPr>
              <w:t>11,2</w:t>
            </w:r>
          </w:p>
        </w:tc>
      </w:tr>
      <w:tr w:rsidR="00802F86" w:rsidTr="00253E4F">
        <w:trPr>
          <w:trHeight w:val="406"/>
          <w:jc w:val="center"/>
        </w:trPr>
        <w:tc>
          <w:tcPr>
            <w:tcW w:w="5954" w:type="dxa"/>
          </w:tcPr>
          <w:p w:rsidR="00802F86" w:rsidRDefault="00253E4F" w:rsidP="00253E4F">
            <w:pPr>
              <w:pStyle w:val="TableParagraph"/>
              <w:spacing w:line="234" w:lineRule="exact"/>
              <w:ind w:left="110"/>
            </w:pPr>
            <w:r>
              <w:rPr>
                <w:lang w:val="ru-RU"/>
              </w:rPr>
              <w:t>Средняя жилобеспеченность</w:t>
            </w:r>
          </w:p>
        </w:tc>
        <w:tc>
          <w:tcPr>
            <w:tcW w:w="1445" w:type="dxa"/>
            <w:vAlign w:val="center"/>
          </w:tcPr>
          <w:p w:rsidR="00802F86" w:rsidRDefault="00802F86" w:rsidP="00253E4F">
            <w:pPr>
              <w:pStyle w:val="TableParagraph"/>
              <w:spacing w:line="234" w:lineRule="exact"/>
              <w:ind w:left="28"/>
              <w:jc w:val="center"/>
            </w:pPr>
            <w:r>
              <w:rPr>
                <w:spacing w:val="-2"/>
              </w:rPr>
              <w:t>м</w:t>
            </w:r>
            <w:r w:rsidRPr="00802F86">
              <w:rPr>
                <w:spacing w:val="-2"/>
                <w:vertAlign w:val="superscript"/>
              </w:rPr>
              <w:t>2</w:t>
            </w:r>
            <w:r>
              <w:rPr>
                <w:spacing w:val="-2"/>
              </w:rPr>
              <w:t>/чел</w:t>
            </w:r>
          </w:p>
        </w:tc>
        <w:tc>
          <w:tcPr>
            <w:tcW w:w="1445" w:type="dxa"/>
            <w:vAlign w:val="center"/>
          </w:tcPr>
          <w:p w:rsidR="00802F86" w:rsidRDefault="00802F86" w:rsidP="00253E4F">
            <w:pPr>
              <w:pStyle w:val="TableParagraph"/>
              <w:spacing w:line="234" w:lineRule="exact"/>
              <w:ind w:left="28"/>
              <w:jc w:val="center"/>
            </w:pPr>
            <w:r>
              <w:rPr>
                <w:spacing w:val="-4"/>
              </w:rPr>
              <w:t>23,7</w:t>
            </w:r>
          </w:p>
        </w:tc>
      </w:tr>
      <w:tr w:rsidR="00802F86" w:rsidTr="00253E4F">
        <w:trPr>
          <w:trHeight w:val="567"/>
          <w:jc w:val="center"/>
        </w:trPr>
        <w:tc>
          <w:tcPr>
            <w:tcW w:w="5954" w:type="dxa"/>
          </w:tcPr>
          <w:p w:rsidR="00802F86" w:rsidRPr="005D7CFF" w:rsidRDefault="00802F86" w:rsidP="00802F86">
            <w:pPr>
              <w:pStyle w:val="TableParagraph"/>
              <w:ind w:left="110"/>
              <w:rPr>
                <w:lang w:val="ru-RU"/>
              </w:rPr>
            </w:pPr>
            <w:r w:rsidRPr="005D7CFF">
              <w:rPr>
                <w:lang w:val="ru-RU"/>
              </w:rPr>
              <w:t>Убыль</w:t>
            </w:r>
            <w:r w:rsidRPr="005D7CFF">
              <w:rPr>
                <w:spacing w:val="-6"/>
                <w:lang w:val="ru-RU"/>
              </w:rPr>
              <w:t xml:space="preserve"> </w:t>
            </w:r>
            <w:r w:rsidRPr="005D7CFF">
              <w:rPr>
                <w:lang w:val="ru-RU"/>
              </w:rPr>
              <w:t>аварийного</w:t>
            </w:r>
            <w:r w:rsidRPr="005D7CFF">
              <w:rPr>
                <w:spacing w:val="-6"/>
                <w:lang w:val="ru-RU"/>
              </w:rPr>
              <w:t xml:space="preserve"> </w:t>
            </w:r>
            <w:r w:rsidRPr="005D7CFF">
              <w:rPr>
                <w:lang w:val="ru-RU"/>
              </w:rPr>
              <w:t>и</w:t>
            </w:r>
            <w:r w:rsidRPr="005D7CFF">
              <w:rPr>
                <w:spacing w:val="-3"/>
                <w:lang w:val="ru-RU"/>
              </w:rPr>
              <w:t xml:space="preserve"> </w:t>
            </w:r>
            <w:r w:rsidRPr="005D7CFF">
              <w:rPr>
                <w:spacing w:val="-2"/>
                <w:lang w:val="ru-RU"/>
              </w:rPr>
              <w:t>ветхого</w:t>
            </w:r>
          </w:p>
          <w:p w:rsidR="00802F86" w:rsidRPr="005D7CFF" w:rsidRDefault="00802F86" w:rsidP="00802F86">
            <w:pPr>
              <w:pStyle w:val="TableParagraph"/>
              <w:spacing w:line="250" w:lineRule="exact"/>
              <w:ind w:left="110" w:right="334"/>
              <w:rPr>
                <w:lang w:val="ru-RU"/>
              </w:rPr>
            </w:pPr>
            <w:r w:rsidRPr="005D7CFF">
              <w:rPr>
                <w:lang w:val="ru-RU"/>
              </w:rPr>
              <w:t>жилищного</w:t>
            </w:r>
            <w:r w:rsidRPr="005D7CFF">
              <w:rPr>
                <w:spacing w:val="-14"/>
                <w:lang w:val="ru-RU"/>
              </w:rPr>
              <w:t xml:space="preserve"> </w:t>
            </w:r>
            <w:r w:rsidRPr="005D7CFF">
              <w:rPr>
                <w:lang w:val="ru-RU"/>
              </w:rPr>
              <w:t>фонда</w:t>
            </w:r>
            <w:r w:rsidRPr="005D7CFF">
              <w:rPr>
                <w:spacing w:val="-12"/>
                <w:lang w:val="ru-RU"/>
              </w:rPr>
              <w:t xml:space="preserve"> </w:t>
            </w:r>
            <w:r w:rsidRPr="005D7CFF">
              <w:rPr>
                <w:lang w:val="ru-RU"/>
              </w:rPr>
              <w:t>(износ</w:t>
            </w:r>
            <w:r w:rsidRPr="005D7CFF">
              <w:rPr>
                <w:spacing w:val="-13"/>
                <w:lang w:val="ru-RU"/>
              </w:rPr>
              <w:t xml:space="preserve"> </w:t>
            </w:r>
            <w:r w:rsidRPr="005D7CFF">
              <w:rPr>
                <w:lang w:val="ru-RU"/>
              </w:rPr>
              <w:t xml:space="preserve">более </w:t>
            </w:r>
            <w:r w:rsidRPr="005D7CFF">
              <w:rPr>
                <w:spacing w:val="-4"/>
                <w:lang w:val="ru-RU"/>
              </w:rPr>
              <w:t>70%)</w:t>
            </w:r>
          </w:p>
        </w:tc>
        <w:tc>
          <w:tcPr>
            <w:tcW w:w="1445" w:type="dxa"/>
            <w:vAlign w:val="center"/>
          </w:tcPr>
          <w:p w:rsidR="00802F86" w:rsidRDefault="00802F86" w:rsidP="00253E4F">
            <w:pPr>
              <w:pStyle w:val="TableParagraph"/>
              <w:spacing w:line="240" w:lineRule="auto"/>
              <w:ind w:left="28"/>
              <w:jc w:val="center"/>
            </w:pPr>
            <w:r>
              <w:rPr>
                <w:spacing w:val="-2"/>
              </w:rPr>
              <w:t>тыс.м</w:t>
            </w:r>
            <w:r w:rsidRPr="00802F86">
              <w:rPr>
                <w:spacing w:val="-2"/>
                <w:vertAlign w:val="superscript"/>
              </w:rPr>
              <w:t>2</w:t>
            </w:r>
          </w:p>
        </w:tc>
        <w:tc>
          <w:tcPr>
            <w:tcW w:w="1445" w:type="dxa"/>
            <w:vAlign w:val="center"/>
          </w:tcPr>
          <w:p w:rsidR="00802F86" w:rsidRDefault="00802F86" w:rsidP="00253E4F">
            <w:pPr>
              <w:pStyle w:val="TableParagraph"/>
              <w:spacing w:line="240" w:lineRule="auto"/>
              <w:ind w:left="28"/>
              <w:jc w:val="center"/>
            </w:pPr>
            <w:r>
              <w:rPr>
                <w:spacing w:val="-4"/>
              </w:rPr>
              <w:t>24,0</w:t>
            </w:r>
          </w:p>
        </w:tc>
      </w:tr>
      <w:tr w:rsidR="00802F86" w:rsidTr="00253E4F">
        <w:trPr>
          <w:trHeight w:val="508"/>
          <w:jc w:val="center"/>
        </w:trPr>
        <w:tc>
          <w:tcPr>
            <w:tcW w:w="5954" w:type="dxa"/>
          </w:tcPr>
          <w:p w:rsidR="00802F86" w:rsidRPr="005D7CFF" w:rsidRDefault="00802F86" w:rsidP="00802F86">
            <w:pPr>
              <w:pStyle w:val="TableParagraph"/>
              <w:ind w:left="110"/>
              <w:rPr>
                <w:lang w:val="ru-RU"/>
              </w:rPr>
            </w:pPr>
            <w:r w:rsidRPr="005D7CFF">
              <w:rPr>
                <w:lang w:val="ru-RU"/>
              </w:rPr>
              <w:t>Убыль</w:t>
            </w:r>
            <w:r w:rsidRPr="005D7CFF">
              <w:rPr>
                <w:spacing w:val="-6"/>
                <w:lang w:val="ru-RU"/>
              </w:rPr>
              <w:t xml:space="preserve"> </w:t>
            </w:r>
            <w:r w:rsidRPr="005D7CFF">
              <w:rPr>
                <w:lang w:val="ru-RU"/>
              </w:rPr>
              <w:t>жилого</w:t>
            </w:r>
            <w:r w:rsidRPr="005D7CFF">
              <w:rPr>
                <w:spacing w:val="-5"/>
                <w:lang w:val="ru-RU"/>
              </w:rPr>
              <w:t xml:space="preserve"> </w:t>
            </w:r>
            <w:r w:rsidRPr="005D7CFF">
              <w:rPr>
                <w:spacing w:val="-2"/>
                <w:lang w:val="ru-RU"/>
              </w:rPr>
              <w:t>фонда,</w:t>
            </w:r>
          </w:p>
          <w:p w:rsidR="00802F86" w:rsidRPr="005D7CFF" w:rsidRDefault="00802F86" w:rsidP="00802F86">
            <w:pPr>
              <w:pStyle w:val="TableParagraph"/>
              <w:spacing w:line="238" w:lineRule="exact"/>
              <w:ind w:left="110"/>
              <w:rPr>
                <w:lang w:val="ru-RU"/>
              </w:rPr>
            </w:pPr>
            <w:r w:rsidRPr="005D7CFF">
              <w:rPr>
                <w:lang w:val="ru-RU"/>
              </w:rPr>
              <w:t>расположенного</w:t>
            </w:r>
            <w:r w:rsidRPr="005D7CFF">
              <w:rPr>
                <w:spacing w:val="-10"/>
                <w:lang w:val="ru-RU"/>
              </w:rPr>
              <w:t xml:space="preserve"> </w:t>
            </w:r>
            <w:r w:rsidRPr="005D7CFF">
              <w:rPr>
                <w:lang w:val="ru-RU"/>
              </w:rPr>
              <w:t>в</w:t>
            </w:r>
            <w:r w:rsidRPr="005D7CFF">
              <w:rPr>
                <w:spacing w:val="-4"/>
                <w:lang w:val="ru-RU"/>
              </w:rPr>
              <w:t xml:space="preserve"> </w:t>
            </w:r>
            <w:r w:rsidRPr="005D7CFF">
              <w:rPr>
                <w:spacing w:val="-5"/>
                <w:lang w:val="ru-RU"/>
              </w:rPr>
              <w:t>СЗЗ</w:t>
            </w:r>
          </w:p>
        </w:tc>
        <w:tc>
          <w:tcPr>
            <w:tcW w:w="1445" w:type="dxa"/>
            <w:vAlign w:val="center"/>
          </w:tcPr>
          <w:p w:rsidR="00802F86" w:rsidRDefault="00802F86" w:rsidP="00253E4F">
            <w:pPr>
              <w:pStyle w:val="TableParagraph"/>
              <w:spacing w:line="240" w:lineRule="auto"/>
              <w:ind w:left="28"/>
              <w:jc w:val="center"/>
            </w:pPr>
            <w:r>
              <w:rPr>
                <w:spacing w:val="-2"/>
              </w:rPr>
              <w:t>тыс.м</w:t>
            </w:r>
            <w:r w:rsidRPr="00802F86">
              <w:rPr>
                <w:spacing w:val="-2"/>
                <w:vertAlign w:val="superscript"/>
              </w:rPr>
              <w:t>2</w:t>
            </w:r>
          </w:p>
        </w:tc>
        <w:tc>
          <w:tcPr>
            <w:tcW w:w="1445" w:type="dxa"/>
            <w:vAlign w:val="center"/>
          </w:tcPr>
          <w:p w:rsidR="00802F86" w:rsidRDefault="00802F86" w:rsidP="00253E4F">
            <w:pPr>
              <w:pStyle w:val="TableParagraph"/>
              <w:spacing w:line="240" w:lineRule="auto"/>
              <w:ind w:left="28"/>
              <w:jc w:val="center"/>
            </w:pPr>
            <w:r>
              <w:rPr>
                <w:spacing w:val="-4"/>
              </w:rPr>
              <w:t>22,0</w:t>
            </w:r>
          </w:p>
        </w:tc>
      </w:tr>
      <w:tr w:rsidR="00802F86" w:rsidTr="00253E4F">
        <w:trPr>
          <w:trHeight w:val="327"/>
          <w:jc w:val="center"/>
        </w:trPr>
        <w:tc>
          <w:tcPr>
            <w:tcW w:w="5954" w:type="dxa"/>
          </w:tcPr>
          <w:p w:rsidR="00802F86" w:rsidRDefault="00253E4F" w:rsidP="00253E4F">
            <w:pPr>
              <w:pStyle w:val="TableParagraph"/>
              <w:spacing w:line="250" w:lineRule="exact"/>
              <w:ind w:left="110" w:right="897"/>
            </w:pPr>
            <w:r>
              <w:rPr>
                <w:lang w:val="ru-RU"/>
              </w:rPr>
              <w:t>Существующий сохраняемый жилой фонд</w:t>
            </w:r>
          </w:p>
        </w:tc>
        <w:tc>
          <w:tcPr>
            <w:tcW w:w="1445" w:type="dxa"/>
            <w:vAlign w:val="center"/>
          </w:tcPr>
          <w:p w:rsidR="00802F86" w:rsidRDefault="00802F86" w:rsidP="00253E4F">
            <w:pPr>
              <w:pStyle w:val="TableParagraph"/>
              <w:spacing w:line="240" w:lineRule="auto"/>
              <w:ind w:left="28"/>
              <w:jc w:val="center"/>
            </w:pPr>
            <w:r>
              <w:rPr>
                <w:spacing w:val="-2"/>
              </w:rPr>
              <w:t>тыс.м</w:t>
            </w:r>
            <w:r w:rsidRPr="00802F86">
              <w:rPr>
                <w:spacing w:val="-2"/>
                <w:vertAlign w:val="superscript"/>
              </w:rPr>
              <w:t>2</w:t>
            </w:r>
          </w:p>
        </w:tc>
        <w:tc>
          <w:tcPr>
            <w:tcW w:w="1445" w:type="dxa"/>
            <w:vAlign w:val="center"/>
          </w:tcPr>
          <w:p w:rsidR="00802F86" w:rsidRDefault="00802F86" w:rsidP="00253E4F">
            <w:pPr>
              <w:pStyle w:val="TableParagraph"/>
              <w:spacing w:line="240" w:lineRule="auto"/>
              <w:ind w:left="28"/>
              <w:jc w:val="center"/>
            </w:pPr>
            <w:r>
              <w:rPr>
                <w:spacing w:val="-2"/>
              </w:rPr>
              <w:t>257,0</w:t>
            </w:r>
          </w:p>
        </w:tc>
      </w:tr>
      <w:tr w:rsidR="00802F86" w:rsidTr="00253E4F">
        <w:trPr>
          <w:trHeight w:val="323"/>
          <w:jc w:val="center"/>
        </w:trPr>
        <w:tc>
          <w:tcPr>
            <w:tcW w:w="5954" w:type="dxa"/>
          </w:tcPr>
          <w:p w:rsidR="00802F86" w:rsidRDefault="00253E4F" w:rsidP="00253E4F">
            <w:pPr>
              <w:pStyle w:val="TableParagraph"/>
              <w:spacing w:line="234" w:lineRule="exact"/>
              <w:ind w:left="110"/>
            </w:pPr>
            <w:r>
              <w:rPr>
                <w:lang w:val="ru-RU"/>
              </w:rPr>
              <w:t>Новое жилищное строительство</w:t>
            </w:r>
          </w:p>
        </w:tc>
        <w:tc>
          <w:tcPr>
            <w:tcW w:w="1445" w:type="dxa"/>
            <w:vAlign w:val="center"/>
          </w:tcPr>
          <w:p w:rsidR="00802F86" w:rsidRDefault="00802F86" w:rsidP="00253E4F">
            <w:pPr>
              <w:pStyle w:val="TableParagraph"/>
              <w:spacing w:line="234" w:lineRule="exact"/>
              <w:ind w:left="28"/>
              <w:jc w:val="center"/>
            </w:pPr>
            <w:r>
              <w:rPr>
                <w:spacing w:val="-2"/>
              </w:rPr>
              <w:t>тыс.м</w:t>
            </w:r>
            <w:r w:rsidRPr="00802F86">
              <w:rPr>
                <w:spacing w:val="-2"/>
                <w:vertAlign w:val="superscript"/>
              </w:rPr>
              <w:t>2</w:t>
            </w:r>
          </w:p>
        </w:tc>
        <w:tc>
          <w:tcPr>
            <w:tcW w:w="1445" w:type="dxa"/>
            <w:vAlign w:val="center"/>
          </w:tcPr>
          <w:p w:rsidR="00802F86" w:rsidRDefault="00802F86" w:rsidP="00253E4F">
            <w:pPr>
              <w:pStyle w:val="TableParagraph"/>
              <w:spacing w:line="234" w:lineRule="exact"/>
              <w:ind w:left="28"/>
              <w:jc w:val="center"/>
            </w:pPr>
            <w:r>
              <w:rPr>
                <w:spacing w:val="-4"/>
              </w:rPr>
              <w:t>88,3</w:t>
            </w:r>
          </w:p>
        </w:tc>
      </w:tr>
      <w:tr w:rsidR="00802F86" w:rsidTr="00253E4F">
        <w:trPr>
          <w:trHeight w:val="413"/>
          <w:jc w:val="center"/>
        </w:trPr>
        <w:tc>
          <w:tcPr>
            <w:tcW w:w="5954" w:type="dxa"/>
          </w:tcPr>
          <w:p w:rsidR="00802F86" w:rsidRPr="005D7CFF" w:rsidRDefault="00802F86" w:rsidP="00802F86">
            <w:pPr>
              <w:pStyle w:val="TableParagraph"/>
              <w:spacing w:line="234" w:lineRule="exact"/>
              <w:ind w:left="110"/>
              <w:rPr>
                <w:lang w:val="ru-RU"/>
              </w:rPr>
            </w:pPr>
            <w:r w:rsidRPr="005D7CFF">
              <w:rPr>
                <w:lang w:val="ru-RU"/>
              </w:rPr>
              <w:t>Весь</w:t>
            </w:r>
            <w:r w:rsidRPr="005D7CFF">
              <w:rPr>
                <w:spacing w:val="-3"/>
                <w:lang w:val="ru-RU"/>
              </w:rPr>
              <w:t xml:space="preserve"> </w:t>
            </w:r>
            <w:r w:rsidRPr="005D7CFF">
              <w:rPr>
                <w:lang w:val="ru-RU"/>
              </w:rPr>
              <w:t>жилой фонд</w:t>
            </w:r>
            <w:r w:rsidRPr="005D7CFF">
              <w:rPr>
                <w:spacing w:val="-4"/>
                <w:lang w:val="ru-RU"/>
              </w:rPr>
              <w:t xml:space="preserve"> </w:t>
            </w:r>
            <w:r w:rsidRPr="005D7CFF">
              <w:rPr>
                <w:lang w:val="ru-RU"/>
              </w:rPr>
              <w:t>к</w:t>
            </w:r>
            <w:r w:rsidRPr="005D7CFF">
              <w:rPr>
                <w:spacing w:val="-3"/>
                <w:lang w:val="ru-RU"/>
              </w:rPr>
              <w:t xml:space="preserve"> </w:t>
            </w:r>
            <w:r w:rsidRPr="005D7CFF">
              <w:rPr>
                <w:spacing w:val="-2"/>
                <w:lang w:val="ru-RU"/>
              </w:rPr>
              <w:t>концу</w:t>
            </w:r>
            <w:r>
              <w:rPr>
                <w:spacing w:val="-2"/>
                <w:lang w:val="ru-RU"/>
              </w:rPr>
              <w:t xml:space="preserve"> расчетного периода</w:t>
            </w:r>
          </w:p>
        </w:tc>
        <w:tc>
          <w:tcPr>
            <w:tcW w:w="1445" w:type="dxa"/>
            <w:vAlign w:val="center"/>
          </w:tcPr>
          <w:p w:rsidR="00802F86" w:rsidRDefault="00802F86" w:rsidP="00253E4F">
            <w:pPr>
              <w:pStyle w:val="TableParagraph"/>
              <w:spacing w:line="234" w:lineRule="exact"/>
              <w:ind w:left="28"/>
              <w:jc w:val="center"/>
            </w:pPr>
            <w:r>
              <w:rPr>
                <w:spacing w:val="-2"/>
              </w:rPr>
              <w:t>тыс.м</w:t>
            </w:r>
            <w:r w:rsidRPr="00802F86">
              <w:rPr>
                <w:spacing w:val="-2"/>
                <w:vertAlign w:val="superscript"/>
              </w:rPr>
              <w:t>2</w:t>
            </w:r>
          </w:p>
        </w:tc>
        <w:tc>
          <w:tcPr>
            <w:tcW w:w="1445" w:type="dxa"/>
            <w:vAlign w:val="center"/>
          </w:tcPr>
          <w:p w:rsidR="00802F86" w:rsidRDefault="00802F86" w:rsidP="00253E4F">
            <w:pPr>
              <w:pStyle w:val="TableParagraph"/>
              <w:spacing w:line="234" w:lineRule="exact"/>
              <w:ind w:left="28"/>
              <w:jc w:val="center"/>
            </w:pPr>
            <w:r>
              <w:rPr>
                <w:spacing w:val="-2"/>
              </w:rPr>
              <w:t>345,3</w:t>
            </w:r>
          </w:p>
        </w:tc>
      </w:tr>
    </w:tbl>
    <w:p w:rsidR="00570BB4" w:rsidRDefault="00570BB4" w:rsidP="00A45F2C">
      <w:pPr>
        <w:shd w:val="clear" w:color="auto" w:fill="FFFFFF"/>
        <w:suppressAutoHyphens/>
        <w:spacing w:after="0"/>
        <w:jc w:val="center"/>
        <w:rPr>
          <w:b/>
          <w:sz w:val="24"/>
          <w:szCs w:val="20"/>
        </w:rPr>
      </w:pPr>
    </w:p>
    <w:p w:rsidR="00A45F2C" w:rsidRPr="00B911A1" w:rsidRDefault="00A45F2C" w:rsidP="00A45F2C">
      <w:pPr>
        <w:shd w:val="clear" w:color="auto" w:fill="FFFFFF"/>
        <w:suppressAutoHyphens/>
        <w:spacing w:after="0"/>
        <w:jc w:val="center"/>
        <w:rPr>
          <w:b/>
          <w:sz w:val="24"/>
          <w:szCs w:val="20"/>
        </w:rPr>
      </w:pPr>
      <w:r w:rsidRPr="00B911A1">
        <w:rPr>
          <w:b/>
          <w:sz w:val="24"/>
          <w:szCs w:val="20"/>
        </w:rPr>
        <w:t>Климат территории</w:t>
      </w:r>
    </w:p>
    <w:p w:rsidR="00A45F2C" w:rsidRDefault="00A45F2C" w:rsidP="00A45F2C">
      <w:pPr>
        <w:shd w:val="clear" w:color="auto" w:fill="FFFFFF"/>
        <w:suppressAutoHyphens/>
        <w:spacing w:after="0" w:line="360" w:lineRule="auto"/>
        <w:ind w:firstLine="567"/>
        <w:jc w:val="both"/>
        <w:rPr>
          <w:rFonts w:eastAsia="Times New Roman" w:cs="Times New Roman"/>
          <w:color w:val="000000"/>
          <w:sz w:val="24"/>
          <w:szCs w:val="28"/>
          <w:lang w:eastAsia="ru-RU"/>
        </w:rPr>
      </w:pPr>
      <w:r w:rsidRPr="00B02380">
        <w:rPr>
          <w:rFonts w:eastAsia="Times New Roman" w:cs="Times New Roman"/>
          <w:color w:val="000000"/>
          <w:sz w:val="24"/>
          <w:szCs w:val="28"/>
          <w:lang w:eastAsia="ru-RU"/>
        </w:rPr>
        <w:t>Характеристи</w:t>
      </w:r>
      <w:r>
        <w:rPr>
          <w:rFonts w:eastAsia="Times New Roman" w:cs="Times New Roman"/>
          <w:color w:val="000000"/>
          <w:sz w:val="24"/>
          <w:szCs w:val="28"/>
          <w:lang w:eastAsia="ru-RU"/>
        </w:rPr>
        <w:t xml:space="preserve">ка элементов климата приводится </w:t>
      </w:r>
      <w:r w:rsidRPr="00B02380">
        <w:rPr>
          <w:rFonts w:eastAsia="Times New Roman" w:cs="Times New Roman"/>
          <w:color w:val="000000"/>
          <w:sz w:val="24"/>
          <w:szCs w:val="28"/>
          <w:lang w:eastAsia="ru-RU"/>
        </w:rPr>
        <w:t>на основании СП 131.13330.2020 Строительная климатология., дата введения 24.12.2020 г. и отражены в таблице 1.</w:t>
      </w:r>
      <w:r w:rsidR="00B02EBF">
        <w:rPr>
          <w:rFonts w:eastAsia="Times New Roman" w:cs="Times New Roman"/>
          <w:color w:val="000000"/>
          <w:sz w:val="24"/>
          <w:szCs w:val="28"/>
          <w:lang w:eastAsia="ru-RU"/>
        </w:rPr>
        <w:t>2</w:t>
      </w:r>
      <w:r w:rsidRPr="00B02380">
        <w:rPr>
          <w:rFonts w:eastAsia="Times New Roman" w:cs="Times New Roman"/>
          <w:color w:val="000000"/>
          <w:sz w:val="24"/>
          <w:szCs w:val="28"/>
          <w:lang w:eastAsia="ru-RU"/>
        </w:rPr>
        <w:t>, таблице 1.</w:t>
      </w:r>
      <w:r w:rsidR="00B02EBF">
        <w:rPr>
          <w:rFonts w:eastAsia="Times New Roman" w:cs="Times New Roman"/>
          <w:color w:val="000000"/>
          <w:sz w:val="24"/>
          <w:szCs w:val="28"/>
          <w:lang w:eastAsia="ru-RU"/>
        </w:rPr>
        <w:t>3</w:t>
      </w:r>
      <w:r w:rsidRPr="00B02380">
        <w:rPr>
          <w:rFonts w:eastAsia="Times New Roman" w:cs="Times New Roman"/>
          <w:color w:val="000000"/>
          <w:sz w:val="24"/>
          <w:szCs w:val="28"/>
          <w:lang w:eastAsia="ru-RU"/>
        </w:rPr>
        <w:t>, таблице 1.</w:t>
      </w:r>
      <w:r w:rsidR="00B02EBF">
        <w:rPr>
          <w:rFonts w:eastAsia="Times New Roman" w:cs="Times New Roman"/>
          <w:color w:val="000000"/>
          <w:sz w:val="24"/>
          <w:szCs w:val="28"/>
          <w:lang w:eastAsia="ru-RU"/>
        </w:rPr>
        <w:t>4</w:t>
      </w:r>
      <w:r w:rsidRPr="00B02380">
        <w:rPr>
          <w:rFonts w:eastAsia="Times New Roman" w:cs="Times New Roman"/>
          <w:color w:val="000000"/>
          <w:sz w:val="24"/>
          <w:szCs w:val="28"/>
          <w:lang w:eastAsia="ru-RU"/>
        </w:rPr>
        <w:t>.</w:t>
      </w:r>
    </w:p>
    <w:p w:rsidR="00A45F2C" w:rsidRPr="00EF4362" w:rsidRDefault="00A45F2C" w:rsidP="00A45F2C">
      <w:pPr>
        <w:widowControl w:val="0"/>
        <w:spacing w:after="0"/>
        <w:jc w:val="center"/>
        <w:rPr>
          <w:b/>
          <w:bCs/>
          <w:color w:val="00000A"/>
          <w:sz w:val="24"/>
          <w:szCs w:val="24"/>
        </w:rPr>
      </w:pPr>
      <w:r w:rsidRPr="00EF4362">
        <w:rPr>
          <w:b/>
          <w:bCs/>
          <w:color w:val="00000A"/>
          <w:sz w:val="24"/>
          <w:szCs w:val="24"/>
        </w:rPr>
        <w:t xml:space="preserve">Таблица </w:t>
      </w:r>
      <w:r>
        <w:rPr>
          <w:b/>
          <w:bCs/>
          <w:color w:val="00000A"/>
          <w:sz w:val="24"/>
          <w:szCs w:val="24"/>
        </w:rPr>
        <w:t>1.</w:t>
      </w:r>
      <w:r w:rsidR="00B02EBF">
        <w:rPr>
          <w:b/>
          <w:bCs/>
          <w:color w:val="00000A"/>
          <w:sz w:val="24"/>
          <w:szCs w:val="24"/>
        </w:rPr>
        <w:t>2</w:t>
      </w:r>
      <w:r>
        <w:rPr>
          <w:b/>
          <w:bCs/>
          <w:color w:val="00000A"/>
          <w:sz w:val="24"/>
          <w:szCs w:val="24"/>
        </w:rPr>
        <w:t xml:space="preserve">. </w:t>
      </w:r>
      <w:r w:rsidRPr="00EF4362">
        <w:rPr>
          <w:b/>
          <w:bCs/>
          <w:color w:val="00000A"/>
          <w:sz w:val="24"/>
          <w:szCs w:val="24"/>
        </w:rPr>
        <w:t xml:space="preserve">Средняя месячная и годовая температура воздуха, </w:t>
      </w:r>
      <w:r w:rsidRPr="00EF4362">
        <w:rPr>
          <w:rFonts w:eastAsia="Symbol"/>
          <w:b/>
          <w:bCs/>
          <w:color w:val="00000A"/>
          <w:sz w:val="24"/>
          <w:szCs w:val="24"/>
          <w:vertAlign w:val="superscript"/>
        </w:rPr>
        <w:t>о</w:t>
      </w:r>
      <w:r w:rsidRPr="00EF4362">
        <w:rPr>
          <w:b/>
          <w:bCs/>
          <w:color w:val="00000A"/>
          <w:sz w:val="24"/>
          <w:szCs w:val="24"/>
        </w:rPr>
        <w:t>С</w:t>
      </w:r>
    </w:p>
    <w:tbl>
      <w:tblPr>
        <w:tblW w:w="886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53" w:type="dxa"/>
        </w:tblCellMar>
        <w:tblLook w:val="04A0" w:firstRow="1" w:lastRow="0" w:firstColumn="1" w:lastColumn="0" w:noHBand="0" w:noVBand="1"/>
      </w:tblPr>
      <w:tblGrid>
        <w:gridCol w:w="846"/>
        <w:gridCol w:w="850"/>
        <w:gridCol w:w="709"/>
        <w:gridCol w:w="581"/>
        <w:gridCol w:w="637"/>
        <w:gridCol w:w="606"/>
        <w:gridCol w:w="581"/>
        <w:gridCol w:w="581"/>
        <w:gridCol w:w="581"/>
        <w:gridCol w:w="581"/>
        <w:gridCol w:w="672"/>
        <w:gridCol w:w="850"/>
        <w:gridCol w:w="786"/>
      </w:tblGrid>
      <w:tr w:rsidR="00A45F2C" w:rsidRPr="00310AAC" w:rsidTr="002C7097">
        <w:trPr>
          <w:jc w:val="center"/>
        </w:trPr>
        <w:tc>
          <w:tcPr>
            <w:tcW w:w="84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45F2C" w:rsidRPr="00310AAC" w:rsidRDefault="00A45F2C" w:rsidP="002C7097">
            <w:pPr>
              <w:spacing w:after="0"/>
              <w:jc w:val="center"/>
              <w:rPr>
                <w:color w:val="00000A"/>
                <w:sz w:val="24"/>
                <w:szCs w:val="24"/>
                <w:lang w:val="en-US"/>
              </w:rPr>
            </w:pPr>
            <w:r w:rsidRPr="00310AAC">
              <w:rPr>
                <w:color w:val="00000A"/>
                <w:sz w:val="24"/>
                <w:szCs w:val="24"/>
                <w:lang w:val="en-US"/>
              </w:rPr>
              <w:t>I</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45F2C" w:rsidRPr="00310AAC" w:rsidRDefault="00A45F2C" w:rsidP="002C7097">
            <w:pPr>
              <w:spacing w:after="0"/>
              <w:jc w:val="center"/>
              <w:rPr>
                <w:color w:val="00000A"/>
                <w:sz w:val="24"/>
                <w:szCs w:val="24"/>
                <w:lang w:val="en-US"/>
              </w:rPr>
            </w:pPr>
            <w:r w:rsidRPr="00310AAC">
              <w:rPr>
                <w:color w:val="00000A"/>
                <w:sz w:val="24"/>
                <w:szCs w:val="24"/>
                <w:lang w:val="en-US"/>
              </w:rPr>
              <w:t>II</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45F2C" w:rsidRPr="00310AAC" w:rsidRDefault="00A45F2C" w:rsidP="002C7097">
            <w:pPr>
              <w:spacing w:after="0"/>
              <w:jc w:val="center"/>
              <w:rPr>
                <w:color w:val="00000A"/>
                <w:sz w:val="24"/>
                <w:szCs w:val="24"/>
                <w:lang w:val="en-US"/>
              </w:rPr>
            </w:pPr>
            <w:r w:rsidRPr="00310AAC">
              <w:rPr>
                <w:color w:val="00000A"/>
                <w:sz w:val="24"/>
                <w:szCs w:val="24"/>
                <w:lang w:val="en-US"/>
              </w:rPr>
              <w:t>III</w:t>
            </w:r>
          </w:p>
        </w:tc>
        <w:tc>
          <w:tcPr>
            <w:tcW w:w="581"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45F2C" w:rsidRPr="00310AAC" w:rsidRDefault="00A45F2C" w:rsidP="002C7097">
            <w:pPr>
              <w:spacing w:after="0"/>
              <w:jc w:val="center"/>
              <w:rPr>
                <w:color w:val="00000A"/>
                <w:sz w:val="24"/>
                <w:szCs w:val="24"/>
                <w:lang w:val="en-US"/>
              </w:rPr>
            </w:pPr>
            <w:r w:rsidRPr="00310AAC">
              <w:rPr>
                <w:color w:val="00000A"/>
                <w:sz w:val="24"/>
                <w:szCs w:val="24"/>
                <w:lang w:val="en-US"/>
              </w:rPr>
              <w:t>IV</w:t>
            </w:r>
          </w:p>
        </w:tc>
        <w:tc>
          <w:tcPr>
            <w:tcW w:w="637"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45F2C" w:rsidRPr="00310AAC" w:rsidRDefault="00A45F2C" w:rsidP="002C7097">
            <w:pPr>
              <w:spacing w:after="0"/>
              <w:jc w:val="center"/>
              <w:rPr>
                <w:color w:val="00000A"/>
                <w:sz w:val="24"/>
                <w:szCs w:val="24"/>
                <w:lang w:val="en-US"/>
              </w:rPr>
            </w:pPr>
            <w:r w:rsidRPr="00310AAC">
              <w:rPr>
                <w:color w:val="00000A"/>
                <w:sz w:val="24"/>
                <w:szCs w:val="24"/>
                <w:lang w:val="en-US"/>
              </w:rPr>
              <w:t>V</w:t>
            </w:r>
          </w:p>
        </w:tc>
        <w:tc>
          <w:tcPr>
            <w:tcW w:w="60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45F2C" w:rsidRPr="00310AAC" w:rsidRDefault="00A45F2C" w:rsidP="002C7097">
            <w:pPr>
              <w:spacing w:after="0"/>
              <w:jc w:val="center"/>
              <w:rPr>
                <w:color w:val="00000A"/>
                <w:sz w:val="24"/>
                <w:szCs w:val="24"/>
                <w:lang w:val="en-US"/>
              </w:rPr>
            </w:pPr>
            <w:r w:rsidRPr="00310AAC">
              <w:rPr>
                <w:color w:val="00000A"/>
                <w:sz w:val="24"/>
                <w:szCs w:val="24"/>
                <w:lang w:val="en-US"/>
              </w:rPr>
              <w:t>VI</w:t>
            </w:r>
          </w:p>
        </w:tc>
        <w:tc>
          <w:tcPr>
            <w:tcW w:w="581"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45F2C" w:rsidRPr="00310AAC" w:rsidRDefault="00A45F2C" w:rsidP="002C7097">
            <w:pPr>
              <w:spacing w:after="0"/>
              <w:jc w:val="center"/>
              <w:rPr>
                <w:color w:val="00000A"/>
                <w:sz w:val="24"/>
                <w:szCs w:val="24"/>
                <w:lang w:val="en-US"/>
              </w:rPr>
            </w:pPr>
            <w:r w:rsidRPr="00310AAC">
              <w:rPr>
                <w:color w:val="00000A"/>
                <w:sz w:val="24"/>
                <w:szCs w:val="24"/>
                <w:lang w:val="en-US"/>
              </w:rPr>
              <w:t>VII</w:t>
            </w:r>
          </w:p>
        </w:tc>
        <w:tc>
          <w:tcPr>
            <w:tcW w:w="581"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45F2C" w:rsidRPr="00310AAC" w:rsidRDefault="00A45F2C" w:rsidP="002C7097">
            <w:pPr>
              <w:spacing w:after="0"/>
              <w:jc w:val="center"/>
              <w:rPr>
                <w:color w:val="00000A"/>
                <w:sz w:val="24"/>
                <w:szCs w:val="24"/>
                <w:lang w:val="en-US"/>
              </w:rPr>
            </w:pPr>
            <w:r w:rsidRPr="00310AAC">
              <w:rPr>
                <w:color w:val="00000A"/>
                <w:sz w:val="24"/>
                <w:szCs w:val="24"/>
                <w:lang w:val="en-US"/>
              </w:rPr>
              <w:t>VIII</w:t>
            </w:r>
          </w:p>
        </w:tc>
        <w:tc>
          <w:tcPr>
            <w:tcW w:w="581"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45F2C" w:rsidRPr="00310AAC" w:rsidRDefault="00A45F2C" w:rsidP="002C7097">
            <w:pPr>
              <w:spacing w:after="0"/>
              <w:jc w:val="center"/>
              <w:rPr>
                <w:color w:val="00000A"/>
                <w:sz w:val="24"/>
                <w:szCs w:val="24"/>
                <w:lang w:val="en-US"/>
              </w:rPr>
            </w:pPr>
            <w:r w:rsidRPr="00310AAC">
              <w:rPr>
                <w:color w:val="00000A"/>
                <w:sz w:val="24"/>
                <w:szCs w:val="24"/>
                <w:lang w:val="en-US"/>
              </w:rPr>
              <w:t>IX</w:t>
            </w:r>
          </w:p>
        </w:tc>
        <w:tc>
          <w:tcPr>
            <w:tcW w:w="581"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45F2C" w:rsidRPr="00310AAC" w:rsidRDefault="00A45F2C" w:rsidP="002C7097">
            <w:pPr>
              <w:spacing w:after="0"/>
              <w:jc w:val="center"/>
              <w:rPr>
                <w:color w:val="00000A"/>
                <w:sz w:val="24"/>
                <w:szCs w:val="24"/>
                <w:lang w:val="en-US"/>
              </w:rPr>
            </w:pPr>
            <w:r w:rsidRPr="00310AAC">
              <w:rPr>
                <w:color w:val="00000A"/>
                <w:sz w:val="24"/>
                <w:szCs w:val="24"/>
                <w:lang w:val="en-US"/>
              </w:rPr>
              <w:t>X</w:t>
            </w:r>
          </w:p>
        </w:tc>
        <w:tc>
          <w:tcPr>
            <w:tcW w:w="672"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45F2C" w:rsidRPr="00310AAC" w:rsidRDefault="00A45F2C" w:rsidP="002C7097">
            <w:pPr>
              <w:spacing w:after="0"/>
              <w:jc w:val="center"/>
              <w:rPr>
                <w:color w:val="00000A"/>
                <w:sz w:val="24"/>
                <w:szCs w:val="24"/>
                <w:lang w:val="en-US"/>
              </w:rPr>
            </w:pPr>
            <w:r w:rsidRPr="00310AAC">
              <w:rPr>
                <w:color w:val="00000A"/>
                <w:sz w:val="24"/>
                <w:szCs w:val="24"/>
                <w:lang w:val="en-US"/>
              </w:rPr>
              <w:t>XI</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45F2C" w:rsidRPr="00310AAC" w:rsidRDefault="00A45F2C" w:rsidP="002C7097">
            <w:pPr>
              <w:spacing w:after="0"/>
              <w:jc w:val="center"/>
              <w:rPr>
                <w:color w:val="00000A"/>
                <w:sz w:val="24"/>
                <w:szCs w:val="24"/>
                <w:lang w:val="en-US"/>
              </w:rPr>
            </w:pPr>
            <w:r w:rsidRPr="00310AAC">
              <w:rPr>
                <w:color w:val="00000A"/>
                <w:sz w:val="24"/>
                <w:szCs w:val="24"/>
                <w:lang w:val="en-US"/>
              </w:rPr>
              <w:t>XII</w:t>
            </w:r>
          </w:p>
        </w:tc>
        <w:tc>
          <w:tcPr>
            <w:tcW w:w="78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45F2C" w:rsidRPr="00310AAC" w:rsidRDefault="00A45F2C" w:rsidP="002C7097">
            <w:pPr>
              <w:spacing w:after="0"/>
              <w:jc w:val="center"/>
              <w:rPr>
                <w:color w:val="00000A"/>
                <w:sz w:val="24"/>
                <w:szCs w:val="24"/>
              </w:rPr>
            </w:pPr>
            <w:r w:rsidRPr="00310AAC">
              <w:rPr>
                <w:color w:val="00000A"/>
                <w:sz w:val="24"/>
                <w:szCs w:val="24"/>
              </w:rPr>
              <w:t>Год</w:t>
            </w:r>
          </w:p>
        </w:tc>
      </w:tr>
      <w:tr w:rsidR="00A45F2C" w:rsidRPr="00310AAC" w:rsidTr="002C7097">
        <w:trPr>
          <w:jc w:val="center"/>
        </w:trPr>
        <w:tc>
          <w:tcPr>
            <w:tcW w:w="846" w:type="dxa"/>
            <w:tcMar>
              <w:left w:w="53" w:type="dxa"/>
            </w:tcMar>
          </w:tcPr>
          <w:p w:rsidR="00A45F2C" w:rsidRPr="00FD3709" w:rsidRDefault="00A45F2C" w:rsidP="002C7097">
            <w:pPr>
              <w:tabs>
                <w:tab w:val="left" w:pos="851"/>
              </w:tabs>
              <w:spacing w:after="0" w:line="240" w:lineRule="auto"/>
              <w:jc w:val="center"/>
              <w:rPr>
                <w:rFonts w:cs="Times New Roman"/>
                <w:sz w:val="24"/>
                <w:szCs w:val="24"/>
              </w:rPr>
            </w:pPr>
            <w:r>
              <w:rPr>
                <w:rFonts w:cs="Times New Roman"/>
                <w:sz w:val="24"/>
                <w:szCs w:val="24"/>
              </w:rPr>
              <w:t>-7,3</w:t>
            </w:r>
          </w:p>
        </w:tc>
        <w:tc>
          <w:tcPr>
            <w:tcW w:w="850" w:type="dxa"/>
            <w:tcMar>
              <w:left w:w="53" w:type="dxa"/>
            </w:tcMar>
          </w:tcPr>
          <w:p w:rsidR="00A45F2C" w:rsidRPr="00FD3709" w:rsidRDefault="00A45F2C" w:rsidP="002C7097">
            <w:pPr>
              <w:tabs>
                <w:tab w:val="left" w:pos="851"/>
              </w:tabs>
              <w:spacing w:after="0" w:line="240" w:lineRule="auto"/>
              <w:jc w:val="center"/>
              <w:rPr>
                <w:rFonts w:cs="Times New Roman"/>
                <w:sz w:val="24"/>
                <w:szCs w:val="24"/>
              </w:rPr>
            </w:pPr>
            <w:r>
              <w:rPr>
                <w:rFonts w:cs="Times New Roman"/>
                <w:sz w:val="24"/>
                <w:szCs w:val="24"/>
              </w:rPr>
              <w:t>-6,4</w:t>
            </w:r>
          </w:p>
        </w:tc>
        <w:tc>
          <w:tcPr>
            <w:tcW w:w="709" w:type="dxa"/>
            <w:tcMar>
              <w:left w:w="53" w:type="dxa"/>
            </w:tcMar>
          </w:tcPr>
          <w:p w:rsidR="00A45F2C" w:rsidRPr="00FD3709" w:rsidRDefault="00A45F2C" w:rsidP="002C7097">
            <w:pPr>
              <w:tabs>
                <w:tab w:val="left" w:pos="851"/>
              </w:tabs>
              <w:spacing w:after="0" w:line="240" w:lineRule="auto"/>
              <w:jc w:val="center"/>
              <w:rPr>
                <w:rFonts w:cs="Times New Roman"/>
                <w:sz w:val="24"/>
                <w:szCs w:val="24"/>
              </w:rPr>
            </w:pPr>
            <w:r>
              <w:rPr>
                <w:rFonts w:cs="Times New Roman"/>
                <w:sz w:val="24"/>
                <w:szCs w:val="24"/>
              </w:rPr>
              <w:t>-1,1</w:t>
            </w:r>
          </w:p>
        </w:tc>
        <w:tc>
          <w:tcPr>
            <w:tcW w:w="581" w:type="dxa"/>
            <w:tcMar>
              <w:left w:w="53" w:type="dxa"/>
            </w:tcMar>
          </w:tcPr>
          <w:p w:rsidR="00A45F2C" w:rsidRPr="00FD3709" w:rsidRDefault="00A45F2C" w:rsidP="002C7097">
            <w:pPr>
              <w:tabs>
                <w:tab w:val="left" w:pos="851"/>
              </w:tabs>
              <w:spacing w:after="0" w:line="240" w:lineRule="auto"/>
              <w:jc w:val="center"/>
              <w:rPr>
                <w:rFonts w:cs="Times New Roman"/>
                <w:sz w:val="24"/>
                <w:szCs w:val="24"/>
              </w:rPr>
            </w:pPr>
            <w:r>
              <w:rPr>
                <w:rFonts w:cs="Times New Roman"/>
                <w:sz w:val="24"/>
                <w:szCs w:val="24"/>
              </w:rPr>
              <w:t>7,2</w:t>
            </w:r>
          </w:p>
        </w:tc>
        <w:tc>
          <w:tcPr>
            <w:tcW w:w="637" w:type="dxa"/>
            <w:tcMar>
              <w:left w:w="53" w:type="dxa"/>
            </w:tcMar>
          </w:tcPr>
          <w:p w:rsidR="00A45F2C" w:rsidRPr="00FD3709" w:rsidRDefault="00A45F2C" w:rsidP="002C7097">
            <w:pPr>
              <w:tabs>
                <w:tab w:val="left" w:pos="851"/>
              </w:tabs>
              <w:spacing w:after="0" w:line="240" w:lineRule="auto"/>
              <w:jc w:val="center"/>
              <w:rPr>
                <w:rFonts w:cs="Times New Roman"/>
                <w:sz w:val="24"/>
                <w:szCs w:val="24"/>
              </w:rPr>
            </w:pPr>
            <w:r>
              <w:rPr>
                <w:rFonts w:cs="Times New Roman"/>
                <w:sz w:val="24"/>
                <w:szCs w:val="24"/>
              </w:rPr>
              <w:t>13,9</w:t>
            </w:r>
          </w:p>
        </w:tc>
        <w:tc>
          <w:tcPr>
            <w:tcW w:w="606" w:type="dxa"/>
            <w:tcMar>
              <w:left w:w="53" w:type="dxa"/>
            </w:tcMar>
          </w:tcPr>
          <w:p w:rsidR="00A45F2C" w:rsidRPr="00FD3709" w:rsidRDefault="00A45F2C" w:rsidP="002C7097">
            <w:pPr>
              <w:tabs>
                <w:tab w:val="left" w:pos="851"/>
              </w:tabs>
              <w:spacing w:after="0" w:line="240" w:lineRule="auto"/>
              <w:jc w:val="center"/>
              <w:rPr>
                <w:rFonts w:cs="Times New Roman"/>
                <w:sz w:val="24"/>
                <w:szCs w:val="24"/>
              </w:rPr>
            </w:pPr>
            <w:r>
              <w:rPr>
                <w:rFonts w:cs="Times New Roman"/>
                <w:sz w:val="24"/>
                <w:szCs w:val="24"/>
              </w:rPr>
              <w:t>17,0</w:t>
            </w:r>
          </w:p>
        </w:tc>
        <w:tc>
          <w:tcPr>
            <w:tcW w:w="581" w:type="dxa"/>
            <w:tcMar>
              <w:left w:w="53" w:type="dxa"/>
            </w:tcMar>
          </w:tcPr>
          <w:p w:rsidR="00A45F2C" w:rsidRPr="00FD3709" w:rsidRDefault="00A45F2C" w:rsidP="002C7097">
            <w:pPr>
              <w:tabs>
                <w:tab w:val="left" w:pos="851"/>
              </w:tabs>
              <w:spacing w:after="0" w:line="240" w:lineRule="auto"/>
              <w:jc w:val="center"/>
              <w:rPr>
                <w:rFonts w:cs="Times New Roman"/>
                <w:sz w:val="24"/>
                <w:szCs w:val="24"/>
              </w:rPr>
            </w:pPr>
            <w:r>
              <w:rPr>
                <w:rFonts w:cs="Times New Roman"/>
                <w:sz w:val="24"/>
                <w:szCs w:val="24"/>
              </w:rPr>
              <w:t>18,6</w:t>
            </w:r>
          </w:p>
        </w:tc>
        <w:tc>
          <w:tcPr>
            <w:tcW w:w="581" w:type="dxa"/>
            <w:tcMar>
              <w:left w:w="53" w:type="dxa"/>
            </w:tcMar>
          </w:tcPr>
          <w:p w:rsidR="00A45F2C" w:rsidRPr="00FD3709" w:rsidRDefault="00A45F2C" w:rsidP="002C7097">
            <w:pPr>
              <w:tabs>
                <w:tab w:val="left" w:pos="851"/>
              </w:tabs>
              <w:spacing w:after="0" w:line="240" w:lineRule="auto"/>
              <w:jc w:val="center"/>
              <w:rPr>
                <w:rFonts w:cs="Times New Roman"/>
                <w:sz w:val="24"/>
                <w:szCs w:val="24"/>
              </w:rPr>
            </w:pPr>
            <w:r>
              <w:rPr>
                <w:rFonts w:cs="Times New Roman"/>
                <w:sz w:val="24"/>
                <w:szCs w:val="24"/>
              </w:rPr>
              <w:t>17,4</w:t>
            </w:r>
          </w:p>
        </w:tc>
        <w:tc>
          <w:tcPr>
            <w:tcW w:w="581" w:type="dxa"/>
            <w:tcMar>
              <w:left w:w="53" w:type="dxa"/>
            </w:tcMar>
          </w:tcPr>
          <w:p w:rsidR="00A45F2C" w:rsidRPr="00FD3709" w:rsidRDefault="00A45F2C" w:rsidP="002C7097">
            <w:pPr>
              <w:tabs>
                <w:tab w:val="left" w:pos="851"/>
              </w:tabs>
              <w:spacing w:after="0" w:line="240" w:lineRule="auto"/>
              <w:jc w:val="center"/>
              <w:rPr>
                <w:rFonts w:cs="Times New Roman"/>
                <w:sz w:val="24"/>
                <w:szCs w:val="24"/>
              </w:rPr>
            </w:pPr>
            <w:r>
              <w:rPr>
                <w:rFonts w:cs="Times New Roman"/>
                <w:sz w:val="24"/>
                <w:szCs w:val="24"/>
              </w:rPr>
              <w:t>11,9</w:t>
            </w:r>
          </w:p>
        </w:tc>
        <w:tc>
          <w:tcPr>
            <w:tcW w:w="581" w:type="dxa"/>
            <w:tcMar>
              <w:left w:w="53" w:type="dxa"/>
            </w:tcMar>
          </w:tcPr>
          <w:p w:rsidR="00A45F2C" w:rsidRPr="00FD3709" w:rsidRDefault="00A45F2C" w:rsidP="002C7097">
            <w:pPr>
              <w:tabs>
                <w:tab w:val="left" w:pos="851"/>
              </w:tabs>
              <w:spacing w:after="0" w:line="240" w:lineRule="auto"/>
              <w:jc w:val="center"/>
              <w:rPr>
                <w:rFonts w:cs="Times New Roman"/>
                <w:sz w:val="24"/>
                <w:szCs w:val="24"/>
              </w:rPr>
            </w:pPr>
            <w:r>
              <w:rPr>
                <w:rFonts w:cs="Times New Roman"/>
                <w:sz w:val="24"/>
                <w:szCs w:val="24"/>
              </w:rPr>
              <w:t>5,6</w:t>
            </w:r>
          </w:p>
        </w:tc>
        <w:tc>
          <w:tcPr>
            <w:tcW w:w="672" w:type="dxa"/>
            <w:tcMar>
              <w:left w:w="53" w:type="dxa"/>
            </w:tcMar>
          </w:tcPr>
          <w:p w:rsidR="00A45F2C" w:rsidRPr="00FD3709" w:rsidRDefault="00A45F2C" w:rsidP="002C7097">
            <w:pPr>
              <w:tabs>
                <w:tab w:val="left" w:pos="851"/>
              </w:tabs>
              <w:spacing w:after="0" w:line="240" w:lineRule="auto"/>
              <w:jc w:val="center"/>
              <w:rPr>
                <w:rFonts w:cs="Times New Roman"/>
                <w:sz w:val="24"/>
                <w:szCs w:val="24"/>
              </w:rPr>
            </w:pPr>
            <w:r>
              <w:rPr>
                <w:rFonts w:cs="Times New Roman"/>
                <w:sz w:val="24"/>
                <w:szCs w:val="24"/>
              </w:rPr>
              <w:t>-0,3</w:t>
            </w:r>
          </w:p>
        </w:tc>
        <w:tc>
          <w:tcPr>
            <w:tcW w:w="850" w:type="dxa"/>
            <w:tcMar>
              <w:left w:w="53" w:type="dxa"/>
            </w:tcMar>
          </w:tcPr>
          <w:p w:rsidR="00A45F2C" w:rsidRPr="00FD3709" w:rsidRDefault="00A45F2C" w:rsidP="002C7097">
            <w:pPr>
              <w:tabs>
                <w:tab w:val="left" w:pos="851"/>
              </w:tabs>
              <w:spacing w:after="0" w:line="240" w:lineRule="auto"/>
              <w:jc w:val="center"/>
              <w:rPr>
                <w:rFonts w:cs="Times New Roman"/>
                <w:sz w:val="24"/>
                <w:szCs w:val="24"/>
              </w:rPr>
            </w:pPr>
            <w:r>
              <w:rPr>
                <w:rFonts w:cs="Times New Roman"/>
                <w:sz w:val="24"/>
                <w:szCs w:val="24"/>
              </w:rPr>
              <w:t>-4,7</w:t>
            </w:r>
          </w:p>
        </w:tc>
        <w:tc>
          <w:tcPr>
            <w:tcW w:w="786" w:type="dxa"/>
            <w:tcMar>
              <w:left w:w="53" w:type="dxa"/>
            </w:tcMar>
          </w:tcPr>
          <w:p w:rsidR="00A45F2C" w:rsidRPr="00FD3709" w:rsidRDefault="00A45F2C" w:rsidP="002C7097">
            <w:pPr>
              <w:tabs>
                <w:tab w:val="left" w:pos="851"/>
              </w:tabs>
              <w:spacing w:after="0" w:line="240" w:lineRule="auto"/>
              <w:jc w:val="center"/>
              <w:rPr>
                <w:rFonts w:cs="Times New Roman"/>
                <w:sz w:val="24"/>
                <w:szCs w:val="24"/>
              </w:rPr>
            </w:pPr>
            <w:r>
              <w:rPr>
                <w:rFonts w:cs="Times New Roman"/>
                <w:sz w:val="24"/>
                <w:szCs w:val="24"/>
              </w:rPr>
              <w:t>6,0</w:t>
            </w:r>
          </w:p>
        </w:tc>
      </w:tr>
    </w:tbl>
    <w:p w:rsidR="00A45F2C" w:rsidRDefault="00A45F2C" w:rsidP="00A45F2C">
      <w:pPr>
        <w:widowControl w:val="0"/>
        <w:spacing w:after="0" w:line="240" w:lineRule="auto"/>
        <w:jc w:val="center"/>
        <w:rPr>
          <w:b/>
          <w:bCs/>
          <w:color w:val="00000A"/>
          <w:sz w:val="24"/>
          <w:szCs w:val="24"/>
        </w:rPr>
      </w:pPr>
    </w:p>
    <w:p w:rsidR="00A45F2C" w:rsidRPr="00EF4362" w:rsidRDefault="00A45F2C" w:rsidP="00A45F2C">
      <w:pPr>
        <w:widowControl w:val="0"/>
        <w:spacing w:after="0"/>
        <w:jc w:val="center"/>
        <w:rPr>
          <w:b/>
          <w:bCs/>
          <w:color w:val="00000A"/>
          <w:sz w:val="24"/>
          <w:szCs w:val="24"/>
        </w:rPr>
      </w:pPr>
      <w:r w:rsidRPr="00EF4362">
        <w:rPr>
          <w:b/>
          <w:bCs/>
          <w:color w:val="00000A"/>
          <w:sz w:val="24"/>
          <w:szCs w:val="24"/>
        </w:rPr>
        <w:t xml:space="preserve">Таблица </w:t>
      </w:r>
      <w:r>
        <w:rPr>
          <w:b/>
          <w:bCs/>
          <w:color w:val="00000A"/>
          <w:sz w:val="24"/>
          <w:szCs w:val="24"/>
        </w:rPr>
        <w:t>1.</w:t>
      </w:r>
      <w:r w:rsidR="00B02EBF">
        <w:rPr>
          <w:b/>
          <w:bCs/>
          <w:color w:val="00000A"/>
          <w:sz w:val="24"/>
          <w:szCs w:val="24"/>
        </w:rPr>
        <w:t>3</w:t>
      </w:r>
      <w:r w:rsidRPr="00EF4362">
        <w:rPr>
          <w:b/>
          <w:bCs/>
          <w:color w:val="00000A"/>
          <w:sz w:val="24"/>
          <w:szCs w:val="24"/>
        </w:rPr>
        <w:t>.</w:t>
      </w:r>
      <w:r>
        <w:rPr>
          <w:b/>
          <w:bCs/>
          <w:color w:val="00000A"/>
          <w:sz w:val="24"/>
          <w:szCs w:val="24"/>
        </w:rPr>
        <w:t xml:space="preserve"> </w:t>
      </w:r>
      <w:r w:rsidRPr="00EF4362">
        <w:rPr>
          <w:b/>
          <w:bCs/>
          <w:color w:val="00000A"/>
          <w:sz w:val="24"/>
          <w:szCs w:val="24"/>
        </w:rPr>
        <w:t>Средняя месячная и годовая скорость ветра, м/с</w:t>
      </w:r>
    </w:p>
    <w:tbl>
      <w:tblPr>
        <w:tblW w:w="734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53" w:type="dxa"/>
        </w:tblCellMar>
        <w:tblLook w:val="04A0" w:firstRow="1" w:lastRow="0" w:firstColumn="1" w:lastColumn="0" w:noHBand="0" w:noVBand="1"/>
      </w:tblPr>
      <w:tblGrid>
        <w:gridCol w:w="553"/>
        <w:gridCol w:w="560"/>
        <w:gridCol w:w="560"/>
        <w:gridCol w:w="461"/>
        <w:gridCol w:w="530"/>
        <w:gridCol w:w="561"/>
        <w:gridCol w:w="599"/>
        <w:gridCol w:w="662"/>
        <w:gridCol w:w="461"/>
        <w:gridCol w:w="461"/>
        <w:gridCol w:w="541"/>
        <w:gridCol w:w="568"/>
        <w:gridCol w:w="826"/>
      </w:tblGrid>
      <w:tr w:rsidR="00A45F2C" w:rsidRPr="00310AAC" w:rsidTr="002C7097">
        <w:trPr>
          <w:jc w:val="center"/>
        </w:trPr>
        <w:tc>
          <w:tcPr>
            <w:tcW w:w="553"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45F2C" w:rsidRPr="00EF4362" w:rsidRDefault="00A45F2C" w:rsidP="002C7097">
            <w:pPr>
              <w:spacing w:after="0"/>
              <w:jc w:val="center"/>
              <w:rPr>
                <w:color w:val="00000A"/>
                <w:sz w:val="24"/>
                <w:szCs w:val="24"/>
              </w:rPr>
            </w:pPr>
            <w:r w:rsidRPr="00310AAC">
              <w:rPr>
                <w:color w:val="00000A"/>
                <w:sz w:val="24"/>
                <w:szCs w:val="24"/>
                <w:lang w:val="en-US"/>
              </w:rPr>
              <w:t>I</w:t>
            </w:r>
          </w:p>
        </w:tc>
        <w:tc>
          <w:tcPr>
            <w:tcW w:w="560"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45F2C" w:rsidRPr="00EF4362" w:rsidRDefault="00A45F2C" w:rsidP="002C7097">
            <w:pPr>
              <w:spacing w:after="0"/>
              <w:jc w:val="center"/>
              <w:rPr>
                <w:color w:val="00000A"/>
                <w:sz w:val="24"/>
                <w:szCs w:val="24"/>
              </w:rPr>
            </w:pPr>
            <w:r w:rsidRPr="00310AAC">
              <w:rPr>
                <w:color w:val="00000A"/>
                <w:sz w:val="24"/>
                <w:szCs w:val="24"/>
                <w:lang w:val="en-US"/>
              </w:rPr>
              <w:t>II</w:t>
            </w:r>
          </w:p>
        </w:tc>
        <w:tc>
          <w:tcPr>
            <w:tcW w:w="560"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45F2C" w:rsidRPr="00EF4362" w:rsidRDefault="00A45F2C" w:rsidP="002C7097">
            <w:pPr>
              <w:spacing w:after="0"/>
              <w:jc w:val="center"/>
              <w:rPr>
                <w:color w:val="00000A"/>
                <w:sz w:val="24"/>
                <w:szCs w:val="24"/>
              </w:rPr>
            </w:pPr>
            <w:r w:rsidRPr="00310AAC">
              <w:rPr>
                <w:color w:val="00000A"/>
                <w:sz w:val="24"/>
                <w:szCs w:val="24"/>
                <w:lang w:val="en-US"/>
              </w:rPr>
              <w:t>III</w:t>
            </w:r>
          </w:p>
        </w:tc>
        <w:tc>
          <w:tcPr>
            <w:tcW w:w="461"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45F2C" w:rsidRPr="00EF4362" w:rsidRDefault="00A45F2C" w:rsidP="002C7097">
            <w:pPr>
              <w:spacing w:after="0"/>
              <w:jc w:val="center"/>
              <w:rPr>
                <w:color w:val="00000A"/>
                <w:sz w:val="24"/>
                <w:szCs w:val="24"/>
              </w:rPr>
            </w:pPr>
            <w:r w:rsidRPr="00310AAC">
              <w:rPr>
                <w:color w:val="00000A"/>
                <w:sz w:val="24"/>
                <w:szCs w:val="24"/>
                <w:lang w:val="en-US"/>
              </w:rPr>
              <w:t>IV</w:t>
            </w:r>
          </w:p>
        </w:tc>
        <w:tc>
          <w:tcPr>
            <w:tcW w:w="530"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45F2C" w:rsidRPr="00EF4362" w:rsidRDefault="00A45F2C" w:rsidP="002C7097">
            <w:pPr>
              <w:spacing w:after="0"/>
              <w:jc w:val="center"/>
              <w:rPr>
                <w:color w:val="00000A"/>
                <w:sz w:val="24"/>
                <w:szCs w:val="24"/>
              </w:rPr>
            </w:pPr>
            <w:r w:rsidRPr="00310AAC">
              <w:rPr>
                <w:color w:val="00000A"/>
                <w:sz w:val="24"/>
                <w:szCs w:val="24"/>
                <w:lang w:val="en-US"/>
              </w:rPr>
              <w:t>V</w:t>
            </w:r>
          </w:p>
        </w:tc>
        <w:tc>
          <w:tcPr>
            <w:tcW w:w="561"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45F2C" w:rsidRPr="00EF4362" w:rsidRDefault="00A45F2C" w:rsidP="002C7097">
            <w:pPr>
              <w:spacing w:after="0"/>
              <w:jc w:val="center"/>
              <w:rPr>
                <w:color w:val="00000A"/>
                <w:sz w:val="24"/>
                <w:szCs w:val="24"/>
              </w:rPr>
            </w:pPr>
            <w:r w:rsidRPr="00310AAC">
              <w:rPr>
                <w:color w:val="00000A"/>
                <w:sz w:val="24"/>
                <w:szCs w:val="24"/>
                <w:lang w:val="en-US"/>
              </w:rPr>
              <w:t>VI</w:t>
            </w:r>
          </w:p>
        </w:tc>
        <w:tc>
          <w:tcPr>
            <w:tcW w:w="599"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45F2C" w:rsidRPr="00EF4362" w:rsidRDefault="00A45F2C" w:rsidP="002C7097">
            <w:pPr>
              <w:spacing w:after="0"/>
              <w:jc w:val="center"/>
              <w:rPr>
                <w:color w:val="00000A"/>
                <w:sz w:val="24"/>
                <w:szCs w:val="24"/>
              </w:rPr>
            </w:pPr>
            <w:r w:rsidRPr="00310AAC">
              <w:rPr>
                <w:color w:val="00000A"/>
                <w:sz w:val="24"/>
                <w:szCs w:val="24"/>
                <w:lang w:val="en-US"/>
              </w:rPr>
              <w:t>VII</w:t>
            </w:r>
          </w:p>
        </w:tc>
        <w:tc>
          <w:tcPr>
            <w:tcW w:w="662"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45F2C" w:rsidRPr="00EF4362" w:rsidRDefault="00A45F2C" w:rsidP="002C7097">
            <w:pPr>
              <w:spacing w:after="0"/>
              <w:jc w:val="center"/>
              <w:rPr>
                <w:color w:val="00000A"/>
                <w:sz w:val="24"/>
                <w:szCs w:val="24"/>
              </w:rPr>
            </w:pPr>
            <w:r w:rsidRPr="00310AAC">
              <w:rPr>
                <w:color w:val="00000A"/>
                <w:sz w:val="24"/>
                <w:szCs w:val="24"/>
                <w:lang w:val="en-US"/>
              </w:rPr>
              <w:t>VIII</w:t>
            </w:r>
          </w:p>
        </w:tc>
        <w:tc>
          <w:tcPr>
            <w:tcW w:w="461"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45F2C" w:rsidRPr="00EF4362" w:rsidRDefault="00A45F2C" w:rsidP="002C7097">
            <w:pPr>
              <w:spacing w:after="0"/>
              <w:jc w:val="center"/>
              <w:rPr>
                <w:color w:val="00000A"/>
                <w:sz w:val="24"/>
                <w:szCs w:val="24"/>
              </w:rPr>
            </w:pPr>
            <w:r w:rsidRPr="00310AAC">
              <w:rPr>
                <w:color w:val="00000A"/>
                <w:sz w:val="24"/>
                <w:szCs w:val="24"/>
                <w:lang w:val="en-US"/>
              </w:rPr>
              <w:t>IX</w:t>
            </w:r>
          </w:p>
        </w:tc>
        <w:tc>
          <w:tcPr>
            <w:tcW w:w="461"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45F2C" w:rsidRPr="00EF4362" w:rsidRDefault="00A45F2C" w:rsidP="002C7097">
            <w:pPr>
              <w:spacing w:after="0"/>
              <w:jc w:val="center"/>
              <w:rPr>
                <w:color w:val="00000A"/>
                <w:sz w:val="24"/>
                <w:szCs w:val="24"/>
              </w:rPr>
            </w:pPr>
            <w:r w:rsidRPr="00310AAC">
              <w:rPr>
                <w:color w:val="00000A"/>
                <w:sz w:val="24"/>
                <w:szCs w:val="24"/>
                <w:lang w:val="en-US"/>
              </w:rPr>
              <w:t>X</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45F2C" w:rsidRPr="00EF4362" w:rsidRDefault="00A45F2C" w:rsidP="002C7097">
            <w:pPr>
              <w:spacing w:after="0"/>
              <w:jc w:val="center"/>
              <w:rPr>
                <w:color w:val="00000A"/>
                <w:sz w:val="24"/>
                <w:szCs w:val="24"/>
              </w:rPr>
            </w:pPr>
            <w:r w:rsidRPr="00310AAC">
              <w:rPr>
                <w:color w:val="00000A"/>
                <w:sz w:val="24"/>
                <w:szCs w:val="24"/>
                <w:lang w:val="en-US"/>
              </w:rPr>
              <w:t>XI</w:t>
            </w:r>
          </w:p>
        </w:tc>
        <w:tc>
          <w:tcPr>
            <w:tcW w:w="568"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45F2C" w:rsidRPr="00EF4362" w:rsidRDefault="00A45F2C" w:rsidP="002C7097">
            <w:pPr>
              <w:spacing w:after="0"/>
              <w:jc w:val="center"/>
              <w:rPr>
                <w:color w:val="00000A"/>
                <w:sz w:val="24"/>
                <w:szCs w:val="24"/>
              </w:rPr>
            </w:pPr>
            <w:r w:rsidRPr="00310AAC">
              <w:rPr>
                <w:color w:val="00000A"/>
                <w:sz w:val="24"/>
                <w:szCs w:val="24"/>
                <w:lang w:val="en-US"/>
              </w:rPr>
              <w:t>XII</w:t>
            </w:r>
          </w:p>
        </w:tc>
        <w:tc>
          <w:tcPr>
            <w:tcW w:w="82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45F2C" w:rsidRPr="00310AAC" w:rsidRDefault="00A45F2C" w:rsidP="002C7097">
            <w:pPr>
              <w:spacing w:after="0"/>
              <w:jc w:val="center"/>
              <w:rPr>
                <w:color w:val="00000A"/>
                <w:sz w:val="24"/>
                <w:szCs w:val="24"/>
              </w:rPr>
            </w:pPr>
            <w:r w:rsidRPr="00310AAC">
              <w:rPr>
                <w:color w:val="00000A"/>
                <w:sz w:val="24"/>
                <w:szCs w:val="24"/>
              </w:rPr>
              <w:t>Год</w:t>
            </w:r>
          </w:p>
        </w:tc>
      </w:tr>
      <w:tr w:rsidR="00A45F2C" w:rsidRPr="00310AAC" w:rsidTr="002C7097">
        <w:trPr>
          <w:jc w:val="center"/>
        </w:trPr>
        <w:tc>
          <w:tcPr>
            <w:tcW w:w="553"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bottom"/>
          </w:tcPr>
          <w:p w:rsidR="00A45F2C" w:rsidRPr="00310AAC" w:rsidRDefault="00A45F2C" w:rsidP="002C7097">
            <w:pPr>
              <w:spacing w:after="0"/>
              <w:jc w:val="center"/>
              <w:rPr>
                <w:color w:val="000000"/>
                <w:sz w:val="24"/>
                <w:szCs w:val="24"/>
              </w:rPr>
            </w:pPr>
            <w:r>
              <w:rPr>
                <w:color w:val="000000"/>
                <w:sz w:val="24"/>
                <w:szCs w:val="24"/>
              </w:rPr>
              <w:t>2,3</w:t>
            </w:r>
          </w:p>
        </w:tc>
        <w:tc>
          <w:tcPr>
            <w:tcW w:w="56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bottom"/>
          </w:tcPr>
          <w:p w:rsidR="00A45F2C" w:rsidRPr="00310AAC" w:rsidRDefault="00A45F2C" w:rsidP="002C7097">
            <w:pPr>
              <w:spacing w:after="0"/>
              <w:jc w:val="center"/>
              <w:rPr>
                <w:color w:val="000000"/>
                <w:sz w:val="24"/>
                <w:szCs w:val="24"/>
              </w:rPr>
            </w:pPr>
            <w:r>
              <w:rPr>
                <w:color w:val="000000"/>
                <w:sz w:val="24"/>
                <w:szCs w:val="24"/>
              </w:rPr>
              <w:t>2,3</w:t>
            </w:r>
          </w:p>
        </w:tc>
        <w:tc>
          <w:tcPr>
            <w:tcW w:w="56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bottom"/>
          </w:tcPr>
          <w:p w:rsidR="00A45F2C" w:rsidRPr="00310AAC" w:rsidRDefault="00A45F2C" w:rsidP="002C7097">
            <w:pPr>
              <w:spacing w:after="0"/>
              <w:jc w:val="center"/>
              <w:rPr>
                <w:color w:val="000000"/>
                <w:sz w:val="24"/>
                <w:szCs w:val="24"/>
              </w:rPr>
            </w:pPr>
            <w:r>
              <w:rPr>
                <w:color w:val="000000"/>
                <w:sz w:val="24"/>
                <w:szCs w:val="24"/>
              </w:rPr>
              <w:t>2,2</w:t>
            </w:r>
          </w:p>
        </w:tc>
        <w:tc>
          <w:tcPr>
            <w:tcW w:w="461"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bottom"/>
          </w:tcPr>
          <w:p w:rsidR="00A45F2C" w:rsidRPr="00310AAC" w:rsidRDefault="00A45F2C" w:rsidP="002C7097">
            <w:pPr>
              <w:spacing w:after="0"/>
              <w:jc w:val="center"/>
              <w:rPr>
                <w:color w:val="000000"/>
                <w:sz w:val="24"/>
                <w:szCs w:val="24"/>
              </w:rPr>
            </w:pPr>
            <w:r>
              <w:rPr>
                <w:color w:val="000000"/>
                <w:sz w:val="24"/>
                <w:szCs w:val="24"/>
              </w:rPr>
              <w:t>2,2</w:t>
            </w:r>
          </w:p>
        </w:tc>
        <w:tc>
          <w:tcPr>
            <w:tcW w:w="53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bottom"/>
          </w:tcPr>
          <w:p w:rsidR="00A45F2C" w:rsidRPr="00310AAC" w:rsidRDefault="00A45F2C" w:rsidP="002C7097">
            <w:pPr>
              <w:spacing w:after="0"/>
              <w:jc w:val="center"/>
              <w:rPr>
                <w:color w:val="000000"/>
                <w:sz w:val="24"/>
                <w:szCs w:val="24"/>
              </w:rPr>
            </w:pPr>
            <w:r>
              <w:rPr>
                <w:color w:val="000000"/>
                <w:sz w:val="24"/>
                <w:szCs w:val="24"/>
              </w:rPr>
              <w:t>2,2</w:t>
            </w:r>
          </w:p>
        </w:tc>
        <w:tc>
          <w:tcPr>
            <w:tcW w:w="561"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bottom"/>
          </w:tcPr>
          <w:p w:rsidR="00A45F2C" w:rsidRPr="00310AAC" w:rsidRDefault="00A45F2C" w:rsidP="002C7097">
            <w:pPr>
              <w:spacing w:after="0"/>
              <w:jc w:val="center"/>
              <w:rPr>
                <w:color w:val="000000"/>
                <w:sz w:val="24"/>
                <w:szCs w:val="24"/>
              </w:rPr>
            </w:pPr>
            <w:r>
              <w:rPr>
                <w:color w:val="000000"/>
                <w:sz w:val="24"/>
                <w:szCs w:val="24"/>
              </w:rPr>
              <w:t>1,8</w:t>
            </w:r>
          </w:p>
        </w:tc>
        <w:tc>
          <w:tcPr>
            <w:tcW w:w="599"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bottom"/>
          </w:tcPr>
          <w:p w:rsidR="00A45F2C" w:rsidRPr="00310AAC" w:rsidRDefault="00A45F2C" w:rsidP="002C7097">
            <w:pPr>
              <w:spacing w:after="0"/>
              <w:jc w:val="center"/>
              <w:rPr>
                <w:color w:val="000000"/>
                <w:sz w:val="24"/>
                <w:szCs w:val="24"/>
              </w:rPr>
            </w:pPr>
            <w:r>
              <w:rPr>
                <w:color w:val="000000"/>
                <w:sz w:val="24"/>
                <w:szCs w:val="24"/>
              </w:rPr>
              <w:t>1,8</w:t>
            </w:r>
          </w:p>
        </w:tc>
        <w:tc>
          <w:tcPr>
            <w:tcW w:w="662"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bottom"/>
          </w:tcPr>
          <w:p w:rsidR="00A45F2C" w:rsidRPr="00310AAC" w:rsidRDefault="00A45F2C" w:rsidP="002C7097">
            <w:pPr>
              <w:spacing w:after="0"/>
              <w:jc w:val="center"/>
              <w:rPr>
                <w:color w:val="000000"/>
                <w:sz w:val="24"/>
                <w:szCs w:val="24"/>
              </w:rPr>
            </w:pPr>
            <w:r>
              <w:rPr>
                <w:color w:val="000000"/>
                <w:sz w:val="24"/>
                <w:szCs w:val="24"/>
              </w:rPr>
              <w:t>1,8</w:t>
            </w:r>
          </w:p>
        </w:tc>
        <w:tc>
          <w:tcPr>
            <w:tcW w:w="461"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bottom"/>
          </w:tcPr>
          <w:p w:rsidR="00A45F2C" w:rsidRPr="00310AAC" w:rsidRDefault="00A45F2C" w:rsidP="002C7097">
            <w:pPr>
              <w:spacing w:after="0"/>
              <w:jc w:val="center"/>
              <w:rPr>
                <w:color w:val="000000"/>
                <w:sz w:val="24"/>
                <w:szCs w:val="24"/>
              </w:rPr>
            </w:pPr>
            <w:r>
              <w:rPr>
                <w:color w:val="000000"/>
                <w:sz w:val="24"/>
                <w:szCs w:val="24"/>
              </w:rPr>
              <w:t>1,9</w:t>
            </w:r>
          </w:p>
        </w:tc>
        <w:tc>
          <w:tcPr>
            <w:tcW w:w="461"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bottom"/>
          </w:tcPr>
          <w:p w:rsidR="00A45F2C" w:rsidRPr="00310AAC" w:rsidRDefault="00A45F2C" w:rsidP="002C7097">
            <w:pPr>
              <w:spacing w:after="0"/>
              <w:jc w:val="center"/>
              <w:rPr>
                <w:color w:val="000000"/>
                <w:sz w:val="24"/>
                <w:szCs w:val="24"/>
              </w:rPr>
            </w:pPr>
            <w:r>
              <w:rPr>
                <w:color w:val="000000"/>
                <w:sz w:val="24"/>
                <w:szCs w:val="24"/>
              </w:rPr>
              <w:t>1,9</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bottom"/>
          </w:tcPr>
          <w:p w:rsidR="00A45F2C" w:rsidRPr="00310AAC" w:rsidRDefault="00A45F2C" w:rsidP="002C7097">
            <w:pPr>
              <w:spacing w:after="0"/>
              <w:jc w:val="center"/>
              <w:rPr>
                <w:color w:val="000000"/>
                <w:sz w:val="24"/>
                <w:szCs w:val="24"/>
              </w:rPr>
            </w:pPr>
            <w:r>
              <w:rPr>
                <w:color w:val="000000"/>
                <w:sz w:val="24"/>
                <w:szCs w:val="24"/>
              </w:rPr>
              <w:t>1,9</w:t>
            </w:r>
          </w:p>
        </w:tc>
        <w:tc>
          <w:tcPr>
            <w:tcW w:w="568"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bottom"/>
          </w:tcPr>
          <w:p w:rsidR="00A45F2C" w:rsidRPr="00310AAC" w:rsidRDefault="00A45F2C" w:rsidP="002C7097">
            <w:pPr>
              <w:spacing w:after="0"/>
              <w:jc w:val="center"/>
              <w:rPr>
                <w:color w:val="000000"/>
                <w:sz w:val="24"/>
                <w:szCs w:val="24"/>
              </w:rPr>
            </w:pPr>
            <w:r>
              <w:rPr>
                <w:color w:val="000000"/>
                <w:sz w:val="24"/>
                <w:szCs w:val="24"/>
              </w:rPr>
              <w:t>2,3</w:t>
            </w:r>
          </w:p>
        </w:tc>
        <w:tc>
          <w:tcPr>
            <w:tcW w:w="82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45F2C" w:rsidRPr="00310AAC" w:rsidRDefault="00A45F2C" w:rsidP="002C7097">
            <w:pPr>
              <w:spacing w:after="0"/>
              <w:jc w:val="center"/>
              <w:rPr>
                <w:color w:val="00000A"/>
                <w:sz w:val="24"/>
                <w:szCs w:val="24"/>
              </w:rPr>
            </w:pPr>
            <w:r>
              <w:rPr>
                <w:color w:val="00000A"/>
                <w:sz w:val="24"/>
                <w:szCs w:val="24"/>
              </w:rPr>
              <w:t>2,1</w:t>
            </w:r>
          </w:p>
        </w:tc>
      </w:tr>
    </w:tbl>
    <w:p w:rsidR="001B6B35" w:rsidRDefault="001B6B35" w:rsidP="00E73070">
      <w:pPr>
        <w:spacing w:after="0" w:line="360" w:lineRule="auto"/>
        <w:ind w:firstLine="567"/>
        <w:jc w:val="both"/>
        <w:rPr>
          <w:sz w:val="24"/>
        </w:rPr>
      </w:pPr>
    </w:p>
    <w:p w:rsidR="00FA4603" w:rsidRPr="00310AAC" w:rsidRDefault="00FA4603" w:rsidP="00974F9A">
      <w:pPr>
        <w:widowControl w:val="0"/>
        <w:spacing w:after="0"/>
        <w:ind w:firstLine="426"/>
        <w:jc w:val="both"/>
        <w:rPr>
          <w:b/>
          <w:bCs/>
          <w:i/>
          <w:color w:val="00000A"/>
          <w:sz w:val="24"/>
          <w:szCs w:val="24"/>
        </w:rPr>
      </w:pPr>
      <w:r w:rsidRPr="00054768">
        <w:rPr>
          <w:b/>
          <w:bCs/>
          <w:color w:val="00000A"/>
          <w:sz w:val="24"/>
          <w:szCs w:val="24"/>
        </w:rPr>
        <w:t xml:space="preserve">Таблица </w:t>
      </w:r>
      <w:r>
        <w:rPr>
          <w:b/>
          <w:bCs/>
          <w:color w:val="00000A"/>
          <w:sz w:val="24"/>
          <w:szCs w:val="24"/>
        </w:rPr>
        <w:t>1.</w:t>
      </w:r>
      <w:r w:rsidR="00B02EBF">
        <w:rPr>
          <w:b/>
          <w:bCs/>
          <w:color w:val="00000A"/>
          <w:sz w:val="24"/>
          <w:szCs w:val="24"/>
        </w:rPr>
        <w:t>4</w:t>
      </w:r>
      <w:r w:rsidRPr="00054768">
        <w:rPr>
          <w:b/>
          <w:bCs/>
          <w:color w:val="00000A"/>
          <w:sz w:val="24"/>
          <w:szCs w:val="24"/>
        </w:rPr>
        <w:t>.</w:t>
      </w:r>
      <w:r>
        <w:rPr>
          <w:b/>
          <w:bCs/>
          <w:color w:val="00000A"/>
          <w:sz w:val="24"/>
          <w:szCs w:val="24"/>
        </w:rPr>
        <w:t xml:space="preserve"> </w:t>
      </w:r>
      <w:r w:rsidRPr="006F2D17">
        <w:rPr>
          <w:b/>
          <w:bCs/>
          <w:color w:val="00000A"/>
          <w:sz w:val="24"/>
          <w:szCs w:val="24"/>
        </w:rPr>
        <w:t>Климатические характеристики территории</w:t>
      </w:r>
      <w:r w:rsidR="0086016B">
        <w:rPr>
          <w:b/>
          <w:bCs/>
          <w:color w:val="00000A"/>
          <w:sz w:val="24"/>
          <w:szCs w:val="24"/>
        </w:rPr>
        <w:t xml:space="preserve"> </w:t>
      </w:r>
      <w:r>
        <w:rPr>
          <w:b/>
          <w:bCs/>
          <w:color w:val="00000A"/>
          <w:sz w:val="24"/>
          <w:szCs w:val="24"/>
        </w:rPr>
        <w:t xml:space="preserve">МО </w:t>
      </w:r>
      <w:r w:rsidR="00931A35">
        <w:rPr>
          <w:b/>
          <w:bCs/>
          <w:color w:val="00000A"/>
          <w:sz w:val="24"/>
          <w:szCs w:val="24"/>
        </w:rPr>
        <w:t>«</w:t>
      </w:r>
      <w:r w:rsidR="00613639">
        <w:rPr>
          <w:b/>
          <w:bCs/>
          <w:color w:val="00000A"/>
          <w:sz w:val="24"/>
          <w:szCs w:val="24"/>
        </w:rPr>
        <w:t>Клетнянское</w:t>
      </w:r>
      <w:r w:rsidR="0086016B">
        <w:rPr>
          <w:b/>
          <w:bCs/>
          <w:color w:val="00000A"/>
          <w:sz w:val="24"/>
          <w:szCs w:val="24"/>
        </w:rPr>
        <w:t xml:space="preserve"> </w:t>
      </w:r>
      <w:r w:rsidR="00E47D9C">
        <w:rPr>
          <w:b/>
          <w:bCs/>
          <w:color w:val="00000A"/>
          <w:sz w:val="24"/>
          <w:szCs w:val="24"/>
        </w:rPr>
        <w:t>городское</w:t>
      </w:r>
      <w:r w:rsidR="00931A35">
        <w:rPr>
          <w:b/>
          <w:bCs/>
          <w:color w:val="00000A"/>
          <w:sz w:val="24"/>
          <w:szCs w:val="24"/>
        </w:rPr>
        <w:t xml:space="preserve"> поселение»</w:t>
      </w:r>
    </w:p>
    <w:tbl>
      <w:tblPr>
        <w:tblW w:w="9724" w:type="dxa"/>
        <w:jc w:val="righ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53" w:type="dxa"/>
        </w:tblCellMar>
        <w:tblLook w:val="0000" w:firstRow="0" w:lastRow="0" w:firstColumn="0" w:lastColumn="0" w:noHBand="0" w:noVBand="0"/>
      </w:tblPr>
      <w:tblGrid>
        <w:gridCol w:w="557"/>
        <w:gridCol w:w="7926"/>
        <w:gridCol w:w="1241"/>
      </w:tblGrid>
      <w:tr w:rsidR="00FA4603" w:rsidRPr="009A0610" w:rsidTr="008F11D3">
        <w:trPr>
          <w:trHeight w:val="411"/>
          <w:tblHeader/>
          <w:jc w:val="right"/>
        </w:trPr>
        <w:tc>
          <w:tcPr>
            <w:tcW w:w="563"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FA4603" w:rsidRPr="009A0610" w:rsidRDefault="00FA4603" w:rsidP="00B63800">
            <w:pPr>
              <w:keepNext/>
              <w:keepLines/>
              <w:spacing w:after="0"/>
              <w:jc w:val="center"/>
              <w:rPr>
                <w:color w:val="00000A"/>
                <w:sz w:val="22"/>
              </w:rPr>
            </w:pPr>
            <w:r w:rsidRPr="009A0610">
              <w:rPr>
                <w:color w:val="00000A"/>
                <w:sz w:val="22"/>
              </w:rPr>
              <w:t>№ п/п</w:t>
            </w:r>
          </w:p>
        </w:tc>
        <w:tc>
          <w:tcPr>
            <w:tcW w:w="8256"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FA4603" w:rsidRPr="009A0610" w:rsidRDefault="00FA4603" w:rsidP="00B63800">
            <w:pPr>
              <w:keepNext/>
              <w:keepLines/>
              <w:spacing w:after="0"/>
              <w:jc w:val="center"/>
              <w:rPr>
                <w:color w:val="00000A"/>
                <w:sz w:val="22"/>
              </w:rPr>
            </w:pPr>
            <w:r w:rsidRPr="009A0610">
              <w:rPr>
                <w:color w:val="00000A"/>
                <w:sz w:val="22"/>
              </w:rPr>
              <w:t>Параметры</w:t>
            </w:r>
          </w:p>
        </w:tc>
        <w:tc>
          <w:tcPr>
            <w:tcW w:w="905"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FA4603" w:rsidRPr="009A0610" w:rsidRDefault="00FA4603" w:rsidP="00B63800">
            <w:pPr>
              <w:keepNext/>
              <w:keepLines/>
              <w:spacing w:after="0"/>
              <w:jc w:val="center"/>
              <w:rPr>
                <w:color w:val="00000A"/>
                <w:sz w:val="22"/>
              </w:rPr>
            </w:pPr>
            <w:r w:rsidRPr="009A0610">
              <w:rPr>
                <w:color w:val="00000A"/>
                <w:sz w:val="22"/>
              </w:rPr>
              <w:t>Показатели</w:t>
            </w:r>
          </w:p>
        </w:tc>
      </w:tr>
      <w:tr w:rsidR="00FA4603" w:rsidRPr="009A0610" w:rsidTr="008F11D3">
        <w:trPr>
          <w:jc w:val="right"/>
        </w:trPr>
        <w:tc>
          <w:tcPr>
            <w:tcW w:w="9724" w:type="dxa"/>
            <w:gridSpan w:val="3"/>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jc w:val="both"/>
              <w:rPr>
                <w:i/>
                <w:color w:val="00000A"/>
                <w:sz w:val="22"/>
              </w:rPr>
            </w:pPr>
            <w:r w:rsidRPr="009A0610">
              <w:rPr>
                <w:i/>
                <w:color w:val="00000A"/>
                <w:sz w:val="22"/>
              </w:rPr>
              <w:t xml:space="preserve"> Климатические параметры холодного периода года</w:t>
            </w:r>
          </w:p>
        </w:tc>
      </w:tr>
      <w:tr w:rsidR="00FA4603" w:rsidRPr="009A0610" w:rsidTr="008F11D3">
        <w:trPr>
          <w:jc w:val="right"/>
        </w:trPr>
        <w:tc>
          <w:tcPr>
            <w:tcW w:w="563"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jc w:val="both"/>
              <w:rPr>
                <w:color w:val="00000A"/>
                <w:sz w:val="22"/>
              </w:rPr>
            </w:pPr>
            <w:r w:rsidRPr="009A0610">
              <w:rPr>
                <w:color w:val="00000A"/>
                <w:sz w:val="22"/>
              </w:rPr>
              <w:t>1.1</w:t>
            </w:r>
          </w:p>
        </w:tc>
        <w:tc>
          <w:tcPr>
            <w:tcW w:w="825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rPr>
                <w:color w:val="00000A"/>
                <w:sz w:val="22"/>
              </w:rPr>
            </w:pPr>
            <w:r w:rsidRPr="009A0610">
              <w:rPr>
                <w:color w:val="00000A"/>
                <w:sz w:val="22"/>
              </w:rPr>
              <w:t xml:space="preserve">Температура воздуха наиболее холодных суток, </w:t>
            </w:r>
            <w:r w:rsidRPr="009A0610">
              <w:rPr>
                <w:rFonts w:eastAsia="Symbol"/>
                <w:color w:val="00000A"/>
                <w:sz w:val="22"/>
                <w:vertAlign w:val="superscript"/>
              </w:rPr>
              <w:t>о</w:t>
            </w:r>
            <w:r w:rsidRPr="009A0610">
              <w:rPr>
                <w:color w:val="00000A"/>
                <w:sz w:val="22"/>
              </w:rPr>
              <w:t>С, обеспеченностью 0,98</w:t>
            </w:r>
          </w:p>
        </w:tc>
        <w:tc>
          <w:tcPr>
            <w:tcW w:w="905"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E0E09">
            <w:pPr>
              <w:spacing w:after="0"/>
              <w:jc w:val="center"/>
              <w:rPr>
                <w:color w:val="00000A"/>
                <w:sz w:val="22"/>
              </w:rPr>
            </w:pPr>
            <w:r w:rsidRPr="009A0610">
              <w:rPr>
                <w:color w:val="00000A"/>
                <w:sz w:val="22"/>
              </w:rPr>
              <w:t xml:space="preserve">- </w:t>
            </w:r>
            <w:r w:rsidR="00BE0E09">
              <w:rPr>
                <w:color w:val="00000A"/>
                <w:sz w:val="22"/>
              </w:rPr>
              <w:t>30</w:t>
            </w:r>
          </w:p>
        </w:tc>
      </w:tr>
      <w:tr w:rsidR="00FA4603" w:rsidRPr="009A0610" w:rsidTr="008F11D3">
        <w:trPr>
          <w:trHeight w:val="262"/>
          <w:jc w:val="right"/>
        </w:trPr>
        <w:tc>
          <w:tcPr>
            <w:tcW w:w="563"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jc w:val="both"/>
              <w:rPr>
                <w:color w:val="00000A"/>
                <w:sz w:val="22"/>
              </w:rPr>
            </w:pPr>
            <w:r w:rsidRPr="009A0610">
              <w:rPr>
                <w:color w:val="00000A"/>
                <w:sz w:val="22"/>
              </w:rPr>
              <w:t>1.2</w:t>
            </w:r>
          </w:p>
        </w:tc>
        <w:tc>
          <w:tcPr>
            <w:tcW w:w="825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rPr>
                <w:color w:val="00000A"/>
                <w:sz w:val="22"/>
              </w:rPr>
            </w:pPr>
            <w:r w:rsidRPr="009A0610">
              <w:rPr>
                <w:color w:val="00000A"/>
                <w:sz w:val="22"/>
              </w:rPr>
              <w:t xml:space="preserve">Температура воздуха наиболее холодных суток, </w:t>
            </w:r>
            <w:r w:rsidRPr="009A0610">
              <w:rPr>
                <w:rFonts w:eastAsia="Symbol"/>
                <w:color w:val="00000A"/>
                <w:sz w:val="22"/>
                <w:vertAlign w:val="superscript"/>
              </w:rPr>
              <w:t>о</w:t>
            </w:r>
            <w:r w:rsidRPr="009A0610">
              <w:rPr>
                <w:color w:val="00000A"/>
                <w:sz w:val="22"/>
              </w:rPr>
              <w:t>С, обеспеченностью 0,92</w:t>
            </w:r>
          </w:p>
        </w:tc>
        <w:tc>
          <w:tcPr>
            <w:tcW w:w="905"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E0E09">
            <w:pPr>
              <w:spacing w:after="0"/>
              <w:jc w:val="center"/>
              <w:rPr>
                <w:color w:val="00000A"/>
                <w:sz w:val="22"/>
              </w:rPr>
            </w:pPr>
            <w:r w:rsidRPr="009A0610">
              <w:rPr>
                <w:color w:val="00000A"/>
                <w:sz w:val="22"/>
              </w:rPr>
              <w:t xml:space="preserve">- </w:t>
            </w:r>
            <w:r w:rsidR="00BE0E09">
              <w:rPr>
                <w:color w:val="00000A"/>
                <w:sz w:val="22"/>
              </w:rPr>
              <w:t>27</w:t>
            </w:r>
          </w:p>
        </w:tc>
      </w:tr>
      <w:tr w:rsidR="00FA4603" w:rsidRPr="009A0610" w:rsidTr="008F11D3">
        <w:trPr>
          <w:jc w:val="right"/>
        </w:trPr>
        <w:tc>
          <w:tcPr>
            <w:tcW w:w="563"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jc w:val="both"/>
              <w:rPr>
                <w:color w:val="00000A"/>
                <w:sz w:val="22"/>
              </w:rPr>
            </w:pPr>
            <w:r w:rsidRPr="009A0610">
              <w:rPr>
                <w:color w:val="00000A"/>
                <w:sz w:val="22"/>
              </w:rPr>
              <w:t>2.1</w:t>
            </w:r>
          </w:p>
        </w:tc>
        <w:tc>
          <w:tcPr>
            <w:tcW w:w="825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rPr>
                <w:color w:val="00000A"/>
                <w:sz w:val="22"/>
              </w:rPr>
            </w:pPr>
            <w:r w:rsidRPr="009A0610">
              <w:rPr>
                <w:color w:val="00000A"/>
                <w:sz w:val="22"/>
              </w:rPr>
              <w:t xml:space="preserve">Температура воздуха наиболее холодной пятидневки, </w:t>
            </w:r>
            <w:r w:rsidRPr="009A0610">
              <w:rPr>
                <w:rFonts w:eastAsia="Symbol"/>
                <w:color w:val="00000A"/>
                <w:sz w:val="22"/>
                <w:vertAlign w:val="superscript"/>
              </w:rPr>
              <w:t>о</w:t>
            </w:r>
            <w:r w:rsidRPr="009A0610">
              <w:rPr>
                <w:color w:val="00000A"/>
                <w:sz w:val="22"/>
              </w:rPr>
              <w:t>С, обеспеченностью 0,98</w:t>
            </w:r>
          </w:p>
        </w:tc>
        <w:tc>
          <w:tcPr>
            <w:tcW w:w="905"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E0E09">
            <w:pPr>
              <w:spacing w:after="0"/>
              <w:jc w:val="center"/>
              <w:rPr>
                <w:color w:val="00000A"/>
                <w:sz w:val="22"/>
              </w:rPr>
            </w:pPr>
            <w:r w:rsidRPr="009A0610">
              <w:rPr>
                <w:color w:val="00000A"/>
                <w:sz w:val="22"/>
              </w:rPr>
              <w:t xml:space="preserve">- </w:t>
            </w:r>
            <w:r w:rsidR="00BE0E09">
              <w:rPr>
                <w:color w:val="00000A"/>
                <w:sz w:val="22"/>
              </w:rPr>
              <w:t>25</w:t>
            </w:r>
          </w:p>
        </w:tc>
      </w:tr>
      <w:tr w:rsidR="00FA4603" w:rsidRPr="009A0610" w:rsidTr="008F11D3">
        <w:trPr>
          <w:trHeight w:val="246"/>
          <w:jc w:val="right"/>
        </w:trPr>
        <w:tc>
          <w:tcPr>
            <w:tcW w:w="563"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jc w:val="both"/>
              <w:rPr>
                <w:color w:val="00000A"/>
                <w:sz w:val="22"/>
              </w:rPr>
            </w:pPr>
            <w:r w:rsidRPr="009A0610">
              <w:rPr>
                <w:color w:val="00000A"/>
                <w:sz w:val="22"/>
              </w:rPr>
              <w:t>2.2</w:t>
            </w:r>
          </w:p>
        </w:tc>
        <w:tc>
          <w:tcPr>
            <w:tcW w:w="825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rPr>
                <w:color w:val="00000A"/>
                <w:sz w:val="22"/>
              </w:rPr>
            </w:pPr>
            <w:r w:rsidRPr="009A0610">
              <w:rPr>
                <w:color w:val="00000A"/>
                <w:sz w:val="22"/>
              </w:rPr>
              <w:t xml:space="preserve">Температура воздуха наиболее холодной пятидневки, </w:t>
            </w:r>
            <w:r w:rsidRPr="009A0610">
              <w:rPr>
                <w:rFonts w:eastAsia="Symbol"/>
                <w:color w:val="00000A"/>
                <w:sz w:val="22"/>
                <w:vertAlign w:val="superscript"/>
              </w:rPr>
              <w:t>о</w:t>
            </w:r>
            <w:r w:rsidRPr="009A0610">
              <w:rPr>
                <w:color w:val="00000A"/>
                <w:sz w:val="22"/>
              </w:rPr>
              <w:t>С, обеспеченностью 0,92</w:t>
            </w:r>
          </w:p>
        </w:tc>
        <w:tc>
          <w:tcPr>
            <w:tcW w:w="905"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E0E09">
            <w:pPr>
              <w:spacing w:after="0"/>
              <w:jc w:val="center"/>
              <w:rPr>
                <w:color w:val="00000A"/>
                <w:sz w:val="22"/>
              </w:rPr>
            </w:pPr>
            <w:r w:rsidRPr="009A0610">
              <w:rPr>
                <w:color w:val="00000A"/>
                <w:sz w:val="22"/>
              </w:rPr>
              <w:t xml:space="preserve">- </w:t>
            </w:r>
            <w:r w:rsidR="00BE0E09">
              <w:rPr>
                <w:color w:val="00000A"/>
                <w:sz w:val="22"/>
              </w:rPr>
              <w:t>23</w:t>
            </w:r>
          </w:p>
        </w:tc>
      </w:tr>
      <w:tr w:rsidR="00FA4603" w:rsidRPr="009A0610" w:rsidTr="008F11D3">
        <w:trPr>
          <w:jc w:val="right"/>
        </w:trPr>
        <w:tc>
          <w:tcPr>
            <w:tcW w:w="563"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jc w:val="both"/>
              <w:rPr>
                <w:color w:val="00000A"/>
                <w:sz w:val="22"/>
              </w:rPr>
            </w:pPr>
            <w:r w:rsidRPr="009A0610">
              <w:rPr>
                <w:color w:val="00000A"/>
                <w:sz w:val="22"/>
              </w:rPr>
              <w:t>3</w:t>
            </w:r>
          </w:p>
        </w:tc>
        <w:tc>
          <w:tcPr>
            <w:tcW w:w="825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8A712F">
            <w:pPr>
              <w:spacing w:after="0"/>
              <w:rPr>
                <w:color w:val="00000A"/>
                <w:sz w:val="22"/>
              </w:rPr>
            </w:pPr>
            <w:r w:rsidRPr="009A0610">
              <w:rPr>
                <w:color w:val="00000A"/>
                <w:sz w:val="22"/>
              </w:rPr>
              <w:t>Температура воздуха,</w:t>
            </w:r>
            <w:r w:rsidR="008A712F">
              <w:rPr>
                <w:color w:val="00000A"/>
                <w:sz w:val="22"/>
              </w:rPr>
              <w:t xml:space="preserve"> </w:t>
            </w:r>
            <w:r w:rsidRPr="009A0610">
              <w:rPr>
                <w:rFonts w:eastAsia="Symbol"/>
                <w:color w:val="00000A"/>
                <w:sz w:val="22"/>
                <w:vertAlign w:val="superscript"/>
              </w:rPr>
              <w:t>о</w:t>
            </w:r>
            <w:r w:rsidRPr="009A0610">
              <w:rPr>
                <w:color w:val="00000A"/>
                <w:sz w:val="22"/>
              </w:rPr>
              <w:t>С, обеспеченностью 0,94</w:t>
            </w:r>
          </w:p>
        </w:tc>
        <w:tc>
          <w:tcPr>
            <w:tcW w:w="905"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572517">
            <w:pPr>
              <w:spacing w:after="0"/>
              <w:jc w:val="center"/>
              <w:rPr>
                <w:color w:val="00000A"/>
                <w:sz w:val="22"/>
              </w:rPr>
            </w:pPr>
            <w:r w:rsidRPr="009A0610">
              <w:rPr>
                <w:color w:val="00000A"/>
                <w:sz w:val="22"/>
              </w:rPr>
              <w:t xml:space="preserve">- </w:t>
            </w:r>
            <w:r w:rsidR="00572517">
              <w:rPr>
                <w:color w:val="00000A"/>
                <w:sz w:val="22"/>
              </w:rPr>
              <w:t>12</w:t>
            </w:r>
          </w:p>
        </w:tc>
      </w:tr>
      <w:tr w:rsidR="00FA4603" w:rsidRPr="009A0610" w:rsidTr="008F11D3">
        <w:trPr>
          <w:jc w:val="right"/>
        </w:trPr>
        <w:tc>
          <w:tcPr>
            <w:tcW w:w="563"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jc w:val="both"/>
              <w:rPr>
                <w:color w:val="00000A"/>
                <w:sz w:val="22"/>
              </w:rPr>
            </w:pPr>
            <w:r w:rsidRPr="009A0610">
              <w:rPr>
                <w:color w:val="00000A"/>
                <w:sz w:val="22"/>
              </w:rPr>
              <w:lastRenderedPageBreak/>
              <w:t>4</w:t>
            </w:r>
          </w:p>
        </w:tc>
        <w:tc>
          <w:tcPr>
            <w:tcW w:w="825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rPr>
                <w:color w:val="00000A"/>
                <w:sz w:val="22"/>
              </w:rPr>
            </w:pPr>
            <w:r w:rsidRPr="009A0610">
              <w:rPr>
                <w:color w:val="00000A"/>
                <w:sz w:val="22"/>
              </w:rPr>
              <w:t>Абсолютная м</w:t>
            </w:r>
            <w:r w:rsidR="00251674">
              <w:rPr>
                <w:color w:val="00000A"/>
                <w:sz w:val="22"/>
              </w:rPr>
              <w:t xml:space="preserve">инимальная температура воздуха, </w:t>
            </w:r>
            <w:r w:rsidRPr="009A0610">
              <w:rPr>
                <w:rFonts w:eastAsia="Symbol"/>
                <w:color w:val="00000A"/>
                <w:sz w:val="22"/>
                <w:vertAlign w:val="superscript"/>
              </w:rPr>
              <w:t>о</w:t>
            </w:r>
            <w:r w:rsidRPr="009A0610">
              <w:rPr>
                <w:color w:val="00000A"/>
                <w:sz w:val="22"/>
              </w:rPr>
              <w:t>С</w:t>
            </w:r>
          </w:p>
        </w:tc>
        <w:tc>
          <w:tcPr>
            <w:tcW w:w="905"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572517">
            <w:pPr>
              <w:spacing w:after="0"/>
              <w:jc w:val="center"/>
              <w:rPr>
                <w:color w:val="00000A"/>
                <w:sz w:val="22"/>
              </w:rPr>
            </w:pPr>
            <w:r w:rsidRPr="009A0610">
              <w:rPr>
                <w:color w:val="00000A"/>
                <w:sz w:val="22"/>
              </w:rPr>
              <w:t xml:space="preserve">- </w:t>
            </w:r>
            <w:r w:rsidR="00572517">
              <w:rPr>
                <w:color w:val="00000A"/>
                <w:sz w:val="22"/>
              </w:rPr>
              <w:t>42</w:t>
            </w:r>
          </w:p>
        </w:tc>
      </w:tr>
      <w:tr w:rsidR="00FA4603" w:rsidRPr="009A0610" w:rsidTr="008F11D3">
        <w:trPr>
          <w:jc w:val="right"/>
        </w:trPr>
        <w:tc>
          <w:tcPr>
            <w:tcW w:w="563"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jc w:val="both"/>
              <w:rPr>
                <w:color w:val="00000A"/>
                <w:sz w:val="22"/>
              </w:rPr>
            </w:pPr>
            <w:r w:rsidRPr="009A0610">
              <w:rPr>
                <w:color w:val="00000A"/>
                <w:sz w:val="22"/>
              </w:rPr>
              <w:t>5</w:t>
            </w:r>
          </w:p>
        </w:tc>
        <w:tc>
          <w:tcPr>
            <w:tcW w:w="825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rPr>
                <w:color w:val="00000A"/>
                <w:sz w:val="22"/>
              </w:rPr>
            </w:pPr>
            <w:r w:rsidRPr="009A0610">
              <w:rPr>
                <w:color w:val="00000A"/>
                <w:sz w:val="22"/>
              </w:rPr>
              <w:t xml:space="preserve">Средне суточная амплитуда температуры воздуха наиболее холодного месяца, </w:t>
            </w:r>
            <w:r w:rsidRPr="009A0610">
              <w:rPr>
                <w:rFonts w:eastAsia="Symbol"/>
                <w:color w:val="00000A"/>
                <w:sz w:val="22"/>
                <w:vertAlign w:val="superscript"/>
              </w:rPr>
              <w:t>о</w:t>
            </w:r>
            <w:r w:rsidRPr="009A0610">
              <w:rPr>
                <w:color w:val="00000A"/>
                <w:sz w:val="22"/>
              </w:rPr>
              <w:t>С</w:t>
            </w:r>
          </w:p>
        </w:tc>
        <w:tc>
          <w:tcPr>
            <w:tcW w:w="905"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D005DE" w:rsidP="00D005DE">
            <w:pPr>
              <w:spacing w:after="0"/>
              <w:jc w:val="center"/>
              <w:rPr>
                <w:color w:val="00000A"/>
                <w:sz w:val="22"/>
              </w:rPr>
            </w:pPr>
            <w:r>
              <w:rPr>
                <w:color w:val="00000A"/>
                <w:sz w:val="22"/>
              </w:rPr>
              <w:t>6,4</w:t>
            </w:r>
          </w:p>
        </w:tc>
      </w:tr>
      <w:tr w:rsidR="00FA4603" w:rsidRPr="009A0610" w:rsidTr="008F11D3">
        <w:trPr>
          <w:jc w:val="right"/>
        </w:trPr>
        <w:tc>
          <w:tcPr>
            <w:tcW w:w="563"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jc w:val="both"/>
              <w:rPr>
                <w:color w:val="00000A"/>
                <w:sz w:val="22"/>
              </w:rPr>
            </w:pPr>
            <w:r w:rsidRPr="009A0610">
              <w:rPr>
                <w:color w:val="00000A"/>
                <w:sz w:val="22"/>
              </w:rPr>
              <w:t>6</w:t>
            </w:r>
          </w:p>
        </w:tc>
        <w:tc>
          <w:tcPr>
            <w:tcW w:w="825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jc w:val="both"/>
              <w:rPr>
                <w:color w:val="00000A"/>
                <w:sz w:val="22"/>
              </w:rPr>
            </w:pPr>
            <w:r w:rsidRPr="009A0610">
              <w:rPr>
                <w:color w:val="00000A"/>
                <w:sz w:val="22"/>
              </w:rPr>
              <w:t>Продолжительность и средняя температура воздуха периода со средней суточной температурой воздуха ≤ 8</w:t>
            </w:r>
            <w:r w:rsidRPr="009A0610">
              <w:rPr>
                <w:rFonts w:eastAsia="Symbol"/>
                <w:color w:val="00000A"/>
                <w:sz w:val="22"/>
                <w:vertAlign w:val="superscript"/>
              </w:rPr>
              <w:t>о</w:t>
            </w:r>
            <w:r w:rsidRPr="009A0610">
              <w:rPr>
                <w:color w:val="00000A"/>
                <w:sz w:val="22"/>
              </w:rPr>
              <w:t>С</w:t>
            </w:r>
          </w:p>
        </w:tc>
        <w:tc>
          <w:tcPr>
            <w:tcW w:w="905"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8B57C1" w:rsidP="00B63800">
            <w:pPr>
              <w:spacing w:after="0"/>
              <w:jc w:val="center"/>
              <w:rPr>
                <w:color w:val="00000A"/>
                <w:sz w:val="22"/>
              </w:rPr>
            </w:pPr>
            <w:r>
              <w:rPr>
                <w:color w:val="00000A"/>
                <w:sz w:val="22"/>
              </w:rPr>
              <w:t xml:space="preserve">199 </w:t>
            </w:r>
            <w:r w:rsidR="00FA4603" w:rsidRPr="009A0610">
              <w:rPr>
                <w:color w:val="00000A"/>
                <w:sz w:val="22"/>
              </w:rPr>
              <w:t>сут.</w:t>
            </w:r>
          </w:p>
          <w:p w:rsidR="00FA4603" w:rsidRPr="009A0610" w:rsidRDefault="00FA4603" w:rsidP="008B57C1">
            <w:pPr>
              <w:spacing w:after="0"/>
              <w:jc w:val="center"/>
              <w:rPr>
                <w:color w:val="00000A"/>
                <w:sz w:val="22"/>
              </w:rPr>
            </w:pPr>
            <w:r>
              <w:rPr>
                <w:color w:val="00000A"/>
                <w:sz w:val="22"/>
              </w:rPr>
              <w:t>-</w:t>
            </w:r>
            <w:r w:rsidR="008B57C1">
              <w:rPr>
                <w:color w:val="00000A"/>
                <w:sz w:val="22"/>
              </w:rPr>
              <w:t>2,0</w:t>
            </w:r>
          </w:p>
        </w:tc>
      </w:tr>
      <w:tr w:rsidR="00FA4603" w:rsidRPr="009A0610" w:rsidTr="008F11D3">
        <w:trPr>
          <w:jc w:val="right"/>
        </w:trPr>
        <w:tc>
          <w:tcPr>
            <w:tcW w:w="563"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jc w:val="both"/>
              <w:rPr>
                <w:color w:val="00000A"/>
                <w:sz w:val="22"/>
              </w:rPr>
            </w:pPr>
            <w:r w:rsidRPr="009A0610">
              <w:rPr>
                <w:color w:val="00000A"/>
                <w:sz w:val="22"/>
              </w:rPr>
              <w:t>7</w:t>
            </w:r>
          </w:p>
        </w:tc>
        <w:tc>
          <w:tcPr>
            <w:tcW w:w="825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rPr>
                <w:color w:val="00000A"/>
                <w:sz w:val="22"/>
              </w:rPr>
            </w:pPr>
            <w:r w:rsidRPr="009A0610">
              <w:rPr>
                <w:color w:val="00000A"/>
                <w:sz w:val="22"/>
              </w:rPr>
              <w:t>Средняя месячная относительная влажность воздуха наиболее холодного месяца, %</w:t>
            </w:r>
          </w:p>
        </w:tc>
        <w:tc>
          <w:tcPr>
            <w:tcW w:w="905"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8B57C1" w:rsidP="008B57C1">
            <w:pPr>
              <w:spacing w:after="0"/>
              <w:jc w:val="center"/>
              <w:rPr>
                <w:color w:val="00000A"/>
                <w:sz w:val="22"/>
              </w:rPr>
            </w:pPr>
            <w:r>
              <w:rPr>
                <w:color w:val="00000A"/>
                <w:sz w:val="22"/>
              </w:rPr>
              <w:t>85</w:t>
            </w:r>
          </w:p>
        </w:tc>
      </w:tr>
      <w:tr w:rsidR="00FA4603" w:rsidRPr="009A0610" w:rsidTr="008F11D3">
        <w:trPr>
          <w:jc w:val="right"/>
        </w:trPr>
        <w:tc>
          <w:tcPr>
            <w:tcW w:w="563"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jc w:val="both"/>
              <w:rPr>
                <w:color w:val="00000A"/>
                <w:sz w:val="22"/>
              </w:rPr>
            </w:pPr>
            <w:r w:rsidRPr="009A0610">
              <w:rPr>
                <w:color w:val="00000A"/>
                <w:sz w:val="22"/>
              </w:rPr>
              <w:t>8</w:t>
            </w:r>
          </w:p>
        </w:tc>
        <w:tc>
          <w:tcPr>
            <w:tcW w:w="825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rPr>
                <w:color w:val="00000A"/>
                <w:sz w:val="22"/>
              </w:rPr>
            </w:pPr>
            <w:r w:rsidRPr="009A0610">
              <w:rPr>
                <w:color w:val="00000A"/>
                <w:sz w:val="22"/>
              </w:rPr>
              <w:t>Количество осадков за ноябрь-март, мм</w:t>
            </w:r>
          </w:p>
        </w:tc>
        <w:tc>
          <w:tcPr>
            <w:tcW w:w="905"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8B57C1" w:rsidP="008B57C1">
            <w:pPr>
              <w:spacing w:after="0"/>
              <w:jc w:val="center"/>
              <w:rPr>
                <w:color w:val="00000A"/>
                <w:sz w:val="22"/>
              </w:rPr>
            </w:pPr>
            <w:r>
              <w:rPr>
                <w:color w:val="00000A"/>
                <w:sz w:val="22"/>
              </w:rPr>
              <w:t>220</w:t>
            </w:r>
          </w:p>
        </w:tc>
      </w:tr>
      <w:tr w:rsidR="00FA4603" w:rsidRPr="009A0610" w:rsidTr="008F11D3">
        <w:trPr>
          <w:jc w:val="right"/>
        </w:trPr>
        <w:tc>
          <w:tcPr>
            <w:tcW w:w="563"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jc w:val="both"/>
              <w:rPr>
                <w:color w:val="00000A"/>
                <w:sz w:val="22"/>
              </w:rPr>
            </w:pPr>
            <w:r w:rsidRPr="009A0610">
              <w:rPr>
                <w:color w:val="00000A"/>
                <w:sz w:val="22"/>
              </w:rPr>
              <w:t>9</w:t>
            </w:r>
          </w:p>
        </w:tc>
        <w:tc>
          <w:tcPr>
            <w:tcW w:w="825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rPr>
                <w:color w:val="00000A"/>
                <w:sz w:val="22"/>
              </w:rPr>
            </w:pPr>
            <w:r w:rsidRPr="009A0610">
              <w:rPr>
                <w:color w:val="00000A"/>
                <w:sz w:val="22"/>
              </w:rPr>
              <w:t>Преобладающее направление ветра за декабрь-февраль</w:t>
            </w:r>
          </w:p>
        </w:tc>
        <w:tc>
          <w:tcPr>
            <w:tcW w:w="905"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8B57C1" w:rsidP="008B57C1">
            <w:pPr>
              <w:spacing w:after="0"/>
              <w:jc w:val="center"/>
              <w:rPr>
                <w:color w:val="00000A"/>
                <w:sz w:val="22"/>
              </w:rPr>
            </w:pPr>
            <w:r>
              <w:rPr>
                <w:color w:val="00000A"/>
                <w:sz w:val="22"/>
              </w:rPr>
              <w:t>Ю</w:t>
            </w:r>
          </w:p>
        </w:tc>
      </w:tr>
      <w:tr w:rsidR="00FA4603" w:rsidRPr="009A0610" w:rsidTr="008F11D3">
        <w:trPr>
          <w:jc w:val="right"/>
        </w:trPr>
        <w:tc>
          <w:tcPr>
            <w:tcW w:w="9724" w:type="dxa"/>
            <w:gridSpan w:val="3"/>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rPr>
                <w:i/>
                <w:color w:val="00000A"/>
                <w:sz w:val="22"/>
              </w:rPr>
            </w:pPr>
            <w:r w:rsidRPr="009A0610">
              <w:rPr>
                <w:i/>
                <w:color w:val="00000A"/>
                <w:sz w:val="22"/>
              </w:rPr>
              <w:t>Климатические параметры теплого периода года</w:t>
            </w:r>
          </w:p>
        </w:tc>
      </w:tr>
      <w:tr w:rsidR="00FA4603" w:rsidRPr="009A0610" w:rsidTr="008F11D3">
        <w:trPr>
          <w:jc w:val="right"/>
        </w:trPr>
        <w:tc>
          <w:tcPr>
            <w:tcW w:w="563"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jc w:val="both"/>
              <w:rPr>
                <w:color w:val="00000A"/>
                <w:sz w:val="22"/>
              </w:rPr>
            </w:pPr>
            <w:r w:rsidRPr="009A0610">
              <w:rPr>
                <w:color w:val="00000A"/>
                <w:sz w:val="22"/>
              </w:rPr>
              <w:t>10</w:t>
            </w:r>
          </w:p>
        </w:tc>
        <w:tc>
          <w:tcPr>
            <w:tcW w:w="825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rPr>
                <w:color w:val="00000A"/>
                <w:sz w:val="22"/>
              </w:rPr>
            </w:pPr>
            <w:r w:rsidRPr="009A0610">
              <w:rPr>
                <w:color w:val="00000A"/>
                <w:sz w:val="22"/>
              </w:rPr>
              <w:t>Барометрическое давление, гПа</w:t>
            </w:r>
          </w:p>
        </w:tc>
        <w:tc>
          <w:tcPr>
            <w:tcW w:w="905"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7C7781" w:rsidP="007C7781">
            <w:pPr>
              <w:spacing w:after="0"/>
              <w:jc w:val="center"/>
              <w:rPr>
                <w:color w:val="00000A"/>
                <w:sz w:val="22"/>
              </w:rPr>
            </w:pPr>
            <w:r>
              <w:rPr>
                <w:color w:val="00000A"/>
                <w:sz w:val="22"/>
              </w:rPr>
              <w:t>990</w:t>
            </w:r>
          </w:p>
        </w:tc>
      </w:tr>
      <w:tr w:rsidR="00FA4603" w:rsidRPr="009A0610" w:rsidTr="008F11D3">
        <w:trPr>
          <w:trHeight w:val="244"/>
          <w:jc w:val="right"/>
        </w:trPr>
        <w:tc>
          <w:tcPr>
            <w:tcW w:w="563" w:type="dxa"/>
            <w:vMerge w:val="restart"/>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jc w:val="both"/>
              <w:rPr>
                <w:color w:val="00000A"/>
                <w:sz w:val="22"/>
              </w:rPr>
            </w:pPr>
            <w:r w:rsidRPr="009A0610">
              <w:rPr>
                <w:color w:val="00000A"/>
                <w:sz w:val="22"/>
              </w:rPr>
              <w:t>11</w:t>
            </w:r>
          </w:p>
        </w:tc>
        <w:tc>
          <w:tcPr>
            <w:tcW w:w="825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rPr>
                <w:color w:val="00000A"/>
                <w:sz w:val="22"/>
              </w:rPr>
            </w:pPr>
            <w:r w:rsidRPr="009A0610">
              <w:rPr>
                <w:color w:val="00000A"/>
                <w:sz w:val="22"/>
              </w:rPr>
              <w:t xml:space="preserve">Температура воздуха, </w:t>
            </w:r>
            <w:r w:rsidRPr="009A0610">
              <w:rPr>
                <w:rFonts w:eastAsia="Symbol"/>
                <w:color w:val="00000A"/>
                <w:sz w:val="22"/>
                <w:vertAlign w:val="superscript"/>
              </w:rPr>
              <w:t>о</w:t>
            </w:r>
            <w:r w:rsidRPr="009A0610">
              <w:rPr>
                <w:color w:val="00000A"/>
                <w:sz w:val="22"/>
              </w:rPr>
              <w:t>С, обеспеченностью 0,95</w:t>
            </w:r>
          </w:p>
        </w:tc>
        <w:tc>
          <w:tcPr>
            <w:tcW w:w="905"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7C7781" w:rsidP="007C7781">
            <w:pPr>
              <w:spacing w:after="0"/>
              <w:jc w:val="center"/>
              <w:rPr>
                <w:color w:val="00000A"/>
                <w:sz w:val="22"/>
              </w:rPr>
            </w:pPr>
            <w:r>
              <w:rPr>
                <w:color w:val="00000A"/>
                <w:sz w:val="22"/>
              </w:rPr>
              <w:t>23</w:t>
            </w:r>
          </w:p>
        </w:tc>
      </w:tr>
      <w:tr w:rsidR="00FA4603" w:rsidRPr="009A0610" w:rsidTr="008F11D3">
        <w:trPr>
          <w:jc w:val="right"/>
        </w:trPr>
        <w:tc>
          <w:tcPr>
            <w:tcW w:w="563" w:type="dxa"/>
            <w:vMerge/>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jc w:val="both"/>
              <w:rPr>
                <w:color w:val="00000A"/>
                <w:sz w:val="22"/>
              </w:rPr>
            </w:pPr>
          </w:p>
        </w:tc>
        <w:tc>
          <w:tcPr>
            <w:tcW w:w="825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rPr>
                <w:color w:val="00000A"/>
                <w:sz w:val="22"/>
              </w:rPr>
            </w:pPr>
            <w:r w:rsidRPr="009A0610">
              <w:rPr>
                <w:color w:val="00000A"/>
                <w:sz w:val="22"/>
              </w:rPr>
              <w:t xml:space="preserve"> Температура воздуха, </w:t>
            </w:r>
            <w:r w:rsidRPr="009A0610">
              <w:rPr>
                <w:color w:val="00000A"/>
                <w:sz w:val="22"/>
                <w:vertAlign w:val="superscript"/>
              </w:rPr>
              <w:t>о</w:t>
            </w:r>
            <w:r w:rsidRPr="009A0610">
              <w:rPr>
                <w:color w:val="00000A"/>
                <w:sz w:val="22"/>
              </w:rPr>
              <w:t>С, обеспеченностью 0,98</w:t>
            </w:r>
          </w:p>
        </w:tc>
        <w:tc>
          <w:tcPr>
            <w:tcW w:w="905"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7C7781" w:rsidP="00B63800">
            <w:pPr>
              <w:spacing w:after="0"/>
              <w:jc w:val="center"/>
              <w:rPr>
                <w:color w:val="00000A"/>
                <w:sz w:val="22"/>
              </w:rPr>
            </w:pPr>
            <w:r>
              <w:rPr>
                <w:color w:val="00000A"/>
                <w:sz w:val="22"/>
              </w:rPr>
              <w:t>26</w:t>
            </w:r>
          </w:p>
        </w:tc>
      </w:tr>
      <w:tr w:rsidR="00FA4603" w:rsidRPr="009A0610" w:rsidTr="008F11D3">
        <w:trPr>
          <w:jc w:val="right"/>
        </w:trPr>
        <w:tc>
          <w:tcPr>
            <w:tcW w:w="563"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jc w:val="both"/>
              <w:rPr>
                <w:color w:val="00000A"/>
                <w:sz w:val="22"/>
              </w:rPr>
            </w:pPr>
            <w:r w:rsidRPr="009A0610">
              <w:rPr>
                <w:color w:val="00000A"/>
                <w:sz w:val="22"/>
              </w:rPr>
              <w:t>12</w:t>
            </w:r>
          </w:p>
        </w:tc>
        <w:tc>
          <w:tcPr>
            <w:tcW w:w="825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rPr>
                <w:color w:val="00000A"/>
                <w:sz w:val="22"/>
              </w:rPr>
            </w:pPr>
            <w:r w:rsidRPr="009A0610">
              <w:rPr>
                <w:color w:val="00000A"/>
                <w:sz w:val="22"/>
              </w:rPr>
              <w:t xml:space="preserve">Средняя максимальная температура воздуха наиболее теплого месяца, </w:t>
            </w:r>
            <w:r w:rsidRPr="009A0610">
              <w:rPr>
                <w:color w:val="00000A"/>
                <w:sz w:val="22"/>
                <w:vertAlign w:val="superscript"/>
              </w:rPr>
              <w:t>о</w:t>
            </w:r>
            <w:r w:rsidRPr="009A0610">
              <w:rPr>
                <w:color w:val="00000A"/>
                <w:sz w:val="22"/>
              </w:rPr>
              <w:t>С</w:t>
            </w:r>
          </w:p>
        </w:tc>
        <w:tc>
          <w:tcPr>
            <w:tcW w:w="905"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7C7781">
            <w:pPr>
              <w:spacing w:after="0"/>
              <w:jc w:val="center"/>
              <w:rPr>
                <w:color w:val="00000A"/>
                <w:sz w:val="22"/>
              </w:rPr>
            </w:pPr>
            <w:r>
              <w:rPr>
                <w:color w:val="00000A"/>
                <w:sz w:val="22"/>
              </w:rPr>
              <w:t>24,</w:t>
            </w:r>
            <w:r w:rsidR="007C7781">
              <w:rPr>
                <w:color w:val="00000A"/>
                <w:sz w:val="22"/>
              </w:rPr>
              <w:t>3</w:t>
            </w:r>
          </w:p>
        </w:tc>
      </w:tr>
      <w:tr w:rsidR="00FA4603" w:rsidRPr="009A0610" w:rsidTr="008F11D3">
        <w:trPr>
          <w:jc w:val="right"/>
        </w:trPr>
        <w:tc>
          <w:tcPr>
            <w:tcW w:w="563"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jc w:val="both"/>
              <w:rPr>
                <w:color w:val="00000A"/>
                <w:sz w:val="22"/>
              </w:rPr>
            </w:pPr>
            <w:r w:rsidRPr="009A0610">
              <w:rPr>
                <w:color w:val="00000A"/>
                <w:sz w:val="22"/>
              </w:rPr>
              <w:t>13</w:t>
            </w:r>
          </w:p>
        </w:tc>
        <w:tc>
          <w:tcPr>
            <w:tcW w:w="825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rPr>
                <w:color w:val="00000A"/>
                <w:sz w:val="22"/>
              </w:rPr>
            </w:pPr>
            <w:r w:rsidRPr="009A0610">
              <w:rPr>
                <w:color w:val="00000A"/>
                <w:sz w:val="22"/>
              </w:rPr>
              <w:t xml:space="preserve">Абсолютная максимальная температура воздуха, </w:t>
            </w:r>
            <w:r w:rsidRPr="009A0610">
              <w:rPr>
                <w:color w:val="00000A"/>
                <w:sz w:val="22"/>
                <w:vertAlign w:val="superscript"/>
              </w:rPr>
              <w:t>о</w:t>
            </w:r>
            <w:r w:rsidRPr="009A0610">
              <w:rPr>
                <w:color w:val="00000A"/>
                <w:sz w:val="22"/>
              </w:rPr>
              <w:t>С</w:t>
            </w:r>
          </w:p>
        </w:tc>
        <w:tc>
          <w:tcPr>
            <w:tcW w:w="905"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jc w:val="center"/>
              <w:rPr>
                <w:color w:val="00000A"/>
                <w:sz w:val="22"/>
              </w:rPr>
            </w:pPr>
            <w:r>
              <w:rPr>
                <w:color w:val="00000A"/>
                <w:sz w:val="22"/>
              </w:rPr>
              <w:t>38,0</w:t>
            </w:r>
          </w:p>
        </w:tc>
      </w:tr>
      <w:tr w:rsidR="00FA4603" w:rsidRPr="009A0610" w:rsidTr="008F11D3">
        <w:trPr>
          <w:jc w:val="right"/>
        </w:trPr>
        <w:tc>
          <w:tcPr>
            <w:tcW w:w="563"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jc w:val="both"/>
              <w:rPr>
                <w:color w:val="00000A"/>
                <w:sz w:val="22"/>
              </w:rPr>
            </w:pPr>
            <w:r w:rsidRPr="009A0610">
              <w:rPr>
                <w:color w:val="00000A"/>
                <w:sz w:val="22"/>
              </w:rPr>
              <w:t>14</w:t>
            </w:r>
          </w:p>
        </w:tc>
        <w:tc>
          <w:tcPr>
            <w:tcW w:w="825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rPr>
                <w:color w:val="00000A"/>
                <w:sz w:val="22"/>
              </w:rPr>
            </w:pPr>
            <w:r w:rsidRPr="009A0610">
              <w:rPr>
                <w:color w:val="00000A"/>
                <w:sz w:val="22"/>
              </w:rPr>
              <w:t xml:space="preserve">Средняя суточная амплитуда температуры воздуха наиболее теплого месяца, </w:t>
            </w:r>
            <w:r w:rsidRPr="009A0610">
              <w:rPr>
                <w:color w:val="00000A"/>
                <w:sz w:val="22"/>
                <w:vertAlign w:val="superscript"/>
              </w:rPr>
              <w:t>о</w:t>
            </w:r>
            <w:r w:rsidRPr="009A0610">
              <w:rPr>
                <w:color w:val="00000A"/>
                <w:sz w:val="22"/>
              </w:rPr>
              <w:t>С</w:t>
            </w:r>
          </w:p>
        </w:tc>
        <w:tc>
          <w:tcPr>
            <w:tcW w:w="905"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7B7AAF">
            <w:pPr>
              <w:spacing w:after="0"/>
              <w:jc w:val="center"/>
              <w:rPr>
                <w:color w:val="00000A"/>
                <w:sz w:val="22"/>
              </w:rPr>
            </w:pPr>
            <w:r>
              <w:rPr>
                <w:color w:val="00000A"/>
                <w:sz w:val="22"/>
              </w:rPr>
              <w:t>1</w:t>
            </w:r>
            <w:r w:rsidR="007B7AAF">
              <w:rPr>
                <w:color w:val="00000A"/>
                <w:sz w:val="22"/>
              </w:rPr>
              <w:t>0,1</w:t>
            </w:r>
          </w:p>
        </w:tc>
      </w:tr>
      <w:tr w:rsidR="00FA4603" w:rsidRPr="009A0610" w:rsidTr="008F11D3">
        <w:trPr>
          <w:jc w:val="right"/>
        </w:trPr>
        <w:tc>
          <w:tcPr>
            <w:tcW w:w="563"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jc w:val="both"/>
              <w:rPr>
                <w:color w:val="00000A"/>
                <w:sz w:val="22"/>
              </w:rPr>
            </w:pPr>
            <w:r w:rsidRPr="009A0610">
              <w:rPr>
                <w:color w:val="00000A"/>
                <w:sz w:val="22"/>
              </w:rPr>
              <w:t>15</w:t>
            </w:r>
          </w:p>
        </w:tc>
        <w:tc>
          <w:tcPr>
            <w:tcW w:w="825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rPr>
                <w:color w:val="00000A"/>
                <w:sz w:val="22"/>
              </w:rPr>
            </w:pPr>
            <w:r w:rsidRPr="009A0610">
              <w:rPr>
                <w:color w:val="00000A"/>
                <w:sz w:val="22"/>
              </w:rPr>
              <w:t>Средняя месячная относительная влажность воздуха наиболее теплого месяца,%</w:t>
            </w:r>
          </w:p>
        </w:tc>
        <w:tc>
          <w:tcPr>
            <w:tcW w:w="905"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7B7AAF">
            <w:pPr>
              <w:spacing w:after="0"/>
              <w:jc w:val="center"/>
              <w:rPr>
                <w:color w:val="00000A"/>
                <w:sz w:val="22"/>
              </w:rPr>
            </w:pPr>
            <w:r>
              <w:rPr>
                <w:color w:val="00000A"/>
                <w:sz w:val="22"/>
              </w:rPr>
              <w:t>7</w:t>
            </w:r>
            <w:r w:rsidR="007B7AAF">
              <w:rPr>
                <w:color w:val="00000A"/>
                <w:sz w:val="22"/>
              </w:rPr>
              <w:t>2</w:t>
            </w:r>
          </w:p>
        </w:tc>
      </w:tr>
      <w:tr w:rsidR="00FA4603" w:rsidRPr="009A0610" w:rsidTr="008F11D3">
        <w:trPr>
          <w:jc w:val="right"/>
        </w:trPr>
        <w:tc>
          <w:tcPr>
            <w:tcW w:w="563"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jc w:val="both"/>
              <w:rPr>
                <w:color w:val="00000A"/>
                <w:sz w:val="22"/>
              </w:rPr>
            </w:pPr>
            <w:r w:rsidRPr="009A0610">
              <w:rPr>
                <w:color w:val="00000A"/>
                <w:sz w:val="22"/>
              </w:rPr>
              <w:t>16</w:t>
            </w:r>
          </w:p>
        </w:tc>
        <w:tc>
          <w:tcPr>
            <w:tcW w:w="825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rPr>
                <w:color w:val="00000A"/>
                <w:sz w:val="22"/>
              </w:rPr>
            </w:pPr>
            <w:r w:rsidRPr="009A0610">
              <w:rPr>
                <w:color w:val="00000A"/>
                <w:sz w:val="22"/>
              </w:rPr>
              <w:t>Средняя месячная относительная влажность воздуха в 15 час. наиболее теплого месяца, %</w:t>
            </w:r>
          </w:p>
        </w:tc>
        <w:tc>
          <w:tcPr>
            <w:tcW w:w="905"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jc w:val="center"/>
              <w:rPr>
                <w:color w:val="00000A"/>
                <w:sz w:val="22"/>
              </w:rPr>
            </w:pPr>
            <w:r>
              <w:rPr>
                <w:color w:val="00000A"/>
                <w:sz w:val="22"/>
              </w:rPr>
              <w:t>57</w:t>
            </w:r>
          </w:p>
        </w:tc>
      </w:tr>
      <w:tr w:rsidR="00FA4603" w:rsidRPr="009A0610" w:rsidTr="008F11D3">
        <w:trPr>
          <w:jc w:val="right"/>
        </w:trPr>
        <w:tc>
          <w:tcPr>
            <w:tcW w:w="563"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jc w:val="both"/>
              <w:rPr>
                <w:color w:val="00000A"/>
                <w:sz w:val="22"/>
              </w:rPr>
            </w:pPr>
            <w:r w:rsidRPr="009A0610">
              <w:rPr>
                <w:color w:val="00000A"/>
                <w:sz w:val="22"/>
              </w:rPr>
              <w:t>17</w:t>
            </w:r>
          </w:p>
        </w:tc>
        <w:tc>
          <w:tcPr>
            <w:tcW w:w="825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rPr>
                <w:color w:val="00000A"/>
                <w:sz w:val="22"/>
              </w:rPr>
            </w:pPr>
            <w:r w:rsidRPr="009A0610">
              <w:rPr>
                <w:color w:val="00000A"/>
                <w:sz w:val="22"/>
              </w:rPr>
              <w:t>Количество осадков за апрель-октябрь, мм</w:t>
            </w:r>
          </w:p>
        </w:tc>
        <w:tc>
          <w:tcPr>
            <w:tcW w:w="905"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7B7AAF">
            <w:pPr>
              <w:spacing w:after="0"/>
              <w:jc w:val="center"/>
              <w:rPr>
                <w:color w:val="00000A"/>
                <w:sz w:val="22"/>
              </w:rPr>
            </w:pPr>
            <w:r>
              <w:rPr>
                <w:color w:val="00000A"/>
                <w:sz w:val="22"/>
              </w:rPr>
              <w:t>4</w:t>
            </w:r>
            <w:r w:rsidR="007B7AAF">
              <w:rPr>
                <w:color w:val="00000A"/>
                <w:sz w:val="22"/>
              </w:rPr>
              <w:t>38</w:t>
            </w:r>
          </w:p>
        </w:tc>
      </w:tr>
      <w:tr w:rsidR="00FA4603" w:rsidRPr="009A0610" w:rsidTr="008F11D3">
        <w:trPr>
          <w:jc w:val="right"/>
        </w:trPr>
        <w:tc>
          <w:tcPr>
            <w:tcW w:w="563"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jc w:val="both"/>
              <w:rPr>
                <w:color w:val="00000A"/>
                <w:sz w:val="22"/>
              </w:rPr>
            </w:pPr>
            <w:r w:rsidRPr="009A0610">
              <w:rPr>
                <w:color w:val="00000A"/>
                <w:sz w:val="22"/>
              </w:rPr>
              <w:t>18</w:t>
            </w:r>
          </w:p>
        </w:tc>
        <w:tc>
          <w:tcPr>
            <w:tcW w:w="825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rPr>
                <w:color w:val="00000A"/>
                <w:sz w:val="22"/>
              </w:rPr>
            </w:pPr>
            <w:r w:rsidRPr="009A0610">
              <w:rPr>
                <w:color w:val="00000A"/>
                <w:sz w:val="22"/>
              </w:rPr>
              <w:t>Преобладающее направление ветра за июнь-август</w:t>
            </w:r>
          </w:p>
        </w:tc>
        <w:tc>
          <w:tcPr>
            <w:tcW w:w="905"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jc w:val="center"/>
              <w:rPr>
                <w:color w:val="00000A"/>
                <w:sz w:val="22"/>
              </w:rPr>
            </w:pPr>
            <w:r>
              <w:rPr>
                <w:color w:val="00000A"/>
                <w:sz w:val="22"/>
              </w:rPr>
              <w:t>З</w:t>
            </w:r>
          </w:p>
        </w:tc>
      </w:tr>
    </w:tbl>
    <w:p w:rsidR="00AD55E6" w:rsidRDefault="00AD55E6" w:rsidP="00AD55E6">
      <w:pPr>
        <w:widowControl w:val="0"/>
        <w:shd w:val="clear" w:color="auto" w:fill="FFFFFF"/>
        <w:autoSpaceDE w:val="0"/>
        <w:autoSpaceDN w:val="0"/>
        <w:adjustRightInd w:val="0"/>
        <w:spacing w:after="0" w:line="240" w:lineRule="auto"/>
        <w:ind w:firstLine="567"/>
        <w:jc w:val="both"/>
        <w:rPr>
          <w:rFonts w:eastAsia="Times New Roman"/>
          <w:spacing w:val="-2"/>
          <w:sz w:val="24"/>
          <w:szCs w:val="24"/>
          <w:lang w:eastAsia="ru-RU"/>
        </w:rPr>
      </w:pPr>
    </w:p>
    <w:p w:rsidR="00224CCA" w:rsidRDefault="00224CCA" w:rsidP="00224CCA">
      <w:pPr>
        <w:widowControl w:val="0"/>
        <w:shd w:val="clear" w:color="auto" w:fill="FFFFFF"/>
        <w:autoSpaceDE w:val="0"/>
        <w:autoSpaceDN w:val="0"/>
        <w:adjustRightInd w:val="0"/>
        <w:spacing w:after="0" w:line="360" w:lineRule="auto"/>
        <w:ind w:firstLine="567"/>
        <w:jc w:val="both"/>
        <w:rPr>
          <w:rFonts w:eastAsia="Times New Roman"/>
          <w:sz w:val="24"/>
          <w:szCs w:val="24"/>
          <w:lang w:eastAsia="ru-RU"/>
        </w:rPr>
      </w:pPr>
      <w:r w:rsidRPr="002725BF">
        <w:rPr>
          <w:rFonts w:eastAsia="Times New Roman"/>
          <w:spacing w:val="-2"/>
          <w:sz w:val="24"/>
          <w:szCs w:val="24"/>
          <w:lang w:eastAsia="ru-RU"/>
        </w:rPr>
        <w:t xml:space="preserve">Расчётная внутренняя температура воздуха (усреднённая) </w:t>
      </w:r>
      <w:r w:rsidRPr="002725BF">
        <w:rPr>
          <w:rFonts w:eastAsia="Times New Roman"/>
          <w:spacing w:val="-2"/>
          <w:sz w:val="24"/>
          <w:szCs w:val="24"/>
          <w:lang w:val="en-US" w:eastAsia="ru-RU"/>
        </w:rPr>
        <w:t>t</w:t>
      </w:r>
      <w:r w:rsidRPr="00CE7D97">
        <w:rPr>
          <w:rFonts w:eastAsia="Times New Roman"/>
          <w:b/>
          <w:bCs/>
          <w:spacing w:val="-2"/>
          <w:sz w:val="24"/>
          <w:szCs w:val="24"/>
          <w:vertAlign w:val="subscript"/>
          <w:lang w:val="en-US" w:eastAsia="ru-RU"/>
        </w:rPr>
        <w:t>BP</w:t>
      </w:r>
      <w:r w:rsidRPr="002725BF">
        <w:rPr>
          <w:rFonts w:eastAsia="Times New Roman"/>
          <w:b/>
          <w:bCs/>
          <w:spacing w:val="-2"/>
          <w:sz w:val="24"/>
          <w:szCs w:val="24"/>
          <w:lang w:eastAsia="ru-RU"/>
        </w:rPr>
        <w:t xml:space="preserve"> </w:t>
      </w:r>
      <w:r w:rsidRPr="002725BF">
        <w:rPr>
          <w:rFonts w:eastAsia="Times New Roman"/>
          <w:spacing w:val="-2"/>
          <w:sz w:val="24"/>
          <w:szCs w:val="24"/>
          <w:lang w:eastAsia="ru-RU"/>
        </w:rPr>
        <w:t xml:space="preserve">для административных и </w:t>
      </w:r>
      <w:r w:rsidRPr="002725BF">
        <w:rPr>
          <w:rFonts w:eastAsia="Times New Roman"/>
          <w:sz w:val="24"/>
          <w:szCs w:val="24"/>
          <w:lang w:eastAsia="ru-RU"/>
        </w:rPr>
        <w:t xml:space="preserve">общественных зданий принимается равной </w:t>
      </w:r>
      <w:r>
        <w:rPr>
          <w:rFonts w:eastAsia="Times New Roman"/>
          <w:sz w:val="24"/>
          <w:szCs w:val="24"/>
          <w:lang w:eastAsia="ru-RU"/>
        </w:rPr>
        <w:t>+</w:t>
      </w:r>
      <w:r w:rsidRPr="002725BF">
        <w:rPr>
          <w:rFonts w:eastAsia="Times New Roman"/>
          <w:sz w:val="24"/>
          <w:szCs w:val="24"/>
          <w:lang w:eastAsia="ru-RU"/>
        </w:rPr>
        <w:t>18°С.</w:t>
      </w:r>
      <w:r>
        <w:rPr>
          <w:rFonts w:eastAsia="Times New Roman"/>
          <w:sz w:val="24"/>
          <w:szCs w:val="24"/>
          <w:lang w:eastAsia="ru-RU"/>
        </w:rPr>
        <w:t xml:space="preserve"> </w:t>
      </w:r>
      <w:r w:rsidRPr="002725BF">
        <w:rPr>
          <w:rFonts w:eastAsia="Times New Roman"/>
          <w:sz w:val="24"/>
          <w:szCs w:val="24"/>
          <w:lang w:eastAsia="ru-RU"/>
        </w:rPr>
        <w:t>Расчётная внутренняя температура воздуха (усреднённая) для жилых зданий прини</w:t>
      </w:r>
      <w:r w:rsidRPr="002725BF">
        <w:rPr>
          <w:rFonts w:eastAsia="Times New Roman"/>
          <w:sz w:val="24"/>
          <w:szCs w:val="24"/>
          <w:lang w:eastAsia="ru-RU"/>
        </w:rPr>
        <w:softHyphen/>
        <w:t xml:space="preserve">мается равной </w:t>
      </w:r>
      <w:r>
        <w:rPr>
          <w:rFonts w:eastAsia="Times New Roman"/>
          <w:sz w:val="24"/>
          <w:szCs w:val="24"/>
          <w:lang w:eastAsia="ru-RU"/>
        </w:rPr>
        <w:t>+</w:t>
      </w:r>
      <w:r w:rsidRPr="002725BF">
        <w:rPr>
          <w:rFonts w:eastAsia="Times New Roman"/>
          <w:sz w:val="24"/>
          <w:szCs w:val="24"/>
          <w:lang w:eastAsia="ru-RU"/>
        </w:rPr>
        <w:t>20°С.</w:t>
      </w:r>
    </w:p>
    <w:p w:rsidR="00224CCA" w:rsidRPr="00BC554F" w:rsidRDefault="00224CCA" w:rsidP="00224CCA">
      <w:pPr>
        <w:shd w:val="clear" w:color="auto" w:fill="FFFFFF"/>
        <w:suppressAutoHyphens/>
        <w:spacing w:after="0" w:line="360" w:lineRule="auto"/>
        <w:ind w:firstLine="567"/>
        <w:jc w:val="both"/>
        <w:rPr>
          <w:rFonts w:eastAsia="Times New Roman" w:cs="Times New Roman"/>
          <w:color w:val="000000"/>
          <w:sz w:val="24"/>
          <w:szCs w:val="28"/>
          <w:lang w:eastAsia="ru-RU"/>
        </w:rPr>
      </w:pPr>
      <w:r>
        <w:rPr>
          <w:rFonts w:eastAsia="Times New Roman" w:cs="Times New Roman"/>
          <w:color w:val="000000"/>
          <w:sz w:val="24"/>
          <w:szCs w:val="28"/>
          <w:lang w:eastAsia="ru-RU"/>
        </w:rPr>
        <w:t>Сх</w:t>
      </w:r>
      <w:r w:rsidRPr="00BC554F">
        <w:rPr>
          <w:rFonts w:eastAsia="Times New Roman" w:cs="Times New Roman"/>
          <w:color w:val="000000"/>
          <w:sz w:val="24"/>
          <w:szCs w:val="28"/>
          <w:lang w:eastAsia="ru-RU"/>
        </w:rPr>
        <w:t>ема теплоснабжения разрабатывается в соответствии с требованиями следующих нормативных документов:</w:t>
      </w:r>
    </w:p>
    <w:p w:rsidR="00224CCA" w:rsidRPr="00DA537E" w:rsidRDefault="00224CCA" w:rsidP="004302ED">
      <w:pPr>
        <w:pStyle w:val="ac"/>
        <w:numPr>
          <w:ilvl w:val="0"/>
          <w:numId w:val="8"/>
        </w:numPr>
        <w:shd w:val="clear" w:color="auto" w:fill="FFFFFF"/>
        <w:tabs>
          <w:tab w:val="left" w:pos="851"/>
        </w:tabs>
        <w:suppressAutoHyphens/>
        <w:spacing w:line="360" w:lineRule="auto"/>
        <w:ind w:left="0" w:firstLine="567"/>
        <w:rPr>
          <w:rFonts w:ascii="Times New Roman" w:eastAsia="Times New Roman" w:hAnsi="Times New Roman" w:cs="Times New Roman"/>
          <w:color w:val="000000"/>
          <w:sz w:val="24"/>
          <w:szCs w:val="28"/>
          <w:lang w:eastAsia="ru-RU"/>
        </w:rPr>
      </w:pPr>
      <w:r w:rsidRPr="00DA537E">
        <w:rPr>
          <w:rFonts w:ascii="Times New Roman" w:eastAsia="Times New Roman" w:hAnsi="Times New Roman" w:cs="Times New Roman"/>
          <w:color w:val="000000"/>
          <w:sz w:val="24"/>
          <w:szCs w:val="28"/>
          <w:lang w:eastAsia="ru-RU"/>
        </w:rPr>
        <w:t>Федеральный закон от 27.07.2010 г. № 190 «О теплоснабжении»;</w:t>
      </w:r>
    </w:p>
    <w:p w:rsidR="00224CCA" w:rsidRPr="00DA537E" w:rsidRDefault="004302ED" w:rsidP="004302ED">
      <w:pPr>
        <w:pStyle w:val="ac"/>
        <w:numPr>
          <w:ilvl w:val="0"/>
          <w:numId w:val="8"/>
        </w:numPr>
        <w:shd w:val="clear" w:color="auto" w:fill="FFFFFF"/>
        <w:tabs>
          <w:tab w:val="left" w:pos="851"/>
        </w:tabs>
        <w:suppressAutoHyphens/>
        <w:spacing w:line="360" w:lineRule="auto"/>
        <w:ind w:left="0" w:firstLine="567"/>
        <w:rPr>
          <w:rFonts w:ascii="Times New Roman" w:eastAsia="Times New Roman" w:hAnsi="Times New Roman" w:cs="Times New Roman"/>
          <w:color w:val="000000"/>
          <w:sz w:val="24"/>
          <w:szCs w:val="28"/>
          <w:lang w:eastAsia="ru-RU"/>
        </w:rPr>
      </w:pPr>
      <w:r w:rsidRPr="004302ED">
        <w:rPr>
          <w:rFonts w:ascii="Times New Roman" w:eastAsia="Times New Roman" w:hAnsi="Times New Roman" w:cs="Times New Roman"/>
          <w:color w:val="000000"/>
          <w:sz w:val="24"/>
          <w:szCs w:val="28"/>
          <w:lang w:eastAsia="ru-RU"/>
        </w:rPr>
        <w:t xml:space="preserve">Федеральный закон </w:t>
      </w:r>
      <w:r>
        <w:rPr>
          <w:rFonts w:ascii="Times New Roman" w:eastAsia="Times New Roman" w:hAnsi="Times New Roman" w:cs="Times New Roman"/>
          <w:color w:val="000000"/>
          <w:sz w:val="24"/>
          <w:szCs w:val="28"/>
          <w:lang w:eastAsia="ru-RU"/>
        </w:rPr>
        <w:t xml:space="preserve">от </w:t>
      </w:r>
      <w:r w:rsidRPr="004302ED">
        <w:rPr>
          <w:rFonts w:ascii="Times New Roman" w:eastAsia="Times New Roman" w:hAnsi="Times New Roman" w:cs="Times New Roman"/>
          <w:color w:val="000000"/>
          <w:sz w:val="24"/>
          <w:szCs w:val="28"/>
          <w:lang w:eastAsia="ru-RU"/>
        </w:rPr>
        <w:t>20.03.2025 N 33-ФЗ "Об общих принципах организации местного самоуправления в единой системе публичной власти"</w:t>
      </w:r>
      <w:r>
        <w:rPr>
          <w:rFonts w:ascii="Times New Roman" w:eastAsia="Times New Roman" w:hAnsi="Times New Roman" w:cs="Times New Roman"/>
          <w:color w:val="000000"/>
          <w:sz w:val="24"/>
          <w:szCs w:val="28"/>
          <w:lang w:eastAsia="ru-RU"/>
        </w:rPr>
        <w:t>.</w:t>
      </w:r>
    </w:p>
    <w:p w:rsidR="00224CCA" w:rsidRDefault="00224CCA" w:rsidP="00FA4603">
      <w:pPr>
        <w:widowControl w:val="0"/>
        <w:shd w:val="clear" w:color="auto" w:fill="FFFFFF"/>
        <w:autoSpaceDE w:val="0"/>
        <w:autoSpaceDN w:val="0"/>
        <w:adjustRightInd w:val="0"/>
        <w:spacing w:after="0" w:line="360" w:lineRule="auto"/>
        <w:ind w:firstLine="567"/>
        <w:jc w:val="both"/>
        <w:rPr>
          <w:rFonts w:eastAsia="Times New Roman"/>
          <w:spacing w:val="-2"/>
          <w:sz w:val="24"/>
          <w:szCs w:val="24"/>
          <w:lang w:eastAsia="ru-RU"/>
        </w:rPr>
      </w:pPr>
    </w:p>
    <w:p w:rsidR="00224CCA" w:rsidRDefault="00224CCA" w:rsidP="00FA4603">
      <w:pPr>
        <w:widowControl w:val="0"/>
        <w:shd w:val="clear" w:color="auto" w:fill="FFFFFF"/>
        <w:autoSpaceDE w:val="0"/>
        <w:autoSpaceDN w:val="0"/>
        <w:adjustRightInd w:val="0"/>
        <w:spacing w:after="0" w:line="360" w:lineRule="auto"/>
        <w:ind w:firstLine="567"/>
        <w:jc w:val="both"/>
        <w:rPr>
          <w:rFonts w:eastAsia="Times New Roman"/>
          <w:spacing w:val="-2"/>
          <w:sz w:val="24"/>
          <w:szCs w:val="24"/>
          <w:lang w:eastAsia="ru-RU"/>
        </w:rPr>
      </w:pPr>
    </w:p>
    <w:p w:rsidR="00224CCA" w:rsidRDefault="00224CCA" w:rsidP="00FA4603">
      <w:pPr>
        <w:widowControl w:val="0"/>
        <w:shd w:val="clear" w:color="auto" w:fill="FFFFFF"/>
        <w:autoSpaceDE w:val="0"/>
        <w:autoSpaceDN w:val="0"/>
        <w:adjustRightInd w:val="0"/>
        <w:spacing w:after="0" w:line="360" w:lineRule="auto"/>
        <w:ind w:firstLine="567"/>
        <w:jc w:val="both"/>
        <w:rPr>
          <w:rFonts w:eastAsia="Times New Roman"/>
          <w:spacing w:val="-2"/>
          <w:sz w:val="24"/>
          <w:szCs w:val="24"/>
          <w:lang w:eastAsia="ru-RU"/>
        </w:rPr>
      </w:pPr>
    </w:p>
    <w:p w:rsidR="00224CCA" w:rsidRDefault="00224CCA" w:rsidP="00224CCA">
      <w:pPr>
        <w:widowControl w:val="0"/>
        <w:shd w:val="clear" w:color="auto" w:fill="FFFFFF"/>
        <w:autoSpaceDE w:val="0"/>
        <w:autoSpaceDN w:val="0"/>
        <w:adjustRightInd w:val="0"/>
        <w:spacing w:after="0" w:line="240" w:lineRule="auto"/>
        <w:ind w:firstLine="567"/>
        <w:jc w:val="both"/>
        <w:rPr>
          <w:rFonts w:eastAsia="Times New Roman"/>
          <w:spacing w:val="-2"/>
          <w:sz w:val="24"/>
          <w:szCs w:val="24"/>
          <w:lang w:eastAsia="ru-RU"/>
        </w:rPr>
      </w:pPr>
    </w:p>
    <w:p w:rsidR="00224CCA" w:rsidRDefault="00224CCA" w:rsidP="00224CCA">
      <w:pPr>
        <w:widowControl w:val="0"/>
        <w:shd w:val="clear" w:color="auto" w:fill="FFFFFF"/>
        <w:autoSpaceDE w:val="0"/>
        <w:autoSpaceDN w:val="0"/>
        <w:adjustRightInd w:val="0"/>
        <w:spacing w:after="0" w:line="360" w:lineRule="auto"/>
        <w:jc w:val="both"/>
        <w:rPr>
          <w:rFonts w:eastAsia="Times New Roman"/>
          <w:spacing w:val="-2"/>
          <w:sz w:val="24"/>
          <w:szCs w:val="24"/>
          <w:lang w:eastAsia="ru-RU"/>
        </w:rPr>
      </w:pPr>
      <w:r>
        <w:rPr>
          <w:rFonts w:eastAsia="Times New Roman"/>
          <w:bCs/>
          <w:noProof/>
          <w:color w:val="252525"/>
          <w:sz w:val="24"/>
          <w:szCs w:val="24"/>
          <w:shd w:val="clear" w:color="auto" w:fill="FFFFFF"/>
          <w:lang w:eastAsia="ru-RU"/>
        </w:rPr>
        <w:lastRenderedPageBreak/>
        <w:drawing>
          <wp:inline distT="0" distB="0" distL="0" distR="0" wp14:anchorId="3F152262" wp14:editId="28D4EE88">
            <wp:extent cx="5940425" cy="478536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а_границ_25000-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0425" cy="4785360"/>
                    </a:xfrm>
                    <a:prstGeom prst="rect">
                      <a:avLst/>
                    </a:prstGeom>
                  </pic:spPr>
                </pic:pic>
              </a:graphicData>
            </a:graphic>
          </wp:inline>
        </w:drawing>
      </w:r>
    </w:p>
    <w:p w:rsidR="00224CCA" w:rsidRPr="00224CCA" w:rsidRDefault="00224CCA" w:rsidP="00224CCA">
      <w:pPr>
        <w:widowControl w:val="0"/>
        <w:shd w:val="clear" w:color="auto" w:fill="FFFFFF"/>
        <w:autoSpaceDE w:val="0"/>
        <w:autoSpaceDN w:val="0"/>
        <w:adjustRightInd w:val="0"/>
        <w:spacing w:after="0" w:line="360" w:lineRule="auto"/>
        <w:jc w:val="center"/>
        <w:rPr>
          <w:rFonts w:eastAsia="Times New Roman"/>
          <w:b/>
          <w:spacing w:val="-2"/>
          <w:sz w:val="24"/>
          <w:szCs w:val="24"/>
          <w:lang w:eastAsia="ru-RU"/>
        </w:rPr>
      </w:pPr>
      <w:r w:rsidRPr="00224CCA">
        <w:rPr>
          <w:rFonts w:eastAsia="Times New Roman"/>
          <w:b/>
          <w:spacing w:val="-2"/>
          <w:sz w:val="24"/>
          <w:szCs w:val="24"/>
          <w:lang w:eastAsia="ru-RU"/>
        </w:rPr>
        <w:t>Рисунок 1. Расположение населенных пунктов</w:t>
      </w:r>
    </w:p>
    <w:p w:rsidR="00FA4603" w:rsidRPr="00DA537E" w:rsidRDefault="00FA4603" w:rsidP="00E26086">
      <w:pPr>
        <w:pStyle w:val="ac"/>
        <w:numPr>
          <w:ilvl w:val="0"/>
          <w:numId w:val="8"/>
        </w:numPr>
        <w:shd w:val="clear" w:color="auto" w:fill="FFFFFF"/>
        <w:tabs>
          <w:tab w:val="left" w:pos="851"/>
        </w:tabs>
        <w:suppressAutoHyphens/>
        <w:spacing w:line="360" w:lineRule="auto"/>
        <w:ind w:left="0" w:firstLine="567"/>
        <w:rPr>
          <w:rFonts w:ascii="Times New Roman" w:eastAsia="Times New Roman" w:hAnsi="Times New Roman" w:cs="Times New Roman"/>
          <w:color w:val="000000"/>
          <w:sz w:val="24"/>
          <w:szCs w:val="28"/>
          <w:lang w:eastAsia="ru-RU"/>
        </w:rPr>
      </w:pPr>
      <w:r w:rsidRPr="00DA537E">
        <w:rPr>
          <w:rFonts w:ascii="Times New Roman" w:eastAsia="Times New Roman" w:hAnsi="Times New Roman" w:cs="Times New Roman"/>
          <w:color w:val="000000"/>
          <w:sz w:val="24"/>
          <w:szCs w:val="28"/>
          <w:lang w:eastAsia="ru-RU"/>
        </w:rPr>
        <w:t>Федеральному закону от 07.12.2011 г. № 416-ФЗ «О водоснабжении и водоотведении» в части требований к эксплуатации открытых систем теплоснабжения;</w:t>
      </w:r>
    </w:p>
    <w:p w:rsidR="00FA4603" w:rsidRPr="00DA537E" w:rsidRDefault="00FA4603" w:rsidP="00E26086">
      <w:pPr>
        <w:pStyle w:val="ac"/>
        <w:numPr>
          <w:ilvl w:val="0"/>
          <w:numId w:val="8"/>
        </w:numPr>
        <w:shd w:val="clear" w:color="auto" w:fill="FFFFFF"/>
        <w:tabs>
          <w:tab w:val="left" w:pos="851"/>
        </w:tabs>
        <w:suppressAutoHyphens/>
        <w:spacing w:line="360" w:lineRule="auto"/>
        <w:ind w:left="0" w:firstLine="567"/>
        <w:rPr>
          <w:rFonts w:ascii="Times New Roman" w:eastAsia="Times New Roman" w:hAnsi="Times New Roman" w:cs="Times New Roman"/>
          <w:color w:val="000000"/>
          <w:sz w:val="24"/>
          <w:szCs w:val="28"/>
          <w:lang w:eastAsia="ru-RU"/>
        </w:rPr>
      </w:pPr>
      <w:r w:rsidRPr="00DA537E">
        <w:rPr>
          <w:rFonts w:ascii="Times New Roman" w:eastAsia="Times New Roman" w:hAnsi="Times New Roman" w:cs="Times New Roman"/>
          <w:color w:val="000000"/>
          <w:sz w:val="24"/>
          <w:szCs w:val="28"/>
          <w:lang w:eastAsia="ru-RU"/>
        </w:rPr>
        <w:t>Федеральный закон от 07.12.2011 г. №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w:t>
      </w:r>
    </w:p>
    <w:p w:rsidR="00FA4603" w:rsidRPr="00DA537E" w:rsidRDefault="00FA4603" w:rsidP="00E26086">
      <w:pPr>
        <w:pStyle w:val="ac"/>
        <w:numPr>
          <w:ilvl w:val="0"/>
          <w:numId w:val="8"/>
        </w:numPr>
        <w:shd w:val="clear" w:color="auto" w:fill="FFFFFF"/>
        <w:tabs>
          <w:tab w:val="left" w:pos="851"/>
        </w:tabs>
        <w:suppressAutoHyphens/>
        <w:spacing w:line="360" w:lineRule="auto"/>
        <w:ind w:left="0" w:firstLine="567"/>
        <w:rPr>
          <w:rFonts w:ascii="Times New Roman" w:eastAsia="Times New Roman" w:hAnsi="Times New Roman" w:cs="Times New Roman"/>
          <w:color w:val="000000"/>
          <w:sz w:val="24"/>
          <w:szCs w:val="28"/>
          <w:lang w:eastAsia="ru-RU"/>
        </w:rPr>
      </w:pPr>
      <w:r w:rsidRPr="00DA537E">
        <w:rPr>
          <w:rFonts w:ascii="Times New Roman" w:eastAsia="Times New Roman" w:hAnsi="Times New Roman" w:cs="Times New Roman"/>
          <w:color w:val="000000"/>
          <w:sz w:val="24"/>
          <w:szCs w:val="28"/>
          <w:lang w:eastAsia="ru-RU"/>
        </w:rPr>
        <w:t>Федеральный закон от 23.11.2009 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FA4603" w:rsidRPr="00DA537E" w:rsidRDefault="00FA4603" w:rsidP="00E26086">
      <w:pPr>
        <w:pStyle w:val="ac"/>
        <w:numPr>
          <w:ilvl w:val="0"/>
          <w:numId w:val="8"/>
        </w:numPr>
        <w:shd w:val="clear" w:color="auto" w:fill="FFFFFF"/>
        <w:tabs>
          <w:tab w:val="left" w:pos="851"/>
        </w:tabs>
        <w:suppressAutoHyphens/>
        <w:spacing w:line="360" w:lineRule="auto"/>
        <w:ind w:left="0" w:firstLine="567"/>
        <w:rPr>
          <w:rFonts w:ascii="Times New Roman" w:eastAsia="Times New Roman" w:hAnsi="Times New Roman" w:cs="Times New Roman"/>
          <w:color w:val="000000"/>
          <w:sz w:val="24"/>
          <w:szCs w:val="28"/>
          <w:lang w:eastAsia="ru-RU"/>
        </w:rPr>
      </w:pPr>
      <w:r w:rsidRPr="00DA537E">
        <w:rPr>
          <w:rFonts w:ascii="Times New Roman" w:eastAsia="Times New Roman" w:hAnsi="Times New Roman" w:cs="Times New Roman"/>
          <w:color w:val="000000"/>
          <w:sz w:val="24"/>
          <w:szCs w:val="28"/>
          <w:lang w:eastAsia="ru-RU"/>
        </w:rPr>
        <w:t>Постановление Правительства Российской Федерации от 22.02.2012 г. № 154 «О требованиях к схемам теплоснабжения, порядку их разработки и утверждения (с изменениями)»;</w:t>
      </w:r>
    </w:p>
    <w:p w:rsidR="00FA4603" w:rsidRPr="00DA537E" w:rsidRDefault="00FA4603" w:rsidP="00E26086">
      <w:pPr>
        <w:pStyle w:val="ac"/>
        <w:numPr>
          <w:ilvl w:val="0"/>
          <w:numId w:val="8"/>
        </w:numPr>
        <w:shd w:val="clear" w:color="auto" w:fill="FFFFFF"/>
        <w:tabs>
          <w:tab w:val="left" w:pos="851"/>
        </w:tabs>
        <w:suppressAutoHyphens/>
        <w:spacing w:line="360" w:lineRule="auto"/>
        <w:ind w:left="0" w:firstLine="567"/>
        <w:rPr>
          <w:rFonts w:ascii="Times New Roman" w:eastAsia="Times New Roman" w:hAnsi="Times New Roman" w:cs="Times New Roman"/>
          <w:color w:val="000000"/>
          <w:sz w:val="24"/>
          <w:szCs w:val="28"/>
          <w:lang w:eastAsia="ru-RU"/>
        </w:rPr>
      </w:pPr>
      <w:r w:rsidRPr="00DA537E">
        <w:rPr>
          <w:rFonts w:ascii="Times New Roman" w:eastAsia="Times New Roman" w:hAnsi="Times New Roman" w:cs="Times New Roman"/>
          <w:color w:val="000000"/>
          <w:sz w:val="24"/>
          <w:szCs w:val="28"/>
          <w:lang w:eastAsia="ru-RU"/>
        </w:rPr>
        <w:t>Приказ Министерства энергетики Российской Федерации от 05.03.2012 г. № 212 «Об утверждении методических указаний по разработке схем теплоснабжения»;</w:t>
      </w:r>
    </w:p>
    <w:p w:rsidR="00FA4603" w:rsidRPr="00DA537E" w:rsidRDefault="00FA4603" w:rsidP="00E26086">
      <w:pPr>
        <w:pStyle w:val="ac"/>
        <w:numPr>
          <w:ilvl w:val="0"/>
          <w:numId w:val="8"/>
        </w:numPr>
        <w:shd w:val="clear" w:color="auto" w:fill="FFFFFF"/>
        <w:tabs>
          <w:tab w:val="left" w:pos="851"/>
        </w:tabs>
        <w:suppressAutoHyphens/>
        <w:spacing w:line="360" w:lineRule="auto"/>
        <w:ind w:left="0" w:firstLine="567"/>
        <w:rPr>
          <w:rFonts w:ascii="Times New Roman" w:eastAsia="Times New Roman" w:hAnsi="Times New Roman" w:cs="Times New Roman"/>
          <w:color w:val="000000"/>
          <w:sz w:val="24"/>
          <w:szCs w:val="28"/>
          <w:lang w:eastAsia="ru-RU"/>
        </w:rPr>
      </w:pPr>
      <w:r w:rsidRPr="00DA537E">
        <w:rPr>
          <w:rFonts w:ascii="Times New Roman" w:eastAsia="Times New Roman" w:hAnsi="Times New Roman" w:cs="Times New Roman"/>
          <w:color w:val="000000"/>
          <w:sz w:val="24"/>
          <w:szCs w:val="28"/>
          <w:lang w:eastAsia="ru-RU"/>
        </w:rPr>
        <w:lastRenderedPageBreak/>
        <w:t>Постановление Правительства Российской Федерации №452 от 16.05.2014 г.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rsidR="00FA4603" w:rsidRPr="00DA537E" w:rsidRDefault="00FA4603" w:rsidP="00E26086">
      <w:pPr>
        <w:pStyle w:val="ac"/>
        <w:numPr>
          <w:ilvl w:val="0"/>
          <w:numId w:val="8"/>
        </w:numPr>
        <w:shd w:val="clear" w:color="auto" w:fill="FFFFFF"/>
        <w:tabs>
          <w:tab w:val="left" w:pos="851"/>
        </w:tabs>
        <w:suppressAutoHyphens/>
        <w:spacing w:line="360" w:lineRule="auto"/>
        <w:ind w:left="0" w:firstLine="567"/>
        <w:rPr>
          <w:rFonts w:ascii="Times New Roman" w:eastAsia="Times New Roman" w:hAnsi="Times New Roman" w:cs="Times New Roman"/>
          <w:color w:val="000000"/>
          <w:sz w:val="24"/>
          <w:szCs w:val="28"/>
          <w:lang w:eastAsia="ru-RU"/>
        </w:rPr>
      </w:pPr>
      <w:r w:rsidRPr="00DA537E">
        <w:rPr>
          <w:rFonts w:ascii="Times New Roman" w:eastAsia="Times New Roman" w:hAnsi="Times New Roman" w:cs="Times New Roman"/>
          <w:color w:val="000000"/>
          <w:sz w:val="24"/>
          <w:szCs w:val="28"/>
          <w:lang w:eastAsia="ru-RU"/>
        </w:rPr>
        <w:t>Приказ Министерства энергетики Российской Федерации № 399 от 30.06.2014 г. «Методика расчета значений целевых показателей в области энергосбережения и повышения энергетической эффективности, в том числе в сопоставимых условиях»;</w:t>
      </w:r>
    </w:p>
    <w:p w:rsidR="00FA4603" w:rsidRPr="00DA537E" w:rsidRDefault="004302ED" w:rsidP="004302ED">
      <w:pPr>
        <w:pStyle w:val="ac"/>
        <w:numPr>
          <w:ilvl w:val="0"/>
          <w:numId w:val="8"/>
        </w:numPr>
        <w:shd w:val="clear" w:color="auto" w:fill="FFFFFF"/>
        <w:tabs>
          <w:tab w:val="left" w:pos="851"/>
        </w:tabs>
        <w:suppressAutoHyphens/>
        <w:spacing w:line="360" w:lineRule="auto"/>
        <w:ind w:left="0" w:firstLine="426"/>
        <w:rPr>
          <w:rFonts w:ascii="Times New Roman" w:eastAsia="Times New Roman" w:hAnsi="Times New Roman" w:cs="Times New Roman"/>
          <w:color w:val="000000"/>
          <w:sz w:val="24"/>
          <w:szCs w:val="28"/>
          <w:lang w:eastAsia="ru-RU"/>
        </w:rPr>
      </w:pPr>
      <w:r w:rsidRPr="004302ED">
        <w:rPr>
          <w:rFonts w:ascii="Times New Roman" w:eastAsia="Times New Roman" w:hAnsi="Times New Roman" w:cs="Times New Roman"/>
          <w:color w:val="000000"/>
          <w:sz w:val="24"/>
          <w:szCs w:val="28"/>
          <w:lang w:eastAsia="ru-RU"/>
        </w:rPr>
        <w:t>Постановление Правительства РФ от 08.08.2012 N 808 (ред. от 17.10.2024) "Об организации теплоснабжения в Российской Федерации и о внесении изменений в некоторые акты Правительства Российской Федерации" (вместе с "Правилами организации теплоснабжения в Российской Федерации")</w:t>
      </w:r>
      <w:r w:rsidR="00FA4603" w:rsidRPr="00DA537E">
        <w:rPr>
          <w:rFonts w:ascii="Times New Roman" w:eastAsia="Times New Roman" w:hAnsi="Times New Roman" w:cs="Times New Roman"/>
          <w:color w:val="000000"/>
          <w:sz w:val="24"/>
          <w:szCs w:val="28"/>
          <w:lang w:eastAsia="ru-RU"/>
        </w:rPr>
        <w:t>;</w:t>
      </w:r>
    </w:p>
    <w:p w:rsidR="00FA4603" w:rsidRPr="00DA537E" w:rsidRDefault="00FA4603" w:rsidP="00E26086">
      <w:pPr>
        <w:pStyle w:val="ac"/>
        <w:numPr>
          <w:ilvl w:val="0"/>
          <w:numId w:val="8"/>
        </w:numPr>
        <w:shd w:val="clear" w:color="auto" w:fill="FFFFFF"/>
        <w:tabs>
          <w:tab w:val="left" w:pos="851"/>
        </w:tabs>
        <w:suppressAutoHyphens/>
        <w:spacing w:line="360" w:lineRule="auto"/>
        <w:ind w:left="0" w:firstLine="567"/>
        <w:rPr>
          <w:rFonts w:ascii="Times New Roman" w:eastAsia="Times New Roman" w:hAnsi="Times New Roman" w:cs="Times New Roman"/>
          <w:color w:val="000000"/>
          <w:sz w:val="24"/>
          <w:szCs w:val="28"/>
          <w:lang w:eastAsia="ru-RU"/>
        </w:rPr>
      </w:pPr>
      <w:r w:rsidRPr="00DA537E">
        <w:rPr>
          <w:rFonts w:ascii="Times New Roman" w:eastAsia="Times New Roman" w:hAnsi="Times New Roman" w:cs="Times New Roman"/>
          <w:color w:val="000000"/>
          <w:sz w:val="24"/>
          <w:szCs w:val="28"/>
          <w:lang w:eastAsia="ru-RU"/>
        </w:rPr>
        <w:t>Постановление Правительства Российской Федерации от 06.09.2012 г. № 889 (ред. от 31.01.2021) «О выводе в ремонт и из эксплуатации источников тепловой энергии и тепловых сетей»;</w:t>
      </w:r>
    </w:p>
    <w:p w:rsidR="00FA4603" w:rsidRDefault="00FA4603" w:rsidP="00E26086">
      <w:pPr>
        <w:pStyle w:val="ac"/>
        <w:numPr>
          <w:ilvl w:val="0"/>
          <w:numId w:val="8"/>
        </w:numPr>
        <w:shd w:val="clear" w:color="auto" w:fill="FFFFFF"/>
        <w:tabs>
          <w:tab w:val="left" w:pos="851"/>
        </w:tabs>
        <w:suppressAutoHyphens/>
        <w:spacing w:line="360" w:lineRule="auto"/>
        <w:ind w:left="0" w:firstLine="567"/>
        <w:rPr>
          <w:rFonts w:ascii="Times New Roman" w:eastAsia="Times New Roman" w:hAnsi="Times New Roman" w:cs="Times New Roman"/>
          <w:color w:val="000000"/>
          <w:sz w:val="24"/>
          <w:szCs w:val="28"/>
          <w:lang w:eastAsia="ru-RU"/>
        </w:rPr>
      </w:pPr>
      <w:r w:rsidRPr="00DA537E">
        <w:rPr>
          <w:rFonts w:ascii="Times New Roman" w:eastAsia="Times New Roman" w:hAnsi="Times New Roman" w:cs="Times New Roman"/>
          <w:color w:val="000000"/>
          <w:sz w:val="24"/>
          <w:szCs w:val="28"/>
          <w:lang w:eastAsia="ru-RU"/>
        </w:rPr>
        <w:t>Постановление Правительства Российской Федерации от 05.07.2018 г. № 787 (ред. от 01.03.2022) «О подключении (технологическом присоединении) к системам теплоснабжения, не дискриминационном доступе к услугам в сфере теплоснабжения, изменение и признание утратившими силу некоторых актов Правительства Российской Федерации»;</w:t>
      </w:r>
    </w:p>
    <w:p w:rsidR="00FA4603" w:rsidRPr="00DA537E" w:rsidRDefault="004302ED" w:rsidP="004302ED">
      <w:pPr>
        <w:pStyle w:val="ac"/>
        <w:numPr>
          <w:ilvl w:val="0"/>
          <w:numId w:val="8"/>
        </w:numPr>
        <w:shd w:val="clear" w:color="auto" w:fill="FFFFFF"/>
        <w:tabs>
          <w:tab w:val="left" w:pos="851"/>
        </w:tabs>
        <w:suppressAutoHyphens/>
        <w:spacing w:line="360" w:lineRule="auto"/>
        <w:ind w:left="0" w:firstLine="567"/>
        <w:rPr>
          <w:rFonts w:ascii="Times New Roman" w:eastAsia="Times New Roman" w:hAnsi="Times New Roman" w:cs="Times New Roman"/>
          <w:color w:val="000000"/>
          <w:sz w:val="24"/>
          <w:szCs w:val="28"/>
          <w:lang w:eastAsia="ru-RU"/>
        </w:rPr>
      </w:pPr>
      <w:r w:rsidRPr="004302ED">
        <w:rPr>
          <w:rFonts w:ascii="Times New Roman" w:eastAsia="Times New Roman" w:hAnsi="Times New Roman" w:cs="Times New Roman"/>
          <w:color w:val="000000"/>
          <w:sz w:val="24"/>
          <w:szCs w:val="28"/>
          <w:lang w:eastAsia="ru-RU"/>
        </w:rPr>
        <w:t>Постановление Правительства РФ от 06.05.2011 N 354 (ред. от 29.08.2024) "О предоставлении коммунальных услуг собственникам и пользователям помещений в многоквартирных домах и жилых домов" (вместе с "Правилами предоставления коммунальных услуг собственникам и пользователям помещений в многоквартирных домах и жилых домов")</w:t>
      </w:r>
      <w:r w:rsidR="00FA4603" w:rsidRPr="00DA537E">
        <w:rPr>
          <w:rFonts w:ascii="Times New Roman" w:eastAsia="Times New Roman" w:hAnsi="Times New Roman" w:cs="Times New Roman"/>
          <w:color w:val="000000"/>
          <w:sz w:val="24"/>
          <w:szCs w:val="28"/>
          <w:lang w:eastAsia="ru-RU"/>
        </w:rPr>
        <w:t>;</w:t>
      </w:r>
    </w:p>
    <w:p w:rsidR="00FA4603" w:rsidRPr="00DA537E" w:rsidRDefault="004302ED" w:rsidP="004302ED">
      <w:pPr>
        <w:pStyle w:val="ac"/>
        <w:numPr>
          <w:ilvl w:val="0"/>
          <w:numId w:val="8"/>
        </w:numPr>
        <w:shd w:val="clear" w:color="auto" w:fill="FFFFFF"/>
        <w:tabs>
          <w:tab w:val="left" w:pos="851"/>
        </w:tabs>
        <w:suppressAutoHyphens/>
        <w:spacing w:line="360" w:lineRule="auto"/>
        <w:ind w:left="0" w:firstLine="567"/>
        <w:rPr>
          <w:rFonts w:ascii="Times New Roman" w:eastAsia="Times New Roman" w:hAnsi="Times New Roman" w:cs="Times New Roman"/>
          <w:color w:val="000000"/>
          <w:sz w:val="24"/>
          <w:szCs w:val="28"/>
          <w:lang w:eastAsia="ru-RU"/>
        </w:rPr>
      </w:pPr>
      <w:r w:rsidRPr="004302ED">
        <w:rPr>
          <w:rFonts w:ascii="Times New Roman" w:eastAsia="Times New Roman" w:hAnsi="Times New Roman" w:cs="Times New Roman"/>
          <w:color w:val="000000"/>
          <w:sz w:val="24"/>
          <w:szCs w:val="28"/>
          <w:lang w:eastAsia="ru-RU"/>
        </w:rPr>
        <w:t>Распоряжение Правительства РФ от 09.06.2020 N 1523-р (ред. от 15.02.2025) &lt;Об утверждении Энергетической стратегии Российской Ф</w:t>
      </w:r>
      <w:r>
        <w:rPr>
          <w:rFonts w:ascii="Times New Roman" w:eastAsia="Times New Roman" w:hAnsi="Times New Roman" w:cs="Times New Roman"/>
          <w:color w:val="000000"/>
          <w:sz w:val="24"/>
          <w:szCs w:val="28"/>
          <w:lang w:eastAsia="ru-RU"/>
        </w:rPr>
        <w:t>едерации на период до 2035 года»</w:t>
      </w:r>
      <w:r w:rsidR="00FA4603" w:rsidRPr="00DA537E">
        <w:rPr>
          <w:rFonts w:ascii="Times New Roman" w:eastAsia="Times New Roman" w:hAnsi="Times New Roman" w:cs="Times New Roman"/>
          <w:color w:val="000000"/>
          <w:sz w:val="24"/>
          <w:szCs w:val="28"/>
          <w:lang w:eastAsia="ru-RU"/>
        </w:rPr>
        <w:t>;</w:t>
      </w:r>
    </w:p>
    <w:p w:rsidR="00FA4603" w:rsidRPr="00DA537E" w:rsidRDefault="004302ED" w:rsidP="004302ED">
      <w:pPr>
        <w:pStyle w:val="ac"/>
        <w:numPr>
          <w:ilvl w:val="0"/>
          <w:numId w:val="8"/>
        </w:numPr>
        <w:shd w:val="clear" w:color="auto" w:fill="FFFFFF"/>
        <w:tabs>
          <w:tab w:val="left" w:pos="851"/>
        </w:tabs>
        <w:suppressAutoHyphens/>
        <w:spacing w:line="360" w:lineRule="auto"/>
        <w:ind w:left="0" w:firstLine="567"/>
        <w:rPr>
          <w:rFonts w:ascii="Times New Roman" w:eastAsia="Times New Roman" w:hAnsi="Times New Roman" w:cs="Times New Roman"/>
          <w:color w:val="000000"/>
          <w:sz w:val="24"/>
          <w:szCs w:val="28"/>
          <w:lang w:eastAsia="ru-RU"/>
        </w:rPr>
      </w:pPr>
      <w:r w:rsidRPr="004302ED">
        <w:rPr>
          <w:rFonts w:ascii="Times New Roman" w:eastAsia="Times New Roman" w:hAnsi="Times New Roman" w:cs="Times New Roman"/>
          <w:color w:val="000000"/>
          <w:sz w:val="24"/>
          <w:szCs w:val="28"/>
          <w:lang w:eastAsia="ru-RU"/>
        </w:rPr>
        <w:t>Приказ Минэнерго России от 30.12.2008 N 325 (ред. от 10.08.2012) "Об утверждении порядка определения нормативов технологических потерь при передаче тепловой энергии, теплоносителя" (вместе с "Порядком определения нормативов технологических потерь при передаче тепловой энергии, теплоносителя") (Зарегистрировано в Минюсте России 16.03.2009 N 13513)</w:t>
      </w:r>
      <w:r w:rsidR="00FA4603" w:rsidRPr="00DA537E">
        <w:rPr>
          <w:rFonts w:ascii="Times New Roman" w:eastAsia="Times New Roman" w:hAnsi="Times New Roman" w:cs="Times New Roman"/>
          <w:color w:val="000000"/>
          <w:sz w:val="24"/>
          <w:szCs w:val="28"/>
          <w:lang w:eastAsia="ru-RU"/>
        </w:rPr>
        <w:t>;</w:t>
      </w:r>
    </w:p>
    <w:p w:rsidR="00FA4603" w:rsidRPr="00DA537E" w:rsidRDefault="00FA4603" w:rsidP="00E26086">
      <w:pPr>
        <w:pStyle w:val="ac"/>
        <w:numPr>
          <w:ilvl w:val="0"/>
          <w:numId w:val="8"/>
        </w:numPr>
        <w:shd w:val="clear" w:color="auto" w:fill="FFFFFF"/>
        <w:tabs>
          <w:tab w:val="left" w:pos="851"/>
        </w:tabs>
        <w:suppressAutoHyphens/>
        <w:spacing w:line="360" w:lineRule="auto"/>
        <w:ind w:left="0" w:firstLine="567"/>
        <w:rPr>
          <w:rFonts w:ascii="Times New Roman" w:eastAsia="Times New Roman" w:hAnsi="Times New Roman" w:cs="Times New Roman"/>
          <w:color w:val="000000"/>
          <w:sz w:val="24"/>
          <w:szCs w:val="28"/>
          <w:lang w:eastAsia="ru-RU"/>
        </w:rPr>
      </w:pPr>
      <w:r w:rsidRPr="00DA537E">
        <w:rPr>
          <w:rFonts w:ascii="Times New Roman" w:eastAsia="Times New Roman" w:hAnsi="Times New Roman" w:cs="Times New Roman"/>
          <w:color w:val="000000"/>
          <w:sz w:val="24"/>
          <w:szCs w:val="28"/>
          <w:lang w:eastAsia="ru-RU"/>
        </w:rPr>
        <w:lastRenderedPageBreak/>
        <w:t>Постановление Правительства Российской Федерации от 22.10.2012 г. № 1075 «О ценообразовании в сфере теплоснабжения» с изменениями и дополнениями на 01.07.2022г.;</w:t>
      </w:r>
    </w:p>
    <w:p w:rsidR="00FA4603" w:rsidRPr="00DA537E" w:rsidRDefault="00FA4603" w:rsidP="00E26086">
      <w:pPr>
        <w:pStyle w:val="ac"/>
        <w:numPr>
          <w:ilvl w:val="0"/>
          <w:numId w:val="8"/>
        </w:numPr>
        <w:shd w:val="clear" w:color="auto" w:fill="FFFFFF"/>
        <w:tabs>
          <w:tab w:val="left" w:pos="851"/>
        </w:tabs>
        <w:suppressAutoHyphens/>
        <w:spacing w:line="360" w:lineRule="auto"/>
        <w:ind w:left="0" w:firstLine="567"/>
        <w:rPr>
          <w:rFonts w:ascii="Times New Roman" w:eastAsia="Times New Roman" w:hAnsi="Times New Roman" w:cs="Times New Roman"/>
          <w:color w:val="000000"/>
          <w:sz w:val="24"/>
          <w:szCs w:val="28"/>
          <w:lang w:eastAsia="ru-RU"/>
        </w:rPr>
      </w:pPr>
      <w:r w:rsidRPr="00DA537E">
        <w:rPr>
          <w:rFonts w:ascii="Times New Roman" w:eastAsia="Times New Roman" w:hAnsi="Times New Roman" w:cs="Times New Roman"/>
          <w:color w:val="000000"/>
          <w:sz w:val="24"/>
          <w:szCs w:val="28"/>
          <w:lang w:eastAsia="ru-RU"/>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 изменениями на 14.02.2022 года);</w:t>
      </w:r>
    </w:p>
    <w:p w:rsidR="00FA4603" w:rsidRPr="00DA537E" w:rsidRDefault="00FA4603" w:rsidP="00E26086">
      <w:pPr>
        <w:pStyle w:val="ac"/>
        <w:numPr>
          <w:ilvl w:val="0"/>
          <w:numId w:val="8"/>
        </w:numPr>
        <w:shd w:val="clear" w:color="auto" w:fill="FFFFFF"/>
        <w:tabs>
          <w:tab w:val="left" w:pos="851"/>
        </w:tabs>
        <w:suppressAutoHyphens/>
        <w:spacing w:line="360" w:lineRule="auto"/>
        <w:ind w:left="0" w:firstLine="567"/>
        <w:rPr>
          <w:rFonts w:ascii="Times New Roman" w:eastAsia="Times New Roman" w:hAnsi="Times New Roman" w:cs="Times New Roman"/>
          <w:color w:val="000000"/>
          <w:sz w:val="24"/>
          <w:szCs w:val="28"/>
          <w:lang w:eastAsia="ru-RU"/>
        </w:rPr>
      </w:pPr>
      <w:r w:rsidRPr="00DA537E">
        <w:rPr>
          <w:rFonts w:ascii="Times New Roman" w:eastAsia="Times New Roman" w:hAnsi="Times New Roman" w:cs="Times New Roman"/>
          <w:color w:val="000000"/>
          <w:sz w:val="24"/>
          <w:szCs w:val="28"/>
          <w:lang w:eastAsia="ru-RU"/>
        </w:rPr>
        <w:t>Свод правил СП 124.13330.2012 «СНиП 41-02-2003 Тепловые сети»;</w:t>
      </w:r>
    </w:p>
    <w:p w:rsidR="00FA4603" w:rsidRPr="00DA537E" w:rsidRDefault="00FA4603" w:rsidP="00E26086">
      <w:pPr>
        <w:pStyle w:val="ac"/>
        <w:numPr>
          <w:ilvl w:val="0"/>
          <w:numId w:val="8"/>
        </w:numPr>
        <w:shd w:val="clear" w:color="auto" w:fill="FFFFFF"/>
        <w:tabs>
          <w:tab w:val="left" w:pos="851"/>
        </w:tabs>
        <w:suppressAutoHyphens/>
        <w:spacing w:line="360" w:lineRule="auto"/>
        <w:ind w:left="0" w:firstLine="567"/>
        <w:rPr>
          <w:rFonts w:ascii="Times New Roman" w:eastAsia="Times New Roman" w:hAnsi="Times New Roman" w:cs="Times New Roman"/>
          <w:color w:val="000000"/>
          <w:sz w:val="24"/>
          <w:szCs w:val="28"/>
          <w:lang w:eastAsia="ru-RU"/>
        </w:rPr>
      </w:pPr>
      <w:r w:rsidRPr="00DA537E">
        <w:rPr>
          <w:rFonts w:ascii="Times New Roman" w:eastAsia="Times New Roman" w:hAnsi="Times New Roman" w:cs="Times New Roman"/>
          <w:color w:val="000000"/>
          <w:sz w:val="24"/>
          <w:szCs w:val="28"/>
          <w:lang w:eastAsia="ru-RU"/>
        </w:rPr>
        <w:t>Свод правил СП 131.13330.2020 «СНиП 23-01-99* Строительная климатология»;</w:t>
      </w:r>
    </w:p>
    <w:p w:rsidR="00FA4603" w:rsidRPr="00DA537E" w:rsidRDefault="00FA4603" w:rsidP="00E26086">
      <w:pPr>
        <w:pStyle w:val="ac"/>
        <w:numPr>
          <w:ilvl w:val="0"/>
          <w:numId w:val="8"/>
        </w:numPr>
        <w:shd w:val="clear" w:color="auto" w:fill="FFFFFF"/>
        <w:tabs>
          <w:tab w:val="left" w:pos="851"/>
        </w:tabs>
        <w:suppressAutoHyphens/>
        <w:spacing w:line="360" w:lineRule="auto"/>
        <w:ind w:left="0" w:firstLine="567"/>
        <w:rPr>
          <w:rFonts w:ascii="Times New Roman" w:eastAsia="Times New Roman" w:hAnsi="Times New Roman" w:cs="Times New Roman"/>
          <w:color w:val="000000"/>
          <w:sz w:val="24"/>
          <w:szCs w:val="28"/>
          <w:lang w:eastAsia="ru-RU"/>
        </w:rPr>
      </w:pPr>
      <w:r w:rsidRPr="00DA537E">
        <w:rPr>
          <w:rFonts w:ascii="Times New Roman" w:eastAsia="Times New Roman" w:hAnsi="Times New Roman" w:cs="Times New Roman"/>
          <w:color w:val="000000"/>
          <w:sz w:val="24"/>
          <w:szCs w:val="28"/>
          <w:lang w:eastAsia="ru-RU"/>
        </w:rPr>
        <w:t xml:space="preserve">Свод правил СП 61.13330.2012 «СНиП 41-03-2003 Тепловая изоляция оборудования и трубопроводов»; </w:t>
      </w:r>
    </w:p>
    <w:p w:rsidR="00FA4603" w:rsidRPr="00DA537E" w:rsidRDefault="00B83217" w:rsidP="00B83217">
      <w:pPr>
        <w:pStyle w:val="ac"/>
        <w:numPr>
          <w:ilvl w:val="0"/>
          <w:numId w:val="8"/>
        </w:numPr>
        <w:shd w:val="clear" w:color="auto" w:fill="FFFFFF"/>
        <w:tabs>
          <w:tab w:val="left" w:pos="851"/>
        </w:tabs>
        <w:suppressAutoHyphens/>
        <w:spacing w:line="360" w:lineRule="auto"/>
        <w:ind w:left="0" w:firstLine="567"/>
        <w:rPr>
          <w:rFonts w:ascii="Times New Roman" w:eastAsia="Times New Roman" w:hAnsi="Times New Roman" w:cs="Times New Roman"/>
          <w:color w:val="000000"/>
          <w:sz w:val="24"/>
          <w:szCs w:val="28"/>
          <w:lang w:eastAsia="ru-RU"/>
        </w:rPr>
      </w:pPr>
      <w:r w:rsidRPr="00B83217">
        <w:rPr>
          <w:rFonts w:ascii="Times New Roman" w:eastAsia="Times New Roman" w:hAnsi="Times New Roman" w:cs="Times New Roman"/>
          <w:color w:val="000000"/>
          <w:sz w:val="24"/>
          <w:szCs w:val="28"/>
          <w:lang w:eastAsia="ru-RU"/>
        </w:rPr>
        <w:t>Приказ Минстроя России от 15.12.2021 N 938/пр "Об утверждении Изменения N 1 к СП 89.13330.2016 "СНиП II-35-76 Котельные установки"</w:t>
      </w:r>
      <w:r w:rsidR="00FA4603" w:rsidRPr="00DA537E">
        <w:rPr>
          <w:rFonts w:ascii="Times New Roman" w:eastAsia="Times New Roman" w:hAnsi="Times New Roman" w:cs="Times New Roman"/>
          <w:color w:val="000000"/>
          <w:sz w:val="24"/>
          <w:szCs w:val="28"/>
          <w:lang w:eastAsia="ru-RU"/>
        </w:rPr>
        <w:t>;</w:t>
      </w:r>
    </w:p>
    <w:p w:rsidR="00FA4603" w:rsidRPr="00DA537E" w:rsidRDefault="00FA4603" w:rsidP="00E26086">
      <w:pPr>
        <w:pStyle w:val="ac"/>
        <w:numPr>
          <w:ilvl w:val="0"/>
          <w:numId w:val="8"/>
        </w:numPr>
        <w:shd w:val="clear" w:color="auto" w:fill="FFFFFF"/>
        <w:tabs>
          <w:tab w:val="left" w:pos="851"/>
        </w:tabs>
        <w:suppressAutoHyphens/>
        <w:spacing w:line="360" w:lineRule="auto"/>
        <w:ind w:left="0" w:firstLine="567"/>
        <w:rPr>
          <w:rFonts w:ascii="Times New Roman" w:eastAsia="Times New Roman" w:hAnsi="Times New Roman" w:cs="Times New Roman"/>
          <w:color w:val="000000"/>
          <w:sz w:val="24"/>
          <w:szCs w:val="28"/>
          <w:lang w:eastAsia="ru-RU"/>
        </w:rPr>
      </w:pPr>
      <w:r w:rsidRPr="00DA537E">
        <w:rPr>
          <w:rFonts w:ascii="Times New Roman" w:eastAsia="Times New Roman" w:hAnsi="Times New Roman" w:cs="Times New Roman"/>
          <w:color w:val="000000"/>
          <w:sz w:val="24"/>
          <w:szCs w:val="28"/>
          <w:lang w:eastAsia="ru-RU"/>
        </w:rPr>
        <w:t>МДС 81-35.2004 «Методика определения стоимости строительной продукции на территории Российской Федерации»;</w:t>
      </w:r>
    </w:p>
    <w:p w:rsidR="00FA4603" w:rsidRPr="00DA537E" w:rsidRDefault="00FA4603" w:rsidP="00E26086">
      <w:pPr>
        <w:pStyle w:val="ac"/>
        <w:numPr>
          <w:ilvl w:val="0"/>
          <w:numId w:val="8"/>
        </w:numPr>
        <w:shd w:val="clear" w:color="auto" w:fill="FFFFFF"/>
        <w:tabs>
          <w:tab w:val="left" w:pos="851"/>
        </w:tabs>
        <w:suppressAutoHyphens/>
        <w:spacing w:line="360" w:lineRule="auto"/>
        <w:ind w:left="0" w:firstLine="567"/>
        <w:rPr>
          <w:rFonts w:ascii="Times New Roman" w:eastAsia="Times New Roman" w:hAnsi="Times New Roman" w:cs="Times New Roman"/>
          <w:color w:val="000000"/>
          <w:sz w:val="24"/>
          <w:szCs w:val="28"/>
          <w:lang w:eastAsia="ru-RU"/>
        </w:rPr>
      </w:pPr>
      <w:r w:rsidRPr="00DA537E">
        <w:rPr>
          <w:rFonts w:ascii="Times New Roman" w:eastAsia="Times New Roman" w:hAnsi="Times New Roman" w:cs="Times New Roman"/>
          <w:color w:val="000000"/>
          <w:sz w:val="24"/>
          <w:szCs w:val="28"/>
          <w:lang w:eastAsia="ru-RU"/>
        </w:rPr>
        <w:t>Приказ Минстроя России от 04.08.2020 г. № 421/пр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p>
    <w:p w:rsidR="00FA4603" w:rsidRPr="00DA537E" w:rsidRDefault="00FA4603" w:rsidP="00E26086">
      <w:pPr>
        <w:pStyle w:val="ac"/>
        <w:numPr>
          <w:ilvl w:val="0"/>
          <w:numId w:val="8"/>
        </w:numPr>
        <w:shd w:val="clear" w:color="auto" w:fill="FFFFFF"/>
        <w:tabs>
          <w:tab w:val="left" w:pos="851"/>
        </w:tabs>
        <w:suppressAutoHyphens/>
        <w:spacing w:line="360" w:lineRule="auto"/>
        <w:ind w:left="0" w:firstLine="567"/>
        <w:rPr>
          <w:rFonts w:ascii="Times New Roman" w:eastAsia="Times New Roman" w:hAnsi="Times New Roman" w:cs="Times New Roman"/>
          <w:color w:val="000000"/>
          <w:sz w:val="24"/>
          <w:szCs w:val="28"/>
          <w:lang w:eastAsia="ru-RU"/>
        </w:rPr>
      </w:pPr>
      <w:r w:rsidRPr="00DA537E">
        <w:rPr>
          <w:rFonts w:ascii="Times New Roman" w:eastAsia="Times New Roman" w:hAnsi="Times New Roman" w:cs="Times New Roman"/>
          <w:color w:val="000000"/>
          <w:sz w:val="24"/>
          <w:szCs w:val="28"/>
          <w:lang w:eastAsia="ru-RU"/>
        </w:rPr>
        <w:t>Приказ Минстроя России от 21.12.2020 г. № 812/пр «Методики по разработке и применению нормативов накладных расходов при определении сметной стоимости строительства, реконструкции, капитального ремонта, сноса объектов капитального строительства»;</w:t>
      </w:r>
    </w:p>
    <w:p w:rsidR="00FD625C" w:rsidRDefault="00FA4603" w:rsidP="00E26086">
      <w:pPr>
        <w:pStyle w:val="ac"/>
        <w:numPr>
          <w:ilvl w:val="0"/>
          <w:numId w:val="8"/>
        </w:numPr>
        <w:shd w:val="clear" w:color="auto" w:fill="FFFFFF"/>
        <w:tabs>
          <w:tab w:val="left" w:pos="851"/>
        </w:tabs>
        <w:suppressAutoHyphens/>
        <w:spacing w:line="360" w:lineRule="auto"/>
        <w:ind w:left="0" w:firstLine="567"/>
        <w:rPr>
          <w:rFonts w:ascii="Times New Roman" w:hAnsi="Times New Roman" w:cs="Times New Roman"/>
          <w:sz w:val="24"/>
          <w:szCs w:val="24"/>
        </w:rPr>
      </w:pPr>
      <w:r w:rsidRPr="00DA537E">
        <w:rPr>
          <w:rFonts w:ascii="Times New Roman" w:hAnsi="Times New Roman" w:cs="Times New Roman"/>
          <w:sz w:val="24"/>
          <w:szCs w:val="24"/>
        </w:rPr>
        <w:t xml:space="preserve">Генеральный план Муниципального образования </w:t>
      </w:r>
      <w:r w:rsidR="00613639">
        <w:rPr>
          <w:rFonts w:ascii="Times New Roman" w:hAnsi="Times New Roman" w:cs="Times New Roman"/>
          <w:sz w:val="24"/>
          <w:szCs w:val="24"/>
        </w:rPr>
        <w:t>Клетнянское</w:t>
      </w:r>
      <w:r w:rsidR="00F044AB">
        <w:rPr>
          <w:rFonts w:ascii="Times New Roman" w:hAnsi="Times New Roman" w:cs="Times New Roman"/>
          <w:sz w:val="24"/>
          <w:szCs w:val="24"/>
        </w:rPr>
        <w:t xml:space="preserve"> </w:t>
      </w:r>
      <w:r w:rsidR="00E47D9C">
        <w:rPr>
          <w:rFonts w:ascii="Times New Roman" w:hAnsi="Times New Roman" w:cs="Times New Roman"/>
          <w:sz w:val="24"/>
          <w:szCs w:val="24"/>
        </w:rPr>
        <w:t>городское</w:t>
      </w:r>
      <w:r w:rsidR="00FD625C">
        <w:rPr>
          <w:rFonts w:ascii="Times New Roman" w:hAnsi="Times New Roman" w:cs="Times New Roman"/>
          <w:sz w:val="24"/>
          <w:szCs w:val="24"/>
        </w:rPr>
        <w:t xml:space="preserve"> поселение </w:t>
      </w:r>
      <w:r w:rsidR="00E47D9C">
        <w:rPr>
          <w:rFonts w:ascii="Times New Roman" w:hAnsi="Times New Roman" w:cs="Times New Roman"/>
          <w:sz w:val="24"/>
          <w:szCs w:val="24"/>
        </w:rPr>
        <w:t>Клетнянского</w:t>
      </w:r>
      <w:r w:rsidR="00FD625C">
        <w:rPr>
          <w:rFonts w:ascii="Times New Roman" w:hAnsi="Times New Roman" w:cs="Times New Roman"/>
          <w:sz w:val="24"/>
          <w:szCs w:val="24"/>
        </w:rPr>
        <w:t xml:space="preserve"> муниципального района </w:t>
      </w:r>
      <w:r w:rsidR="004556B2">
        <w:rPr>
          <w:rFonts w:ascii="Times New Roman" w:hAnsi="Times New Roman" w:cs="Times New Roman"/>
          <w:sz w:val="24"/>
          <w:szCs w:val="24"/>
        </w:rPr>
        <w:t>Брянской области</w:t>
      </w:r>
      <w:r w:rsidR="00FD625C">
        <w:rPr>
          <w:rFonts w:ascii="Times New Roman" w:hAnsi="Times New Roman" w:cs="Times New Roman"/>
          <w:sz w:val="24"/>
          <w:szCs w:val="24"/>
        </w:rPr>
        <w:t>;</w:t>
      </w:r>
    </w:p>
    <w:p w:rsidR="00FA4603" w:rsidRDefault="00FA4603" w:rsidP="00FD625C">
      <w:pPr>
        <w:spacing w:after="0" w:line="360" w:lineRule="auto"/>
        <w:ind w:firstLine="567"/>
        <w:jc w:val="both"/>
        <w:rPr>
          <w:rFonts w:cs="Times New Roman"/>
          <w:sz w:val="24"/>
          <w:szCs w:val="24"/>
        </w:rPr>
      </w:pPr>
      <w:r w:rsidRPr="00DA537E">
        <w:rPr>
          <w:rFonts w:cs="Times New Roman"/>
          <w:sz w:val="24"/>
          <w:szCs w:val="24"/>
        </w:rPr>
        <w:t xml:space="preserve">На перспективу развития </w:t>
      </w:r>
      <w:r w:rsidR="00613639">
        <w:rPr>
          <w:rFonts w:cs="Times New Roman"/>
          <w:sz w:val="24"/>
          <w:szCs w:val="24"/>
        </w:rPr>
        <w:t>Клетнянское</w:t>
      </w:r>
      <w:r w:rsidR="00F044AB">
        <w:rPr>
          <w:rFonts w:cs="Times New Roman"/>
          <w:sz w:val="24"/>
          <w:szCs w:val="24"/>
        </w:rPr>
        <w:t xml:space="preserve"> </w:t>
      </w:r>
      <w:r w:rsidR="007078DD">
        <w:rPr>
          <w:rFonts w:cs="Times New Roman"/>
          <w:sz w:val="24"/>
          <w:szCs w:val="24"/>
        </w:rPr>
        <w:t>Г</w:t>
      </w:r>
      <w:r w:rsidR="005F22AD">
        <w:rPr>
          <w:rFonts w:cs="Times New Roman"/>
          <w:sz w:val="24"/>
          <w:szCs w:val="24"/>
        </w:rPr>
        <w:t xml:space="preserve">П </w:t>
      </w:r>
      <w:r w:rsidRPr="00DA537E">
        <w:rPr>
          <w:rFonts w:cs="Times New Roman"/>
          <w:sz w:val="24"/>
          <w:szCs w:val="24"/>
        </w:rPr>
        <w:t>сценарий, определенный в Генеральном плане с учетом корректировок, внесенных по результатам оценки текущей ситуации в сельском поселении и на основании утвержденных проектов планировок.</w:t>
      </w:r>
    </w:p>
    <w:p w:rsidR="00FA4603" w:rsidRDefault="00FA4603" w:rsidP="00FD625C">
      <w:pPr>
        <w:spacing w:after="0" w:line="360" w:lineRule="auto"/>
        <w:ind w:firstLine="567"/>
        <w:jc w:val="both"/>
        <w:rPr>
          <w:rFonts w:cs="Times New Roman"/>
          <w:sz w:val="24"/>
          <w:szCs w:val="24"/>
        </w:rPr>
      </w:pPr>
      <w:r w:rsidRPr="00DA537E">
        <w:rPr>
          <w:rFonts w:cs="Times New Roman"/>
          <w:sz w:val="24"/>
          <w:szCs w:val="24"/>
        </w:rPr>
        <w:t>Обеспечение жителей качественными жилищно-коммунальными услугами на сегодня является одной из главных задач для администрации сельского поселения.</w:t>
      </w:r>
    </w:p>
    <w:p w:rsidR="00224CCA" w:rsidRPr="00DA537E" w:rsidRDefault="00224CCA" w:rsidP="00FD625C">
      <w:pPr>
        <w:spacing w:after="0" w:line="360" w:lineRule="auto"/>
        <w:ind w:firstLine="567"/>
        <w:jc w:val="both"/>
        <w:rPr>
          <w:rFonts w:cs="Times New Roman"/>
          <w:sz w:val="24"/>
          <w:szCs w:val="24"/>
        </w:rPr>
      </w:pPr>
    </w:p>
    <w:p w:rsidR="005F22AD" w:rsidRDefault="005F22AD" w:rsidP="000233C0">
      <w:pPr>
        <w:pStyle w:val="aa"/>
      </w:pPr>
      <w:bookmarkStart w:id="21" w:name="_Toc129536554"/>
    </w:p>
    <w:p w:rsidR="009807EF" w:rsidRPr="00B83217" w:rsidRDefault="009807EF" w:rsidP="00686BDB">
      <w:pPr>
        <w:pStyle w:val="1"/>
        <w:spacing w:line="276" w:lineRule="auto"/>
        <w:ind w:left="0" w:right="-1" w:firstLine="567"/>
        <w:jc w:val="both"/>
        <w:rPr>
          <w:sz w:val="28"/>
          <w:szCs w:val="28"/>
          <w:lang w:val="ru-RU"/>
        </w:rPr>
      </w:pPr>
      <w:r w:rsidRPr="00B83217">
        <w:rPr>
          <w:sz w:val="28"/>
          <w:szCs w:val="28"/>
          <w:lang w:val="ru-RU"/>
        </w:rPr>
        <w:t>Раздел 1. Показатели существующего и перспективного спроса на тепловую энергию (мощность) и теплоноситель в установленных границах территории поселения;</w:t>
      </w:r>
      <w:bookmarkEnd w:id="21"/>
    </w:p>
    <w:p w:rsidR="00F94F2F" w:rsidRPr="00EB265A" w:rsidRDefault="00F94F2F" w:rsidP="00686BDB">
      <w:pPr>
        <w:pStyle w:val="1"/>
        <w:spacing w:line="276" w:lineRule="auto"/>
        <w:ind w:left="0" w:right="-1" w:firstLine="567"/>
        <w:jc w:val="both"/>
        <w:rPr>
          <w:b w:val="0"/>
          <w:i/>
          <w:sz w:val="24"/>
          <w:szCs w:val="24"/>
          <w:lang w:val="ru-RU"/>
        </w:rPr>
      </w:pPr>
      <w:bookmarkStart w:id="22" w:name="_Toc129536555"/>
      <w:r w:rsidRPr="00EB265A">
        <w:rPr>
          <w:b w:val="0"/>
          <w:i/>
          <w:sz w:val="24"/>
          <w:szCs w:val="24"/>
          <w:lang w:val="ru-RU"/>
        </w:rPr>
        <w:t>а)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bookmarkEnd w:id="22"/>
    </w:p>
    <w:p w:rsidR="00625FE8" w:rsidRPr="0047381C" w:rsidRDefault="00625FE8" w:rsidP="0047381C">
      <w:pPr>
        <w:spacing w:after="0" w:line="360" w:lineRule="auto"/>
        <w:ind w:firstLine="567"/>
        <w:jc w:val="both"/>
        <w:rPr>
          <w:sz w:val="24"/>
          <w:szCs w:val="24"/>
        </w:rPr>
      </w:pPr>
      <w:r w:rsidRPr="0047381C">
        <w:rPr>
          <w:sz w:val="24"/>
          <w:szCs w:val="24"/>
        </w:rPr>
        <w:t>Существующий фонд застройки поселения представлен жилыми и общественными зданиями.</w:t>
      </w:r>
    </w:p>
    <w:p w:rsidR="00F94F2F" w:rsidRDefault="00F94F2F" w:rsidP="00686BDB">
      <w:pPr>
        <w:pStyle w:val="1"/>
        <w:spacing w:line="276" w:lineRule="auto"/>
        <w:ind w:left="0" w:right="-1" w:firstLine="567"/>
        <w:jc w:val="both"/>
        <w:rPr>
          <w:b w:val="0"/>
          <w:i/>
          <w:sz w:val="24"/>
          <w:szCs w:val="24"/>
          <w:lang w:val="ru-RU"/>
        </w:rPr>
      </w:pPr>
      <w:bookmarkStart w:id="23" w:name="_Toc129536556"/>
      <w:r w:rsidRPr="00EB265A">
        <w:rPr>
          <w:b w:val="0"/>
          <w:i/>
          <w:sz w:val="24"/>
          <w:szCs w:val="24"/>
          <w:lang w:val="ru-RU"/>
        </w:rPr>
        <w:t>б)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bookmarkEnd w:id="23"/>
    </w:p>
    <w:p w:rsidR="00AF55F4" w:rsidRPr="000E36C7" w:rsidRDefault="00AF55F4" w:rsidP="00AF55F4">
      <w:pPr>
        <w:tabs>
          <w:tab w:val="left" w:pos="0"/>
        </w:tabs>
        <w:spacing w:after="0" w:line="360" w:lineRule="auto"/>
        <w:ind w:firstLine="567"/>
        <w:jc w:val="both"/>
        <w:rPr>
          <w:rFonts w:eastAsia="Times New Roman" w:cs="Times New Roman"/>
          <w:sz w:val="24"/>
          <w:szCs w:val="24"/>
          <w:lang w:eastAsia="ru-RU"/>
        </w:rPr>
      </w:pPr>
      <w:r w:rsidRPr="000E36C7">
        <w:rPr>
          <w:rFonts w:eastAsia="Times New Roman" w:cs="Times New Roman"/>
          <w:sz w:val="24"/>
          <w:szCs w:val="24"/>
          <w:lang w:eastAsia="ru-RU"/>
        </w:rPr>
        <w:t>Планом развития поселения не предусматривается новое жилищное строительство.</w:t>
      </w:r>
    </w:p>
    <w:p w:rsidR="00F94F2F" w:rsidRDefault="00F94F2F" w:rsidP="00686BDB">
      <w:pPr>
        <w:pStyle w:val="1"/>
        <w:spacing w:line="276" w:lineRule="auto"/>
        <w:ind w:left="0" w:right="-1" w:firstLine="567"/>
        <w:jc w:val="both"/>
        <w:rPr>
          <w:b w:val="0"/>
          <w:i/>
          <w:sz w:val="24"/>
          <w:szCs w:val="24"/>
          <w:lang w:val="ru-RU"/>
        </w:rPr>
      </w:pPr>
      <w:bookmarkStart w:id="24" w:name="_Toc129536557"/>
      <w:r w:rsidRPr="00EB265A">
        <w:rPr>
          <w:b w:val="0"/>
          <w:i/>
          <w:sz w:val="24"/>
          <w:szCs w:val="24"/>
          <w:lang w:val="ru-RU"/>
        </w:rPr>
        <w:t>в)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bookmarkEnd w:id="24"/>
    </w:p>
    <w:p w:rsidR="00B91D6A" w:rsidRDefault="00B91D6A" w:rsidP="00B91D6A">
      <w:pPr>
        <w:suppressAutoHyphens/>
        <w:spacing w:after="0" w:line="360" w:lineRule="auto"/>
        <w:ind w:firstLine="567"/>
        <w:jc w:val="both"/>
        <w:rPr>
          <w:rFonts w:eastAsia="Calibri" w:cs="Times New Roman"/>
          <w:sz w:val="24"/>
          <w:szCs w:val="24"/>
          <w:lang w:eastAsia="ar-SA"/>
        </w:rPr>
      </w:pPr>
      <w:r w:rsidRPr="00B91D6A">
        <w:rPr>
          <w:rFonts w:eastAsia="Calibri" w:cs="Times New Roman"/>
          <w:sz w:val="24"/>
          <w:szCs w:val="24"/>
          <w:lang w:eastAsia="ar-SA"/>
        </w:rPr>
        <w:t xml:space="preserve">Объемы потребления тепловой энергии и приросты потребления тепловой энергии </w:t>
      </w:r>
      <w:r w:rsidRPr="00B91D6A">
        <w:rPr>
          <w:rFonts w:eastAsia="Times New Roman" w:cs="Times New Roman"/>
          <w:color w:val="000000"/>
          <w:sz w:val="24"/>
          <w:szCs w:val="24"/>
          <w:lang w:eastAsia="ar-SA"/>
        </w:rPr>
        <w:t>жилых и общественных зданий</w:t>
      </w:r>
      <w:r w:rsidRPr="00B91D6A">
        <w:rPr>
          <w:rFonts w:eastAsia="Calibri" w:cs="Times New Roman"/>
          <w:sz w:val="24"/>
          <w:szCs w:val="24"/>
          <w:lang w:eastAsia="ar-SA"/>
        </w:rPr>
        <w:t>, подключенных к системе теплоснабжения поселения приведены в таблице 1.</w:t>
      </w:r>
      <w:r w:rsidR="00686BDB">
        <w:rPr>
          <w:rFonts w:eastAsia="Calibri" w:cs="Times New Roman"/>
          <w:sz w:val="24"/>
          <w:szCs w:val="24"/>
          <w:lang w:eastAsia="ar-SA"/>
        </w:rPr>
        <w:t>4</w:t>
      </w:r>
      <w:r>
        <w:rPr>
          <w:rFonts w:eastAsia="Calibri" w:cs="Times New Roman"/>
          <w:sz w:val="24"/>
          <w:szCs w:val="24"/>
          <w:lang w:eastAsia="ar-SA"/>
        </w:rPr>
        <w:t>.</w:t>
      </w:r>
    </w:p>
    <w:p w:rsidR="00B91D6A" w:rsidRDefault="00B91D6A" w:rsidP="000C2089">
      <w:pPr>
        <w:widowControl w:val="0"/>
        <w:adjustRightInd w:val="0"/>
        <w:spacing w:after="0"/>
        <w:ind w:firstLine="567"/>
        <w:jc w:val="both"/>
        <w:textAlignment w:val="baseline"/>
        <w:rPr>
          <w:rFonts w:eastAsia="Microsoft YaHei" w:cs="Times New Roman"/>
          <w:b/>
          <w:bCs/>
          <w:spacing w:val="-5"/>
          <w:sz w:val="24"/>
          <w:szCs w:val="18"/>
        </w:rPr>
      </w:pPr>
      <w:r w:rsidRPr="00686BDB">
        <w:rPr>
          <w:rFonts w:eastAsia="Microsoft YaHei" w:cs="Times New Roman"/>
          <w:b/>
          <w:bCs/>
          <w:spacing w:val="-5"/>
          <w:sz w:val="24"/>
          <w:szCs w:val="18"/>
        </w:rPr>
        <w:t xml:space="preserve">Таблица </w:t>
      </w:r>
      <w:r w:rsidRPr="00686BDB">
        <w:rPr>
          <w:rFonts w:eastAsia="Microsoft YaHei" w:cs="Times New Roman"/>
          <w:b/>
          <w:bCs/>
          <w:spacing w:val="-5"/>
          <w:sz w:val="24"/>
          <w:szCs w:val="18"/>
        </w:rPr>
        <w:fldChar w:fldCharType="begin"/>
      </w:r>
      <w:r w:rsidRPr="00686BDB">
        <w:rPr>
          <w:rFonts w:eastAsia="Microsoft YaHei" w:cs="Times New Roman"/>
          <w:b/>
          <w:bCs/>
          <w:spacing w:val="-5"/>
          <w:sz w:val="24"/>
          <w:szCs w:val="18"/>
        </w:rPr>
        <w:instrText xml:space="preserve"> SEQ Таблица \* ARABIC </w:instrText>
      </w:r>
      <w:r w:rsidRPr="00686BDB">
        <w:rPr>
          <w:rFonts w:eastAsia="Microsoft YaHei" w:cs="Times New Roman"/>
          <w:b/>
          <w:bCs/>
          <w:spacing w:val="-5"/>
          <w:sz w:val="24"/>
          <w:szCs w:val="18"/>
        </w:rPr>
        <w:fldChar w:fldCharType="separate"/>
      </w:r>
      <w:r w:rsidR="00E33063">
        <w:rPr>
          <w:rFonts w:eastAsia="Microsoft YaHei" w:cs="Times New Roman"/>
          <w:b/>
          <w:bCs/>
          <w:noProof/>
          <w:spacing w:val="-5"/>
          <w:sz w:val="24"/>
          <w:szCs w:val="18"/>
        </w:rPr>
        <w:t>1</w:t>
      </w:r>
      <w:r w:rsidRPr="00686BDB">
        <w:rPr>
          <w:rFonts w:eastAsia="Microsoft YaHei" w:cs="Times New Roman"/>
          <w:b/>
          <w:bCs/>
          <w:spacing w:val="-5"/>
          <w:sz w:val="24"/>
          <w:szCs w:val="18"/>
        </w:rPr>
        <w:fldChar w:fldCharType="end"/>
      </w:r>
      <w:r w:rsidRPr="00686BDB">
        <w:rPr>
          <w:rFonts w:eastAsia="Microsoft YaHei" w:cs="Times New Roman"/>
          <w:b/>
          <w:bCs/>
          <w:spacing w:val="-5"/>
          <w:sz w:val="24"/>
          <w:szCs w:val="18"/>
        </w:rPr>
        <w:t>.</w:t>
      </w:r>
      <w:r w:rsidR="00686BDB" w:rsidRPr="00686BDB">
        <w:rPr>
          <w:rFonts w:eastAsia="Microsoft YaHei" w:cs="Times New Roman"/>
          <w:b/>
          <w:bCs/>
          <w:spacing w:val="-5"/>
          <w:sz w:val="24"/>
          <w:szCs w:val="18"/>
        </w:rPr>
        <w:t>4</w:t>
      </w:r>
      <w:r w:rsidRPr="00686BDB">
        <w:rPr>
          <w:rFonts w:eastAsia="Microsoft YaHei" w:cs="Times New Roman"/>
          <w:b/>
          <w:bCs/>
          <w:spacing w:val="-5"/>
          <w:sz w:val="24"/>
          <w:szCs w:val="18"/>
        </w:rPr>
        <w:t>.</w:t>
      </w:r>
      <w:r w:rsidR="00686BDB" w:rsidRPr="00686BDB">
        <w:rPr>
          <w:rFonts w:eastAsia="Microsoft YaHei" w:cs="Times New Roman"/>
          <w:b/>
          <w:bCs/>
          <w:spacing w:val="-5"/>
          <w:sz w:val="24"/>
          <w:szCs w:val="18"/>
        </w:rPr>
        <w:t xml:space="preserve"> </w:t>
      </w:r>
      <w:r w:rsidRPr="00686BDB">
        <w:rPr>
          <w:rFonts w:eastAsia="Microsoft YaHei" w:cs="Times New Roman"/>
          <w:b/>
          <w:bCs/>
          <w:spacing w:val="-5"/>
          <w:sz w:val="24"/>
          <w:szCs w:val="18"/>
        </w:rPr>
        <w:t xml:space="preserve">Объемы потребления тепловой энергии и приросты потребления тепловой энергии </w:t>
      </w:r>
      <w:r w:rsidRPr="00686BDB">
        <w:rPr>
          <w:rFonts w:eastAsia="Times New Roman" w:cs="Times New Roman"/>
          <w:b/>
          <w:bCs/>
          <w:color w:val="000000"/>
          <w:spacing w:val="-5"/>
          <w:sz w:val="24"/>
          <w:szCs w:val="18"/>
        </w:rPr>
        <w:t>жилых</w:t>
      </w:r>
      <w:r w:rsidR="00BB4EEE" w:rsidRPr="00686BDB">
        <w:rPr>
          <w:rFonts w:eastAsia="Times New Roman" w:cs="Times New Roman"/>
          <w:b/>
          <w:bCs/>
          <w:color w:val="000000"/>
          <w:spacing w:val="-5"/>
          <w:sz w:val="24"/>
          <w:szCs w:val="18"/>
        </w:rPr>
        <w:t xml:space="preserve"> и общественных зданий, Гкал/год</w:t>
      </w:r>
      <w:r w:rsidRPr="00686BDB">
        <w:rPr>
          <w:rFonts w:eastAsia="Microsoft YaHei" w:cs="Times New Roman"/>
          <w:b/>
          <w:bCs/>
          <w:spacing w:val="-5"/>
          <w:sz w:val="24"/>
          <w:szCs w:val="18"/>
        </w:rPr>
        <w:t>.</w:t>
      </w: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960"/>
        <w:gridCol w:w="1167"/>
        <w:gridCol w:w="1134"/>
        <w:gridCol w:w="1134"/>
        <w:gridCol w:w="1134"/>
        <w:gridCol w:w="1134"/>
        <w:gridCol w:w="1134"/>
        <w:gridCol w:w="1101"/>
        <w:gridCol w:w="33"/>
      </w:tblGrid>
      <w:tr w:rsidR="00447A8D" w:rsidRPr="00447A8D" w:rsidTr="00447A8D">
        <w:trPr>
          <w:trHeight w:val="288"/>
        </w:trPr>
        <w:tc>
          <w:tcPr>
            <w:tcW w:w="11058" w:type="dxa"/>
            <w:gridSpan w:val="10"/>
            <w:shd w:val="clear" w:color="auto" w:fill="auto"/>
            <w:vAlign w:val="center"/>
            <w:hideMark/>
          </w:tcPr>
          <w:p w:rsidR="00447A8D" w:rsidRPr="00447A8D" w:rsidRDefault="00447A8D" w:rsidP="00447A8D">
            <w:pPr>
              <w:spacing w:after="0" w:line="240" w:lineRule="auto"/>
              <w:jc w:val="center"/>
              <w:rPr>
                <w:rFonts w:eastAsia="Times New Roman" w:cs="Times New Roman"/>
                <w:b/>
                <w:bCs/>
                <w:color w:val="000000"/>
                <w:sz w:val="22"/>
                <w:lang w:eastAsia="ru-RU"/>
              </w:rPr>
            </w:pPr>
            <w:r w:rsidRPr="00447A8D">
              <w:rPr>
                <w:rFonts w:eastAsia="Times New Roman" w:cs="Times New Roman"/>
                <w:b/>
                <w:bCs/>
                <w:color w:val="000000"/>
                <w:sz w:val="22"/>
                <w:lang w:eastAsia="ru-RU"/>
              </w:rPr>
              <w:t>Базовый и перспективный уровень потребления тепла по котельной</w:t>
            </w:r>
          </w:p>
        </w:tc>
      </w:tr>
      <w:tr w:rsidR="00447A8D" w:rsidRPr="00447A8D" w:rsidTr="00447A8D">
        <w:trPr>
          <w:trHeight w:val="300"/>
        </w:trPr>
        <w:tc>
          <w:tcPr>
            <w:tcW w:w="11058" w:type="dxa"/>
            <w:gridSpan w:val="10"/>
            <w:shd w:val="clear" w:color="auto" w:fill="auto"/>
            <w:vAlign w:val="center"/>
            <w:hideMark/>
          </w:tcPr>
          <w:p w:rsidR="00447A8D" w:rsidRPr="00447A8D" w:rsidRDefault="00447A8D" w:rsidP="00447A8D">
            <w:pPr>
              <w:spacing w:after="0" w:line="240" w:lineRule="auto"/>
              <w:jc w:val="center"/>
              <w:rPr>
                <w:rFonts w:eastAsia="Times New Roman" w:cs="Times New Roman"/>
                <w:b/>
                <w:bCs/>
                <w:color w:val="000000"/>
                <w:sz w:val="22"/>
                <w:lang w:eastAsia="ru-RU"/>
              </w:rPr>
            </w:pPr>
            <w:r w:rsidRPr="00447A8D">
              <w:rPr>
                <w:rFonts w:eastAsia="Times New Roman" w:cs="Times New Roman"/>
                <w:b/>
                <w:bCs/>
                <w:color w:val="000000"/>
                <w:sz w:val="22"/>
                <w:lang w:eastAsia="ru-RU"/>
              </w:rPr>
              <w:t>пгт. Клетня, котельная №2, ул. Советская</w:t>
            </w:r>
          </w:p>
        </w:tc>
      </w:tr>
      <w:tr w:rsidR="00447A8D" w:rsidRPr="00447A8D" w:rsidTr="00447A8D">
        <w:trPr>
          <w:gridAfter w:val="1"/>
          <w:wAfter w:w="33" w:type="dxa"/>
          <w:trHeight w:val="300"/>
        </w:trPr>
        <w:tc>
          <w:tcPr>
            <w:tcW w:w="212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Показатели</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Ед.  изм.</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2019г.</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2020г.</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2021г.</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2022г.</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2023г.</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2024г.</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до 2037г.</w:t>
            </w:r>
          </w:p>
        </w:tc>
      </w:tr>
      <w:tr w:rsidR="00447A8D" w:rsidRPr="00447A8D" w:rsidTr="00447A8D">
        <w:trPr>
          <w:gridAfter w:val="1"/>
          <w:wAfter w:w="33" w:type="dxa"/>
          <w:trHeight w:val="564"/>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Произведено тепловой энергии (выработка)</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1729,10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1824,30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2305,90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2288,10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2127,90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2125,16</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2127,90</w:t>
            </w:r>
          </w:p>
        </w:tc>
      </w:tr>
      <w:tr w:rsidR="00447A8D" w:rsidRPr="00447A8D" w:rsidTr="00447A8D">
        <w:trPr>
          <w:gridAfter w:val="1"/>
          <w:wAfter w:w="33" w:type="dxa"/>
          <w:trHeight w:val="300"/>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Собственные нужды</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40,10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42,30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53,50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53,10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49,40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49,30</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49,40</w:t>
            </w:r>
          </w:p>
        </w:tc>
      </w:tr>
      <w:tr w:rsidR="00447A8D" w:rsidRPr="00447A8D" w:rsidTr="00447A8D">
        <w:trPr>
          <w:gridAfter w:val="1"/>
          <w:wAfter w:w="33" w:type="dxa"/>
          <w:trHeight w:val="300"/>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Отпуск с коллекторов</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1688,90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1782,00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2252,40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2235,00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2078,50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2075,86</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2078,50</w:t>
            </w:r>
          </w:p>
        </w:tc>
      </w:tr>
      <w:tr w:rsidR="00447A8D" w:rsidRPr="00447A8D" w:rsidTr="00447A8D">
        <w:trPr>
          <w:gridAfter w:val="1"/>
          <w:wAfter w:w="33" w:type="dxa"/>
          <w:trHeight w:val="564"/>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Отпуск тепловой энергии потребителям (полезный отпуск)</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1702,80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1651,80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1782,70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1757,50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1648,10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1676,75</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1648,10</w:t>
            </w:r>
          </w:p>
        </w:tc>
      </w:tr>
      <w:tr w:rsidR="00447A8D" w:rsidRPr="00447A8D" w:rsidTr="00447A8D">
        <w:trPr>
          <w:gridAfter w:val="1"/>
          <w:wAfter w:w="33" w:type="dxa"/>
          <w:trHeight w:val="300"/>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отопление</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1702,80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1651,80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1782,70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1757,50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1648,10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1676,75</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1648,10</w:t>
            </w:r>
          </w:p>
        </w:tc>
      </w:tr>
      <w:tr w:rsidR="00447A8D" w:rsidRPr="00447A8D" w:rsidTr="00447A8D">
        <w:trPr>
          <w:gridAfter w:val="1"/>
          <w:wAfter w:w="33" w:type="dxa"/>
          <w:trHeight w:val="348"/>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ГВС</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м</w:t>
            </w:r>
            <w:r w:rsidRPr="00447A8D">
              <w:rPr>
                <w:rFonts w:eastAsia="Times New Roman" w:cs="Times New Roman"/>
                <w:color w:val="000000"/>
                <w:sz w:val="22"/>
                <w:vertAlign w:val="superscript"/>
                <w:lang w:eastAsia="ru-RU"/>
              </w:rPr>
              <w:t>3</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0,00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0,00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0,00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0,00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0,00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0,00</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0,00</w:t>
            </w:r>
          </w:p>
        </w:tc>
      </w:tr>
      <w:tr w:rsidR="00447A8D" w:rsidRPr="00447A8D" w:rsidTr="00447A8D">
        <w:trPr>
          <w:gridAfter w:val="1"/>
          <w:wAfter w:w="33" w:type="dxa"/>
          <w:trHeight w:val="300"/>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Общие потери</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-13,80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130,20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469,70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477,50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430,40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399,10</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430,40</w:t>
            </w:r>
          </w:p>
        </w:tc>
      </w:tr>
      <w:tr w:rsidR="00447A8D" w:rsidRPr="00447A8D" w:rsidTr="00447A8D">
        <w:trPr>
          <w:gridAfter w:val="1"/>
          <w:wAfter w:w="33" w:type="dxa"/>
          <w:trHeight w:val="300"/>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Нормативные потери</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393,00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340,00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410,10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310,80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309,60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315,95</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309,60</w:t>
            </w:r>
          </w:p>
        </w:tc>
      </w:tr>
      <w:tr w:rsidR="00447A8D" w:rsidRPr="00447A8D" w:rsidTr="00447A8D">
        <w:trPr>
          <w:trHeight w:val="288"/>
        </w:trPr>
        <w:tc>
          <w:tcPr>
            <w:tcW w:w="11058" w:type="dxa"/>
            <w:gridSpan w:val="10"/>
            <w:shd w:val="clear" w:color="auto" w:fill="auto"/>
            <w:vAlign w:val="center"/>
            <w:hideMark/>
          </w:tcPr>
          <w:p w:rsidR="00447A8D" w:rsidRDefault="00447A8D" w:rsidP="00447A8D">
            <w:pPr>
              <w:spacing w:after="0" w:line="240" w:lineRule="auto"/>
              <w:jc w:val="center"/>
              <w:rPr>
                <w:rFonts w:eastAsia="Times New Roman" w:cs="Times New Roman"/>
                <w:b/>
                <w:bCs/>
                <w:color w:val="000000"/>
                <w:sz w:val="22"/>
                <w:lang w:eastAsia="ru-RU"/>
              </w:rPr>
            </w:pPr>
          </w:p>
          <w:p w:rsidR="00447A8D" w:rsidRDefault="00447A8D" w:rsidP="00447A8D">
            <w:pPr>
              <w:spacing w:after="0" w:line="240" w:lineRule="auto"/>
              <w:jc w:val="center"/>
              <w:rPr>
                <w:rFonts w:eastAsia="Times New Roman" w:cs="Times New Roman"/>
                <w:b/>
                <w:bCs/>
                <w:color w:val="000000"/>
                <w:sz w:val="22"/>
                <w:lang w:eastAsia="ru-RU"/>
              </w:rPr>
            </w:pPr>
          </w:p>
          <w:p w:rsidR="00447A8D" w:rsidRPr="00447A8D" w:rsidRDefault="00447A8D" w:rsidP="00447A8D">
            <w:pPr>
              <w:spacing w:after="0" w:line="240" w:lineRule="auto"/>
              <w:jc w:val="center"/>
              <w:rPr>
                <w:rFonts w:eastAsia="Times New Roman" w:cs="Times New Roman"/>
                <w:b/>
                <w:bCs/>
                <w:color w:val="000000"/>
                <w:sz w:val="22"/>
                <w:lang w:eastAsia="ru-RU"/>
              </w:rPr>
            </w:pPr>
            <w:r w:rsidRPr="00447A8D">
              <w:rPr>
                <w:rFonts w:eastAsia="Times New Roman" w:cs="Times New Roman"/>
                <w:b/>
                <w:bCs/>
                <w:color w:val="000000"/>
                <w:sz w:val="22"/>
                <w:lang w:eastAsia="ru-RU"/>
              </w:rPr>
              <w:lastRenderedPageBreak/>
              <w:t>Базовый и перспективный уровень потребления тепла по котельной</w:t>
            </w:r>
          </w:p>
        </w:tc>
      </w:tr>
      <w:tr w:rsidR="00447A8D" w:rsidRPr="00447A8D" w:rsidTr="00447A8D">
        <w:trPr>
          <w:trHeight w:val="300"/>
        </w:trPr>
        <w:tc>
          <w:tcPr>
            <w:tcW w:w="11058" w:type="dxa"/>
            <w:gridSpan w:val="10"/>
            <w:shd w:val="clear" w:color="auto" w:fill="auto"/>
            <w:vAlign w:val="center"/>
            <w:hideMark/>
          </w:tcPr>
          <w:p w:rsidR="00447A8D" w:rsidRPr="00447A8D" w:rsidRDefault="00447A8D" w:rsidP="00447A8D">
            <w:pPr>
              <w:spacing w:after="0" w:line="240" w:lineRule="auto"/>
              <w:jc w:val="center"/>
              <w:rPr>
                <w:rFonts w:eastAsia="Times New Roman" w:cs="Times New Roman"/>
                <w:b/>
                <w:bCs/>
                <w:color w:val="000000"/>
                <w:sz w:val="22"/>
                <w:lang w:eastAsia="ru-RU"/>
              </w:rPr>
            </w:pPr>
            <w:r w:rsidRPr="00447A8D">
              <w:rPr>
                <w:rFonts w:eastAsia="Times New Roman" w:cs="Times New Roman"/>
                <w:b/>
                <w:bCs/>
                <w:color w:val="000000"/>
                <w:sz w:val="22"/>
                <w:lang w:eastAsia="ru-RU"/>
              </w:rPr>
              <w:lastRenderedPageBreak/>
              <w:t>пгт. Клетня, котельная №3, ул. Ленина</w:t>
            </w:r>
          </w:p>
        </w:tc>
      </w:tr>
      <w:tr w:rsidR="00447A8D" w:rsidRPr="00447A8D" w:rsidTr="00447A8D">
        <w:trPr>
          <w:gridAfter w:val="1"/>
          <w:wAfter w:w="33" w:type="dxa"/>
          <w:trHeight w:val="300"/>
        </w:trPr>
        <w:tc>
          <w:tcPr>
            <w:tcW w:w="212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Показатели</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Ед.  изм.</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2019г.</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2020г.</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2021г.</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2022г.</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2023г.</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2024г.</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до 2037г.</w:t>
            </w:r>
          </w:p>
        </w:tc>
      </w:tr>
      <w:tr w:rsidR="00447A8D" w:rsidRPr="00447A8D" w:rsidTr="00447A8D">
        <w:trPr>
          <w:gridAfter w:val="1"/>
          <w:wAfter w:w="33" w:type="dxa"/>
          <w:trHeight w:val="564"/>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Произведено тепловой энергии (выработка)</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2919,10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3001,80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3717,80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3782,20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3570,30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3456,41</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3570,30</w:t>
            </w:r>
          </w:p>
        </w:tc>
      </w:tr>
      <w:tr w:rsidR="00447A8D" w:rsidRPr="00447A8D" w:rsidTr="00447A8D">
        <w:trPr>
          <w:gridAfter w:val="1"/>
          <w:wAfter w:w="33" w:type="dxa"/>
          <w:trHeight w:val="300"/>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Собственные нужды</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67,70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69,60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86,30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87,70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82,80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80,19</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82,80</w:t>
            </w:r>
          </w:p>
        </w:tc>
      </w:tr>
      <w:tr w:rsidR="00447A8D" w:rsidRPr="00447A8D" w:rsidTr="00447A8D">
        <w:trPr>
          <w:gridAfter w:val="1"/>
          <w:wAfter w:w="33" w:type="dxa"/>
          <w:trHeight w:val="300"/>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Отпуск с коллекторов</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2851,40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2932,20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3631,50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3694,50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3487,50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3376,22</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3487,50</w:t>
            </w:r>
          </w:p>
        </w:tc>
      </w:tr>
      <w:tr w:rsidR="00447A8D" w:rsidRPr="00447A8D" w:rsidTr="00447A8D">
        <w:trPr>
          <w:gridAfter w:val="1"/>
          <w:wAfter w:w="33" w:type="dxa"/>
          <w:trHeight w:val="564"/>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Отпуск тепловой энергии потребителям (полезный отпуск)</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2218,10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2166,90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2552,50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2522,70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2114,40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2077,38</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2114,40</w:t>
            </w:r>
          </w:p>
        </w:tc>
      </w:tr>
      <w:tr w:rsidR="00447A8D" w:rsidRPr="00447A8D" w:rsidTr="00447A8D">
        <w:trPr>
          <w:gridAfter w:val="1"/>
          <w:wAfter w:w="33" w:type="dxa"/>
          <w:trHeight w:val="300"/>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отопление</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2218,10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2166,90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2552,50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2522,70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2114,40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2077,38</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2114,40</w:t>
            </w:r>
          </w:p>
        </w:tc>
      </w:tr>
      <w:tr w:rsidR="00447A8D" w:rsidRPr="00447A8D" w:rsidTr="00447A8D">
        <w:trPr>
          <w:gridAfter w:val="1"/>
          <w:wAfter w:w="33" w:type="dxa"/>
          <w:trHeight w:val="348"/>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ГВС</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м</w:t>
            </w:r>
            <w:r w:rsidRPr="00447A8D">
              <w:rPr>
                <w:rFonts w:eastAsia="Times New Roman" w:cs="Times New Roman"/>
                <w:color w:val="000000"/>
                <w:sz w:val="22"/>
                <w:vertAlign w:val="superscript"/>
                <w:lang w:eastAsia="ru-RU"/>
              </w:rPr>
              <w:t>3</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0,00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0,00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0,00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0,00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0,00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0,00</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0,00</w:t>
            </w:r>
          </w:p>
        </w:tc>
      </w:tr>
      <w:tr w:rsidR="00447A8D" w:rsidRPr="00447A8D" w:rsidTr="00447A8D">
        <w:trPr>
          <w:gridAfter w:val="1"/>
          <w:wAfter w:w="33" w:type="dxa"/>
          <w:trHeight w:val="300"/>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Общие потери</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633,20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765,30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1079,00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1171,70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1373,10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1298,84</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1373,10</w:t>
            </w:r>
          </w:p>
        </w:tc>
      </w:tr>
      <w:tr w:rsidR="00447A8D" w:rsidRPr="00447A8D" w:rsidTr="00447A8D">
        <w:trPr>
          <w:gridAfter w:val="1"/>
          <w:wAfter w:w="33" w:type="dxa"/>
          <w:trHeight w:val="300"/>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Нормативные потери</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903,80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505,40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591,10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459,20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436,70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434,37</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436,70</w:t>
            </w:r>
          </w:p>
        </w:tc>
      </w:tr>
      <w:tr w:rsidR="00447A8D" w:rsidRPr="00447A8D" w:rsidTr="00447A8D">
        <w:trPr>
          <w:trHeight w:val="288"/>
        </w:trPr>
        <w:tc>
          <w:tcPr>
            <w:tcW w:w="11058" w:type="dxa"/>
            <w:gridSpan w:val="10"/>
            <w:shd w:val="clear" w:color="auto" w:fill="auto"/>
            <w:vAlign w:val="center"/>
            <w:hideMark/>
          </w:tcPr>
          <w:p w:rsidR="00447A8D" w:rsidRPr="00447A8D" w:rsidRDefault="00447A8D" w:rsidP="00447A8D">
            <w:pPr>
              <w:spacing w:after="0" w:line="240" w:lineRule="auto"/>
              <w:jc w:val="center"/>
              <w:rPr>
                <w:rFonts w:eastAsia="Times New Roman" w:cs="Times New Roman"/>
                <w:b/>
                <w:bCs/>
                <w:color w:val="000000"/>
                <w:sz w:val="22"/>
                <w:lang w:eastAsia="ru-RU"/>
              </w:rPr>
            </w:pPr>
            <w:r w:rsidRPr="00447A8D">
              <w:rPr>
                <w:rFonts w:eastAsia="Times New Roman" w:cs="Times New Roman"/>
                <w:b/>
                <w:bCs/>
                <w:color w:val="000000"/>
                <w:sz w:val="22"/>
                <w:lang w:eastAsia="ru-RU"/>
              </w:rPr>
              <w:t>Базовый и перспективный уровень потребления тепла по котельной</w:t>
            </w:r>
          </w:p>
        </w:tc>
      </w:tr>
      <w:tr w:rsidR="00447A8D" w:rsidRPr="00447A8D" w:rsidTr="00447A8D">
        <w:trPr>
          <w:trHeight w:val="300"/>
        </w:trPr>
        <w:tc>
          <w:tcPr>
            <w:tcW w:w="11058" w:type="dxa"/>
            <w:gridSpan w:val="10"/>
            <w:shd w:val="clear" w:color="auto" w:fill="auto"/>
            <w:vAlign w:val="center"/>
            <w:hideMark/>
          </w:tcPr>
          <w:p w:rsidR="00447A8D" w:rsidRPr="00447A8D" w:rsidRDefault="00447A8D" w:rsidP="00447A8D">
            <w:pPr>
              <w:spacing w:after="0" w:line="240" w:lineRule="auto"/>
              <w:jc w:val="center"/>
              <w:rPr>
                <w:rFonts w:eastAsia="Times New Roman" w:cs="Times New Roman"/>
                <w:b/>
                <w:bCs/>
                <w:color w:val="000000"/>
                <w:sz w:val="22"/>
                <w:lang w:eastAsia="ru-RU"/>
              </w:rPr>
            </w:pPr>
            <w:r w:rsidRPr="00447A8D">
              <w:rPr>
                <w:rFonts w:eastAsia="Times New Roman" w:cs="Times New Roman"/>
                <w:b/>
                <w:bCs/>
                <w:color w:val="000000"/>
                <w:sz w:val="22"/>
                <w:lang w:eastAsia="ru-RU"/>
              </w:rPr>
              <w:t>пгт. Клетня, котельная КНР, ул. Красных Партизан, 6А</w:t>
            </w:r>
          </w:p>
        </w:tc>
      </w:tr>
      <w:tr w:rsidR="00447A8D" w:rsidRPr="00447A8D" w:rsidTr="00447A8D">
        <w:trPr>
          <w:gridAfter w:val="1"/>
          <w:wAfter w:w="33" w:type="dxa"/>
          <w:trHeight w:val="300"/>
        </w:trPr>
        <w:tc>
          <w:tcPr>
            <w:tcW w:w="212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Показатели</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Ед.  изм.</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2019г.</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2020г.</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2021г.</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2022г.</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2023г.</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2024г.</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до 2037г.</w:t>
            </w:r>
          </w:p>
        </w:tc>
      </w:tr>
      <w:tr w:rsidR="00447A8D" w:rsidRPr="00447A8D" w:rsidTr="00447A8D">
        <w:trPr>
          <w:gridAfter w:val="1"/>
          <w:wAfter w:w="33" w:type="dxa"/>
          <w:trHeight w:val="564"/>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Произведено тепловой энергии (выработка)</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430,20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380,50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492,60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492,00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456,20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449,56</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456,20</w:t>
            </w:r>
          </w:p>
        </w:tc>
      </w:tr>
      <w:tr w:rsidR="00447A8D" w:rsidRPr="00447A8D" w:rsidTr="00447A8D">
        <w:trPr>
          <w:gridAfter w:val="1"/>
          <w:wAfter w:w="33" w:type="dxa"/>
          <w:trHeight w:val="300"/>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Собственные нужды</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10,00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8,80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11,40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11,40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10,60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10,43</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10,60</w:t>
            </w:r>
          </w:p>
        </w:tc>
      </w:tr>
      <w:tr w:rsidR="00447A8D" w:rsidRPr="00447A8D" w:rsidTr="00447A8D">
        <w:trPr>
          <w:gridAfter w:val="1"/>
          <w:wAfter w:w="33" w:type="dxa"/>
          <w:trHeight w:val="300"/>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Отпуск с коллекторов</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420,30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371,70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481,20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480,60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445,60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439,13</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445,60</w:t>
            </w:r>
          </w:p>
        </w:tc>
      </w:tr>
      <w:tr w:rsidR="00447A8D" w:rsidRPr="00447A8D" w:rsidTr="00447A8D">
        <w:trPr>
          <w:gridAfter w:val="1"/>
          <w:wAfter w:w="33" w:type="dxa"/>
          <w:trHeight w:val="564"/>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Отпуск тепловой энергии потребителям (полезный отпуск)</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348,40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365,50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439,90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430,80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408,00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398,16</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408,00</w:t>
            </w:r>
          </w:p>
        </w:tc>
      </w:tr>
      <w:tr w:rsidR="00447A8D" w:rsidRPr="00447A8D" w:rsidTr="00447A8D">
        <w:trPr>
          <w:gridAfter w:val="1"/>
          <w:wAfter w:w="33" w:type="dxa"/>
          <w:trHeight w:val="300"/>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отопление</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348,40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365,50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439,90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430,80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408,00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398,16</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408,00</w:t>
            </w:r>
          </w:p>
        </w:tc>
      </w:tr>
      <w:tr w:rsidR="00447A8D" w:rsidRPr="00447A8D" w:rsidTr="00447A8D">
        <w:trPr>
          <w:gridAfter w:val="1"/>
          <w:wAfter w:w="33" w:type="dxa"/>
          <w:trHeight w:val="348"/>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ГВС</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м</w:t>
            </w:r>
            <w:r w:rsidRPr="00447A8D">
              <w:rPr>
                <w:rFonts w:eastAsia="Times New Roman" w:cs="Times New Roman"/>
                <w:color w:val="000000"/>
                <w:sz w:val="22"/>
                <w:vertAlign w:val="superscript"/>
                <w:lang w:eastAsia="ru-RU"/>
              </w:rPr>
              <w:t>3</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0,00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0,00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0,00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0,00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0,00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0,00</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0,00</w:t>
            </w:r>
          </w:p>
        </w:tc>
      </w:tr>
      <w:tr w:rsidR="00447A8D" w:rsidRPr="00447A8D" w:rsidTr="00447A8D">
        <w:trPr>
          <w:gridAfter w:val="1"/>
          <w:wAfter w:w="33" w:type="dxa"/>
          <w:trHeight w:val="300"/>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Общие потери</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71,90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6,20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41,30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49,80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37,60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40,97</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37,60</w:t>
            </w:r>
          </w:p>
        </w:tc>
      </w:tr>
      <w:tr w:rsidR="00447A8D" w:rsidRPr="00447A8D" w:rsidTr="00447A8D">
        <w:trPr>
          <w:gridAfter w:val="1"/>
          <w:wAfter w:w="33" w:type="dxa"/>
          <w:trHeight w:val="300"/>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Нормативные потери</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113,60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71,10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74,00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69,90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65,70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66,26</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65,70</w:t>
            </w:r>
          </w:p>
        </w:tc>
      </w:tr>
      <w:tr w:rsidR="00447A8D" w:rsidRPr="00447A8D" w:rsidTr="00447A8D">
        <w:trPr>
          <w:trHeight w:val="288"/>
        </w:trPr>
        <w:tc>
          <w:tcPr>
            <w:tcW w:w="11058" w:type="dxa"/>
            <w:gridSpan w:val="10"/>
            <w:shd w:val="clear" w:color="auto" w:fill="auto"/>
            <w:vAlign w:val="center"/>
            <w:hideMark/>
          </w:tcPr>
          <w:p w:rsidR="00447A8D" w:rsidRPr="00447A8D" w:rsidRDefault="00447A8D" w:rsidP="00447A8D">
            <w:pPr>
              <w:spacing w:after="0" w:line="240" w:lineRule="auto"/>
              <w:jc w:val="center"/>
              <w:rPr>
                <w:rFonts w:eastAsia="Times New Roman" w:cs="Times New Roman"/>
                <w:b/>
                <w:bCs/>
                <w:color w:val="000000"/>
                <w:sz w:val="22"/>
                <w:lang w:eastAsia="ru-RU"/>
              </w:rPr>
            </w:pPr>
            <w:r w:rsidRPr="00447A8D">
              <w:rPr>
                <w:rFonts w:eastAsia="Times New Roman" w:cs="Times New Roman"/>
                <w:b/>
                <w:bCs/>
                <w:color w:val="000000"/>
                <w:sz w:val="22"/>
                <w:lang w:eastAsia="ru-RU"/>
              </w:rPr>
              <w:t>Базовый и перспективный уровень потребления тепла по котельной</w:t>
            </w:r>
          </w:p>
        </w:tc>
      </w:tr>
      <w:tr w:rsidR="00447A8D" w:rsidRPr="00447A8D" w:rsidTr="00447A8D">
        <w:trPr>
          <w:trHeight w:val="300"/>
        </w:trPr>
        <w:tc>
          <w:tcPr>
            <w:tcW w:w="11058" w:type="dxa"/>
            <w:gridSpan w:val="10"/>
            <w:shd w:val="clear" w:color="auto" w:fill="auto"/>
            <w:vAlign w:val="center"/>
            <w:hideMark/>
          </w:tcPr>
          <w:p w:rsidR="00447A8D" w:rsidRPr="00447A8D" w:rsidRDefault="00447A8D" w:rsidP="00447A8D">
            <w:pPr>
              <w:spacing w:after="0" w:line="240" w:lineRule="auto"/>
              <w:jc w:val="center"/>
              <w:rPr>
                <w:rFonts w:eastAsia="Times New Roman" w:cs="Times New Roman"/>
                <w:b/>
                <w:bCs/>
                <w:color w:val="000000"/>
                <w:sz w:val="22"/>
                <w:lang w:eastAsia="ru-RU"/>
              </w:rPr>
            </w:pPr>
            <w:r w:rsidRPr="00447A8D">
              <w:rPr>
                <w:rFonts w:eastAsia="Times New Roman" w:cs="Times New Roman"/>
                <w:b/>
                <w:bCs/>
                <w:color w:val="000000"/>
                <w:sz w:val="22"/>
                <w:lang w:eastAsia="ru-RU"/>
              </w:rPr>
              <w:t>пгт. Клетня, котельная №7, Микрорайон №1</w:t>
            </w:r>
          </w:p>
        </w:tc>
      </w:tr>
      <w:tr w:rsidR="00447A8D" w:rsidRPr="00447A8D" w:rsidTr="00447A8D">
        <w:trPr>
          <w:gridAfter w:val="1"/>
          <w:wAfter w:w="33" w:type="dxa"/>
          <w:trHeight w:val="300"/>
        </w:trPr>
        <w:tc>
          <w:tcPr>
            <w:tcW w:w="212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Показатели</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Ед.  изм.</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2019г.</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2020г.</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2021г.</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2022г.</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2023г.</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2024г.</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до 2037г.</w:t>
            </w:r>
          </w:p>
        </w:tc>
      </w:tr>
      <w:tr w:rsidR="00447A8D" w:rsidRPr="00447A8D" w:rsidTr="00447A8D">
        <w:trPr>
          <w:gridAfter w:val="1"/>
          <w:wAfter w:w="33" w:type="dxa"/>
          <w:trHeight w:val="564"/>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Произведено тепловой энергии (выработка)</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5 947,00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6 076,30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6 891,50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6 579,30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5 688,50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7 188,43</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7 188,43</w:t>
            </w:r>
          </w:p>
        </w:tc>
      </w:tr>
      <w:tr w:rsidR="00447A8D" w:rsidRPr="00447A8D" w:rsidTr="00447A8D">
        <w:trPr>
          <w:gridAfter w:val="1"/>
          <w:wAfter w:w="33" w:type="dxa"/>
          <w:trHeight w:val="300"/>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Собственные нужды</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138,00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141,00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159,90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152,60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132,00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166,77</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166,77</w:t>
            </w:r>
          </w:p>
        </w:tc>
      </w:tr>
      <w:tr w:rsidR="00447A8D" w:rsidRPr="00447A8D" w:rsidTr="00447A8D">
        <w:trPr>
          <w:gridAfter w:val="1"/>
          <w:wAfter w:w="33" w:type="dxa"/>
          <w:trHeight w:val="300"/>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Отпуск с коллекторов</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5 809,00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5 935,30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6 731,60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6 426,60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5 556,50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7 021,66</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7 021,66</w:t>
            </w:r>
          </w:p>
        </w:tc>
      </w:tr>
      <w:tr w:rsidR="00447A8D" w:rsidRPr="00447A8D" w:rsidTr="00447A8D">
        <w:trPr>
          <w:gridAfter w:val="1"/>
          <w:wAfter w:w="33" w:type="dxa"/>
          <w:trHeight w:val="564"/>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lastRenderedPageBreak/>
              <w:t>Отпуск тепловой энергии потребителям (полезный отпуск)</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5 519,90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5 238,10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5 414,10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5 316,80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4 960,00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4 726,54</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4 726,54</w:t>
            </w:r>
          </w:p>
        </w:tc>
      </w:tr>
      <w:tr w:rsidR="00447A8D" w:rsidRPr="00447A8D" w:rsidTr="00447A8D">
        <w:trPr>
          <w:gridAfter w:val="1"/>
          <w:wAfter w:w="33" w:type="dxa"/>
          <w:trHeight w:val="300"/>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отопление</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5 024,80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4 809,70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4 988,80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4 888,60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4 553,30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4 312,87</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4 312,87</w:t>
            </w:r>
          </w:p>
        </w:tc>
      </w:tr>
      <w:tr w:rsidR="00447A8D" w:rsidRPr="00447A8D" w:rsidTr="00447A8D">
        <w:trPr>
          <w:gridAfter w:val="1"/>
          <w:wAfter w:w="33" w:type="dxa"/>
          <w:trHeight w:val="348"/>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ГВС</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м</w:t>
            </w:r>
            <w:r w:rsidRPr="00447A8D">
              <w:rPr>
                <w:rFonts w:eastAsia="Times New Roman" w:cs="Times New Roman"/>
                <w:color w:val="000000"/>
                <w:sz w:val="22"/>
                <w:vertAlign w:val="superscript"/>
                <w:lang w:eastAsia="ru-RU"/>
              </w:rPr>
              <w:t>3</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7 642,30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6 643,10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6 594,10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6 640,10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6 327,50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6 436,32</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6 436,32</w:t>
            </w:r>
          </w:p>
        </w:tc>
      </w:tr>
      <w:tr w:rsidR="00447A8D" w:rsidRPr="00447A8D" w:rsidTr="00447A8D">
        <w:trPr>
          <w:gridAfter w:val="1"/>
          <w:wAfter w:w="33" w:type="dxa"/>
          <w:trHeight w:val="300"/>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Общие потери</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289,10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697,20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1 317,50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1 109,80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596,50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2 295,13</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2 295,13</w:t>
            </w:r>
          </w:p>
        </w:tc>
      </w:tr>
      <w:tr w:rsidR="00447A8D" w:rsidRPr="00447A8D" w:rsidTr="00447A8D">
        <w:trPr>
          <w:gridAfter w:val="1"/>
          <w:wAfter w:w="33" w:type="dxa"/>
          <w:trHeight w:val="300"/>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Нормативные потери</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1 931,50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1 110,40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1 103,90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873,20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787,00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1 040,05</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1 040,05</w:t>
            </w:r>
          </w:p>
        </w:tc>
      </w:tr>
    </w:tbl>
    <w:p w:rsidR="00B4663A" w:rsidRDefault="00B4663A" w:rsidP="000C2089">
      <w:pPr>
        <w:widowControl w:val="0"/>
        <w:adjustRightInd w:val="0"/>
        <w:spacing w:after="0"/>
        <w:ind w:firstLine="567"/>
        <w:jc w:val="both"/>
        <w:textAlignment w:val="baseline"/>
        <w:rPr>
          <w:rFonts w:eastAsia="Microsoft YaHei" w:cs="Times New Roman"/>
          <w:b/>
          <w:bCs/>
          <w:spacing w:val="-5"/>
          <w:sz w:val="24"/>
          <w:szCs w:val="18"/>
        </w:rPr>
      </w:pPr>
    </w:p>
    <w:p w:rsidR="00B4663A" w:rsidRDefault="00B4663A" w:rsidP="000C2089">
      <w:pPr>
        <w:widowControl w:val="0"/>
        <w:adjustRightInd w:val="0"/>
        <w:spacing w:after="0"/>
        <w:ind w:firstLine="567"/>
        <w:jc w:val="both"/>
        <w:textAlignment w:val="baseline"/>
        <w:rPr>
          <w:rFonts w:eastAsia="Microsoft YaHei" w:cs="Times New Roman"/>
          <w:b/>
          <w:bCs/>
          <w:spacing w:val="-5"/>
          <w:sz w:val="24"/>
          <w:szCs w:val="18"/>
        </w:rPr>
      </w:pPr>
    </w:p>
    <w:p w:rsidR="00B4663A" w:rsidRDefault="00B4663A" w:rsidP="000C2089">
      <w:pPr>
        <w:widowControl w:val="0"/>
        <w:adjustRightInd w:val="0"/>
        <w:spacing w:after="0"/>
        <w:ind w:firstLine="567"/>
        <w:jc w:val="both"/>
        <w:textAlignment w:val="baseline"/>
        <w:rPr>
          <w:rFonts w:eastAsia="Microsoft YaHei" w:cs="Times New Roman"/>
          <w:b/>
          <w:bCs/>
          <w:spacing w:val="-5"/>
          <w:sz w:val="24"/>
          <w:szCs w:val="18"/>
        </w:rPr>
      </w:pPr>
    </w:p>
    <w:p w:rsidR="00B4663A" w:rsidRDefault="00B4663A" w:rsidP="000C2089">
      <w:pPr>
        <w:widowControl w:val="0"/>
        <w:adjustRightInd w:val="0"/>
        <w:spacing w:after="0"/>
        <w:ind w:firstLine="567"/>
        <w:jc w:val="both"/>
        <w:textAlignment w:val="baseline"/>
        <w:rPr>
          <w:rFonts w:eastAsia="Microsoft YaHei" w:cs="Times New Roman"/>
          <w:b/>
          <w:bCs/>
          <w:spacing w:val="-5"/>
          <w:sz w:val="24"/>
          <w:szCs w:val="18"/>
        </w:rPr>
      </w:pPr>
    </w:p>
    <w:p w:rsidR="00B4663A" w:rsidRDefault="00B4663A" w:rsidP="000C2089">
      <w:pPr>
        <w:widowControl w:val="0"/>
        <w:adjustRightInd w:val="0"/>
        <w:spacing w:after="0"/>
        <w:ind w:firstLine="567"/>
        <w:jc w:val="both"/>
        <w:textAlignment w:val="baseline"/>
        <w:rPr>
          <w:rFonts w:eastAsia="Microsoft YaHei" w:cs="Times New Roman"/>
          <w:b/>
          <w:bCs/>
          <w:spacing w:val="-5"/>
          <w:sz w:val="24"/>
          <w:szCs w:val="18"/>
        </w:rPr>
      </w:pPr>
    </w:p>
    <w:p w:rsidR="00447A8D" w:rsidRDefault="00447A8D" w:rsidP="000C2089">
      <w:pPr>
        <w:widowControl w:val="0"/>
        <w:adjustRightInd w:val="0"/>
        <w:spacing w:after="0"/>
        <w:ind w:firstLine="567"/>
        <w:jc w:val="both"/>
        <w:textAlignment w:val="baseline"/>
        <w:rPr>
          <w:rFonts w:eastAsia="Microsoft YaHei" w:cs="Times New Roman"/>
          <w:b/>
          <w:bCs/>
          <w:spacing w:val="-5"/>
          <w:sz w:val="24"/>
          <w:szCs w:val="18"/>
        </w:rPr>
      </w:pPr>
    </w:p>
    <w:p w:rsidR="00447A8D" w:rsidRDefault="00447A8D" w:rsidP="000C2089">
      <w:pPr>
        <w:widowControl w:val="0"/>
        <w:adjustRightInd w:val="0"/>
        <w:spacing w:after="0"/>
        <w:ind w:firstLine="567"/>
        <w:jc w:val="both"/>
        <w:textAlignment w:val="baseline"/>
        <w:rPr>
          <w:rFonts w:eastAsia="Microsoft YaHei" w:cs="Times New Roman"/>
          <w:b/>
          <w:bCs/>
          <w:spacing w:val="-5"/>
          <w:sz w:val="24"/>
          <w:szCs w:val="18"/>
        </w:rPr>
      </w:pPr>
    </w:p>
    <w:p w:rsidR="00447A8D" w:rsidRDefault="00447A8D" w:rsidP="000C2089">
      <w:pPr>
        <w:widowControl w:val="0"/>
        <w:adjustRightInd w:val="0"/>
        <w:spacing w:after="0"/>
        <w:ind w:firstLine="567"/>
        <w:jc w:val="both"/>
        <w:textAlignment w:val="baseline"/>
        <w:rPr>
          <w:rFonts w:eastAsia="Microsoft YaHei" w:cs="Times New Roman"/>
          <w:b/>
          <w:bCs/>
          <w:spacing w:val="-5"/>
          <w:sz w:val="24"/>
          <w:szCs w:val="18"/>
        </w:rPr>
      </w:pPr>
    </w:p>
    <w:p w:rsidR="00447A8D" w:rsidRDefault="00447A8D" w:rsidP="000C2089">
      <w:pPr>
        <w:widowControl w:val="0"/>
        <w:adjustRightInd w:val="0"/>
        <w:spacing w:after="0"/>
        <w:ind w:firstLine="567"/>
        <w:jc w:val="both"/>
        <w:textAlignment w:val="baseline"/>
        <w:rPr>
          <w:rFonts w:eastAsia="Microsoft YaHei" w:cs="Times New Roman"/>
          <w:b/>
          <w:bCs/>
          <w:spacing w:val="-5"/>
          <w:sz w:val="24"/>
          <w:szCs w:val="18"/>
        </w:rPr>
      </w:pPr>
    </w:p>
    <w:p w:rsidR="00447A8D" w:rsidRDefault="00447A8D" w:rsidP="000C2089">
      <w:pPr>
        <w:widowControl w:val="0"/>
        <w:adjustRightInd w:val="0"/>
        <w:spacing w:after="0"/>
        <w:ind w:firstLine="567"/>
        <w:jc w:val="both"/>
        <w:textAlignment w:val="baseline"/>
        <w:rPr>
          <w:rFonts w:eastAsia="Microsoft YaHei" w:cs="Times New Roman"/>
          <w:b/>
          <w:bCs/>
          <w:spacing w:val="-5"/>
          <w:sz w:val="24"/>
          <w:szCs w:val="18"/>
        </w:rPr>
      </w:pPr>
    </w:p>
    <w:p w:rsidR="00447A8D" w:rsidRDefault="00447A8D" w:rsidP="000C2089">
      <w:pPr>
        <w:widowControl w:val="0"/>
        <w:adjustRightInd w:val="0"/>
        <w:spacing w:after="0"/>
        <w:ind w:firstLine="567"/>
        <w:jc w:val="both"/>
        <w:textAlignment w:val="baseline"/>
        <w:rPr>
          <w:rFonts w:eastAsia="Microsoft YaHei" w:cs="Times New Roman"/>
          <w:b/>
          <w:bCs/>
          <w:spacing w:val="-5"/>
          <w:sz w:val="24"/>
          <w:szCs w:val="18"/>
        </w:rPr>
      </w:pPr>
    </w:p>
    <w:p w:rsidR="00447A8D" w:rsidRDefault="00447A8D" w:rsidP="000C2089">
      <w:pPr>
        <w:widowControl w:val="0"/>
        <w:adjustRightInd w:val="0"/>
        <w:spacing w:after="0"/>
        <w:ind w:firstLine="567"/>
        <w:jc w:val="both"/>
        <w:textAlignment w:val="baseline"/>
        <w:rPr>
          <w:rFonts w:eastAsia="Microsoft YaHei" w:cs="Times New Roman"/>
          <w:b/>
          <w:bCs/>
          <w:spacing w:val="-5"/>
          <w:sz w:val="24"/>
          <w:szCs w:val="18"/>
        </w:rPr>
      </w:pPr>
    </w:p>
    <w:p w:rsidR="00447A8D" w:rsidRDefault="00447A8D" w:rsidP="000C2089">
      <w:pPr>
        <w:widowControl w:val="0"/>
        <w:adjustRightInd w:val="0"/>
        <w:spacing w:after="0"/>
        <w:ind w:firstLine="567"/>
        <w:jc w:val="both"/>
        <w:textAlignment w:val="baseline"/>
        <w:rPr>
          <w:rFonts w:eastAsia="Microsoft YaHei" w:cs="Times New Roman"/>
          <w:b/>
          <w:bCs/>
          <w:spacing w:val="-5"/>
          <w:sz w:val="24"/>
          <w:szCs w:val="18"/>
        </w:rPr>
      </w:pPr>
    </w:p>
    <w:p w:rsidR="00447A8D" w:rsidRDefault="00447A8D" w:rsidP="000C2089">
      <w:pPr>
        <w:widowControl w:val="0"/>
        <w:adjustRightInd w:val="0"/>
        <w:spacing w:after="0"/>
        <w:ind w:firstLine="567"/>
        <w:jc w:val="both"/>
        <w:textAlignment w:val="baseline"/>
        <w:rPr>
          <w:rFonts w:eastAsia="Microsoft YaHei" w:cs="Times New Roman"/>
          <w:b/>
          <w:bCs/>
          <w:spacing w:val="-5"/>
          <w:sz w:val="24"/>
          <w:szCs w:val="18"/>
        </w:rPr>
      </w:pPr>
    </w:p>
    <w:p w:rsidR="00447A8D" w:rsidRDefault="00447A8D" w:rsidP="000C2089">
      <w:pPr>
        <w:widowControl w:val="0"/>
        <w:adjustRightInd w:val="0"/>
        <w:spacing w:after="0"/>
        <w:ind w:firstLine="567"/>
        <w:jc w:val="both"/>
        <w:textAlignment w:val="baseline"/>
        <w:rPr>
          <w:rFonts w:eastAsia="Microsoft YaHei" w:cs="Times New Roman"/>
          <w:b/>
          <w:bCs/>
          <w:spacing w:val="-5"/>
          <w:sz w:val="24"/>
          <w:szCs w:val="18"/>
        </w:rPr>
      </w:pPr>
    </w:p>
    <w:p w:rsidR="00447A8D" w:rsidRDefault="00447A8D" w:rsidP="000C2089">
      <w:pPr>
        <w:widowControl w:val="0"/>
        <w:adjustRightInd w:val="0"/>
        <w:spacing w:after="0"/>
        <w:ind w:firstLine="567"/>
        <w:jc w:val="both"/>
        <w:textAlignment w:val="baseline"/>
        <w:rPr>
          <w:rFonts w:eastAsia="Microsoft YaHei" w:cs="Times New Roman"/>
          <w:b/>
          <w:bCs/>
          <w:spacing w:val="-5"/>
          <w:sz w:val="24"/>
          <w:szCs w:val="18"/>
        </w:rPr>
      </w:pPr>
    </w:p>
    <w:p w:rsidR="00447A8D" w:rsidRDefault="00447A8D" w:rsidP="000C2089">
      <w:pPr>
        <w:widowControl w:val="0"/>
        <w:adjustRightInd w:val="0"/>
        <w:spacing w:after="0"/>
        <w:ind w:firstLine="567"/>
        <w:jc w:val="both"/>
        <w:textAlignment w:val="baseline"/>
        <w:rPr>
          <w:rFonts w:eastAsia="Microsoft YaHei" w:cs="Times New Roman"/>
          <w:b/>
          <w:bCs/>
          <w:spacing w:val="-5"/>
          <w:sz w:val="24"/>
          <w:szCs w:val="18"/>
        </w:rPr>
      </w:pPr>
    </w:p>
    <w:p w:rsidR="00447A8D" w:rsidRDefault="00447A8D" w:rsidP="000C2089">
      <w:pPr>
        <w:widowControl w:val="0"/>
        <w:adjustRightInd w:val="0"/>
        <w:spacing w:after="0"/>
        <w:ind w:firstLine="567"/>
        <w:jc w:val="both"/>
        <w:textAlignment w:val="baseline"/>
        <w:rPr>
          <w:rFonts w:eastAsia="Microsoft YaHei" w:cs="Times New Roman"/>
          <w:b/>
          <w:bCs/>
          <w:spacing w:val="-5"/>
          <w:sz w:val="24"/>
          <w:szCs w:val="18"/>
        </w:rPr>
      </w:pPr>
    </w:p>
    <w:p w:rsidR="00447A8D" w:rsidRDefault="00447A8D" w:rsidP="000C2089">
      <w:pPr>
        <w:widowControl w:val="0"/>
        <w:adjustRightInd w:val="0"/>
        <w:spacing w:after="0"/>
        <w:ind w:firstLine="567"/>
        <w:jc w:val="both"/>
        <w:textAlignment w:val="baseline"/>
        <w:rPr>
          <w:rFonts w:eastAsia="Microsoft YaHei" w:cs="Times New Roman"/>
          <w:b/>
          <w:bCs/>
          <w:spacing w:val="-5"/>
          <w:sz w:val="24"/>
          <w:szCs w:val="18"/>
        </w:rPr>
      </w:pPr>
    </w:p>
    <w:p w:rsidR="00447A8D" w:rsidRDefault="00447A8D" w:rsidP="000C2089">
      <w:pPr>
        <w:widowControl w:val="0"/>
        <w:adjustRightInd w:val="0"/>
        <w:spacing w:after="0"/>
        <w:ind w:firstLine="567"/>
        <w:jc w:val="both"/>
        <w:textAlignment w:val="baseline"/>
        <w:rPr>
          <w:rFonts w:eastAsia="Microsoft YaHei" w:cs="Times New Roman"/>
          <w:b/>
          <w:bCs/>
          <w:spacing w:val="-5"/>
          <w:sz w:val="24"/>
          <w:szCs w:val="18"/>
        </w:rPr>
      </w:pPr>
    </w:p>
    <w:p w:rsidR="00447A8D" w:rsidRDefault="00447A8D" w:rsidP="000C2089">
      <w:pPr>
        <w:widowControl w:val="0"/>
        <w:adjustRightInd w:val="0"/>
        <w:spacing w:after="0"/>
        <w:ind w:firstLine="567"/>
        <w:jc w:val="both"/>
        <w:textAlignment w:val="baseline"/>
        <w:rPr>
          <w:rFonts w:eastAsia="Microsoft YaHei" w:cs="Times New Roman"/>
          <w:b/>
          <w:bCs/>
          <w:spacing w:val="-5"/>
          <w:sz w:val="24"/>
          <w:szCs w:val="18"/>
        </w:rPr>
      </w:pPr>
    </w:p>
    <w:p w:rsidR="00447A8D" w:rsidRDefault="00447A8D" w:rsidP="000C2089">
      <w:pPr>
        <w:widowControl w:val="0"/>
        <w:adjustRightInd w:val="0"/>
        <w:spacing w:after="0"/>
        <w:ind w:firstLine="567"/>
        <w:jc w:val="both"/>
        <w:textAlignment w:val="baseline"/>
        <w:rPr>
          <w:rFonts w:eastAsia="Microsoft YaHei" w:cs="Times New Roman"/>
          <w:b/>
          <w:bCs/>
          <w:spacing w:val="-5"/>
          <w:sz w:val="24"/>
          <w:szCs w:val="18"/>
        </w:rPr>
      </w:pPr>
    </w:p>
    <w:p w:rsidR="00447A8D" w:rsidRDefault="00447A8D" w:rsidP="000C2089">
      <w:pPr>
        <w:widowControl w:val="0"/>
        <w:adjustRightInd w:val="0"/>
        <w:spacing w:after="0"/>
        <w:ind w:firstLine="567"/>
        <w:jc w:val="both"/>
        <w:textAlignment w:val="baseline"/>
        <w:rPr>
          <w:rFonts w:eastAsia="Microsoft YaHei" w:cs="Times New Roman"/>
          <w:b/>
          <w:bCs/>
          <w:spacing w:val="-5"/>
          <w:sz w:val="24"/>
          <w:szCs w:val="18"/>
        </w:rPr>
      </w:pPr>
    </w:p>
    <w:p w:rsidR="00447A8D" w:rsidRDefault="00447A8D" w:rsidP="000C2089">
      <w:pPr>
        <w:widowControl w:val="0"/>
        <w:adjustRightInd w:val="0"/>
        <w:spacing w:after="0"/>
        <w:ind w:firstLine="567"/>
        <w:jc w:val="both"/>
        <w:textAlignment w:val="baseline"/>
        <w:rPr>
          <w:rFonts w:eastAsia="Microsoft YaHei" w:cs="Times New Roman"/>
          <w:b/>
          <w:bCs/>
          <w:spacing w:val="-5"/>
          <w:sz w:val="24"/>
          <w:szCs w:val="18"/>
        </w:rPr>
      </w:pPr>
    </w:p>
    <w:p w:rsidR="00447A8D" w:rsidRDefault="00447A8D" w:rsidP="000C2089">
      <w:pPr>
        <w:widowControl w:val="0"/>
        <w:adjustRightInd w:val="0"/>
        <w:spacing w:after="0"/>
        <w:ind w:firstLine="567"/>
        <w:jc w:val="both"/>
        <w:textAlignment w:val="baseline"/>
        <w:rPr>
          <w:rFonts w:eastAsia="Microsoft YaHei" w:cs="Times New Roman"/>
          <w:b/>
          <w:bCs/>
          <w:spacing w:val="-5"/>
          <w:sz w:val="24"/>
          <w:szCs w:val="18"/>
        </w:rPr>
      </w:pPr>
    </w:p>
    <w:p w:rsidR="00447A8D" w:rsidRDefault="00447A8D" w:rsidP="000C2089">
      <w:pPr>
        <w:widowControl w:val="0"/>
        <w:adjustRightInd w:val="0"/>
        <w:spacing w:after="0"/>
        <w:ind w:firstLine="567"/>
        <w:jc w:val="both"/>
        <w:textAlignment w:val="baseline"/>
        <w:rPr>
          <w:rFonts w:eastAsia="Microsoft YaHei" w:cs="Times New Roman"/>
          <w:b/>
          <w:bCs/>
          <w:spacing w:val="-5"/>
          <w:sz w:val="24"/>
          <w:szCs w:val="18"/>
        </w:rPr>
      </w:pPr>
    </w:p>
    <w:p w:rsidR="00447A8D" w:rsidRDefault="00447A8D" w:rsidP="000C2089">
      <w:pPr>
        <w:widowControl w:val="0"/>
        <w:adjustRightInd w:val="0"/>
        <w:spacing w:after="0"/>
        <w:ind w:firstLine="567"/>
        <w:jc w:val="both"/>
        <w:textAlignment w:val="baseline"/>
        <w:rPr>
          <w:rFonts w:eastAsia="Microsoft YaHei" w:cs="Times New Roman"/>
          <w:b/>
          <w:bCs/>
          <w:spacing w:val="-5"/>
          <w:sz w:val="24"/>
          <w:szCs w:val="18"/>
        </w:rPr>
      </w:pPr>
    </w:p>
    <w:p w:rsidR="00447A8D" w:rsidRDefault="00447A8D" w:rsidP="000C2089">
      <w:pPr>
        <w:widowControl w:val="0"/>
        <w:adjustRightInd w:val="0"/>
        <w:spacing w:after="0"/>
        <w:ind w:firstLine="567"/>
        <w:jc w:val="both"/>
        <w:textAlignment w:val="baseline"/>
        <w:rPr>
          <w:rFonts w:eastAsia="Microsoft YaHei" w:cs="Times New Roman"/>
          <w:b/>
          <w:bCs/>
          <w:spacing w:val="-5"/>
          <w:sz w:val="24"/>
          <w:szCs w:val="18"/>
        </w:rPr>
      </w:pPr>
    </w:p>
    <w:p w:rsidR="00B4663A" w:rsidRDefault="00B4663A" w:rsidP="000C2089">
      <w:pPr>
        <w:widowControl w:val="0"/>
        <w:adjustRightInd w:val="0"/>
        <w:spacing w:after="0"/>
        <w:ind w:firstLine="567"/>
        <w:jc w:val="both"/>
        <w:textAlignment w:val="baseline"/>
        <w:rPr>
          <w:rFonts w:eastAsia="Microsoft YaHei" w:cs="Times New Roman"/>
          <w:b/>
          <w:bCs/>
          <w:spacing w:val="-5"/>
          <w:sz w:val="24"/>
          <w:szCs w:val="18"/>
        </w:rPr>
      </w:pPr>
    </w:p>
    <w:p w:rsidR="00B4663A" w:rsidRDefault="00B4663A" w:rsidP="000C2089">
      <w:pPr>
        <w:widowControl w:val="0"/>
        <w:adjustRightInd w:val="0"/>
        <w:spacing w:after="0"/>
        <w:ind w:firstLine="567"/>
        <w:jc w:val="both"/>
        <w:textAlignment w:val="baseline"/>
        <w:rPr>
          <w:rFonts w:eastAsia="Microsoft YaHei" w:cs="Times New Roman"/>
          <w:b/>
          <w:bCs/>
          <w:spacing w:val="-5"/>
          <w:sz w:val="24"/>
          <w:szCs w:val="18"/>
        </w:rPr>
      </w:pPr>
    </w:p>
    <w:p w:rsidR="00191027" w:rsidRDefault="00191027" w:rsidP="000C2089">
      <w:pPr>
        <w:widowControl w:val="0"/>
        <w:adjustRightInd w:val="0"/>
        <w:spacing w:after="0"/>
        <w:ind w:firstLine="567"/>
        <w:jc w:val="both"/>
        <w:textAlignment w:val="baseline"/>
        <w:rPr>
          <w:rFonts w:eastAsia="Microsoft YaHei" w:cs="Times New Roman"/>
          <w:b/>
          <w:bCs/>
          <w:spacing w:val="-5"/>
          <w:sz w:val="24"/>
          <w:szCs w:val="18"/>
        </w:rPr>
      </w:pPr>
    </w:p>
    <w:p w:rsidR="00191027" w:rsidRPr="00191027" w:rsidRDefault="00191027" w:rsidP="00191027">
      <w:pPr>
        <w:spacing w:after="160" w:line="259" w:lineRule="auto"/>
        <w:rPr>
          <w:rFonts w:asciiTheme="minorHAnsi" w:hAnsiTheme="minorHAnsi"/>
          <w:sz w:val="22"/>
        </w:rPr>
      </w:pPr>
    </w:p>
    <w:p w:rsidR="00191027" w:rsidRDefault="00191027" w:rsidP="000C2089">
      <w:pPr>
        <w:widowControl w:val="0"/>
        <w:adjustRightInd w:val="0"/>
        <w:spacing w:after="0"/>
        <w:ind w:firstLine="567"/>
        <w:jc w:val="both"/>
        <w:textAlignment w:val="baseline"/>
        <w:rPr>
          <w:rFonts w:eastAsia="Microsoft YaHei" w:cs="Times New Roman"/>
          <w:b/>
          <w:bCs/>
          <w:spacing w:val="-5"/>
          <w:sz w:val="24"/>
          <w:szCs w:val="18"/>
        </w:rPr>
      </w:pPr>
    </w:p>
    <w:p w:rsidR="00191027" w:rsidRDefault="00191027" w:rsidP="000C2089">
      <w:pPr>
        <w:widowControl w:val="0"/>
        <w:adjustRightInd w:val="0"/>
        <w:spacing w:after="0"/>
        <w:ind w:firstLine="567"/>
        <w:jc w:val="both"/>
        <w:textAlignment w:val="baseline"/>
        <w:rPr>
          <w:rFonts w:eastAsia="Microsoft YaHei" w:cs="Times New Roman"/>
          <w:b/>
          <w:bCs/>
          <w:spacing w:val="-5"/>
          <w:sz w:val="24"/>
          <w:szCs w:val="18"/>
        </w:rPr>
      </w:pPr>
    </w:p>
    <w:p w:rsidR="00B4663A" w:rsidRDefault="00B4663A" w:rsidP="000C2089">
      <w:pPr>
        <w:widowControl w:val="0"/>
        <w:adjustRightInd w:val="0"/>
        <w:spacing w:after="0"/>
        <w:ind w:firstLine="567"/>
        <w:jc w:val="both"/>
        <w:textAlignment w:val="baseline"/>
        <w:rPr>
          <w:rFonts w:eastAsia="Microsoft YaHei" w:cs="Times New Roman"/>
          <w:b/>
          <w:bCs/>
          <w:spacing w:val="-5"/>
          <w:sz w:val="24"/>
          <w:szCs w:val="18"/>
        </w:rPr>
      </w:pPr>
    </w:p>
    <w:p w:rsidR="00B4663A" w:rsidRDefault="00B4663A" w:rsidP="000C2089">
      <w:pPr>
        <w:widowControl w:val="0"/>
        <w:adjustRightInd w:val="0"/>
        <w:spacing w:after="0"/>
        <w:ind w:firstLine="567"/>
        <w:jc w:val="both"/>
        <w:textAlignment w:val="baseline"/>
        <w:rPr>
          <w:rFonts w:eastAsia="Microsoft YaHei" w:cs="Times New Roman"/>
          <w:b/>
          <w:bCs/>
          <w:spacing w:val="-5"/>
          <w:sz w:val="24"/>
          <w:szCs w:val="18"/>
        </w:rPr>
      </w:pPr>
    </w:p>
    <w:p w:rsidR="009807EF" w:rsidRPr="00447A8D" w:rsidRDefault="009807EF" w:rsidP="00937C93">
      <w:pPr>
        <w:pStyle w:val="1"/>
        <w:spacing w:line="276" w:lineRule="auto"/>
        <w:ind w:left="0" w:right="-1" w:firstLine="567"/>
        <w:jc w:val="both"/>
        <w:rPr>
          <w:sz w:val="28"/>
          <w:szCs w:val="28"/>
          <w:lang w:val="ru-RU"/>
        </w:rPr>
      </w:pPr>
      <w:bookmarkStart w:id="25" w:name="_Toc129536558"/>
      <w:r w:rsidRPr="00447A8D">
        <w:rPr>
          <w:sz w:val="28"/>
          <w:szCs w:val="28"/>
          <w:lang w:val="ru-RU"/>
        </w:rPr>
        <w:lastRenderedPageBreak/>
        <w:t>Раздел 2. Существующие и перспективные балансы тепловой мощности источников тепловой энергии и тепловой нагрузки потребителей;</w:t>
      </w:r>
      <w:bookmarkEnd w:id="25"/>
    </w:p>
    <w:p w:rsidR="006A7742" w:rsidRDefault="006A7742" w:rsidP="00937C93">
      <w:pPr>
        <w:pStyle w:val="1"/>
        <w:spacing w:line="276" w:lineRule="auto"/>
        <w:ind w:left="0" w:right="-1" w:firstLine="567"/>
        <w:jc w:val="both"/>
        <w:rPr>
          <w:b w:val="0"/>
          <w:i/>
          <w:sz w:val="24"/>
          <w:szCs w:val="24"/>
          <w:lang w:val="ru-RU"/>
        </w:rPr>
      </w:pPr>
      <w:bookmarkStart w:id="26" w:name="_Toc129536559"/>
      <w:r w:rsidRPr="00B5316E">
        <w:rPr>
          <w:b w:val="0"/>
          <w:i/>
          <w:sz w:val="24"/>
          <w:szCs w:val="24"/>
          <w:lang w:val="ru-RU"/>
        </w:rPr>
        <w:t>а) описание существующих и перспективных зон действия систем теплоснабжения и источников тепловой энергии;</w:t>
      </w:r>
      <w:bookmarkEnd w:id="26"/>
    </w:p>
    <w:p w:rsidR="008937E3" w:rsidRDefault="008937E3" w:rsidP="008937E3">
      <w:pPr>
        <w:tabs>
          <w:tab w:val="left" w:pos="0"/>
        </w:tabs>
        <w:spacing w:before="120" w:after="0" w:line="360" w:lineRule="auto"/>
        <w:ind w:firstLine="567"/>
        <w:contextualSpacing/>
        <w:jc w:val="both"/>
        <w:rPr>
          <w:rFonts w:eastAsia="Times New Roman" w:cs="Times New Roman"/>
          <w:bCs/>
          <w:sz w:val="24"/>
          <w:szCs w:val="24"/>
          <w:lang w:eastAsia="ru-RU"/>
        </w:rPr>
      </w:pPr>
      <w:r w:rsidRPr="008937E3">
        <w:rPr>
          <w:rFonts w:eastAsia="Times New Roman" w:cs="Times New Roman"/>
          <w:bCs/>
          <w:sz w:val="24"/>
          <w:szCs w:val="24"/>
          <w:lang w:eastAsia="ru-RU"/>
        </w:rPr>
        <w:t>По состоянию на 01.01.</w:t>
      </w:r>
      <w:r w:rsidR="000233C0">
        <w:rPr>
          <w:rFonts w:eastAsia="Times New Roman" w:cs="Times New Roman"/>
          <w:bCs/>
          <w:sz w:val="24"/>
          <w:szCs w:val="24"/>
          <w:lang w:eastAsia="ru-RU"/>
        </w:rPr>
        <w:t>2025</w:t>
      </w:r>
      <w:r w:rsidRPr="008937E3">
        <w:rPr>
          <w:rFonts w:eastAsia="Times New Roman" w:cs="Times New Roman"/>
          <w:bCs/>
          <w:sz w:val="24"/>
          <w:szCs w:val="24"/>
          <w:lang w:eastAsia="ru-RU"/>
        </w:rPr>
        <w:t xml:space="preserve">г. система теплоснабжения </w:t>
      </w:r>
      <w:r w:rsidR="00A97540">
        <w:rPr>
          <w:rFonts w:eastAsia="Times New Roman" w:cs="Times New Roman"/>
          <w:bCs/>
          <w:sz w:val="24"/>
          <w:szCs w:val="24"/>
          <w:lang w:eastAsia="ru-RU"/>
        </w:rPr>
        <w:t xml:space="preserve">Клетнянского ГП </w:t>
      </w:r>
      <w:r w:rsidRPr="008937E3">
        <w:rPr>
          <w:rFonts w:eastAsia="Times New Roman" w:cs="Times New Roman"/>
          <w:bCs/>
          <w:sz w:val="24"/>
          <w:szCs w:val="24"/>
          <w:lang w:eastAsia="ru-RU"/>
        </w:rPr>
        <w:t>включает следующие источники теплоснабжения:</w:t>
      </w:r>
    </w:p>
    <w:p w:rsidR="00417044" w:rsidRPr="00417044" w:rsidRDefault="00417044" w:rsidP="00417044">
      <w:pPr>
        <w:spacing w:after="0" w:line="360" w:lineRule="auto"/>
        <w:ind w:firstLine="567"/>
        <w:jc w:val="both"/>
        <w:rPr>
          <w:rFonts w:cs="Times New Roman"/>
          <w:b/>
          <w:sz w:val="24"/>
          <w:szCs w:val="24"/>
          <w:u w:val="single"/>
        </w:rPr>
      </w:pPr>
      <w:r w:rsidRPr="00417044">
        <w:rPr>
          <w:rFonts w:cs="Times New Roman"/>
          <w:b/>
          <w:sz w:val="24"/>
          <w:szCs w:val="24"/>
          <w:u w:val="single"/>
        </w:rPr>
        <w:t>1 технологическая зона ГУП «Брянсккоммунэнерго»:</w:t>
      </w:r>
    </w:p>
    <w:p w:rsidR="00417044" w:rsidRPr="00417044" w:rsidRDefault="00417044" w:rsidP="00E26086">
      <w:pPr>
        <w:numPr>
          <w:ilvl w:val="0"/>
          <w:numId w:val="20"/>
        </w:numPr>
        <w:tabs>
          <w:tab w:val="left" w:pos="851"/>
        </w:tabs>
        <w:spacing w:after="0" w:line="360" w:lineRule="auto"/>
        <w:ind w:left="0" w:firstLine="567"/>
        <w:contextualSpacing/>
        <w:jc w:val="both"/>
        <w:rPr>
          <w:rFonts w:eastAsia="Calibri" w:cs="Times New Roman"/>
          <w:sz w:val="24"/>
          <w:szCs w:val="24"/>
          <w:lang w:val="x-none" w:eastAsia="x-none"/>
        </w:rPr>
      </w:pPr>
      <w:r w:rsidRPr="00417044">
        <w:rPr>
          <w:rFonts w:eastAsia="Calibri" w:cs="Times New Roman"/>
          <w:sz w:val="24"/>
          <w:szCs w:val="24"/>
          <w:lang w:val="x-none" w:eastAsia="x-none"/>
        </w:rPr>
        <w:t>пгт. Клетня, ул.</w:t>
      </w:r>
      <w:r w:rsidRPr="00417044">
        <w:rPr>
          <w:rFonts w:eastAsia="Calibri" w:cs="Times New Roman"/>
          <w:sz w:val="24"/>
          <w:szCs w:val="24"/>
          <w:lang w:eastAsia="x-none"/>
        </w:rPr>
        <w:t xml:space="preserve"> </w:t>
      </w:r>
      <w:r w:rsidRPr="00417044">
        <w:rPr>
          <w:rFonts w:eastAsia="Calibri" w:cs="Times New Roman"/>
          <w:sz w:val="24"/>
          <w:szCs w:val="24"/>
          <w:lang w:val="x-none" w:eastAsia="x-none"/>
        </w:rPr>
        <w:t>Советская, котелная №2</w:t>
      </w:r>
      <w:r w:rsidRPr="00417044">
        <w:rPr>
          <w:rFonts w:eastAsia="Calibri" w:cs="Times New Roman"/>
          <w:sz w:val="24"/>
          <w:szCs w:val="24"/>
          <w:lang w:eastAsia="x-none"/>
        </w:rPr>
        <w:t>;</w:t>
      </w:r>
    </w:p>
    <w:p w:rsidR="00417044" w:rsidRPr="00417044" w:rsidRDefault="00417044" w:rsidP="00E26086">
      <w:pPr>
        <w:numPr>
          <w:ilvl w:val="0"/>
          <w:numId w:val="20"/>
        </w:numPr>
        <w:tabs>
          <w:tab w:val="left" w:pos="851"/>
        </w:tabs>
        <w:spacing w:after="0" w:line="360" w:lineRule="auto"/>
        <w:ind w:left="0" w:firstLine="567"/>
        <w:contextualSpacing/>
        <w:jc w:val="both"/>
        <w:rPr>
          <w:rFonts w:eastAsia="Calibri" w:cs="Times New Roman"/>
          <w:sz w:val="24"/>
          <w:szCs w:val="24"/>
          <w:lang w:val="x-none" w:eastAsia="x-none"/>
        </w:rPr>
      </w:pPr>
      <w:r w:rsidRPr="00417044">
        <w:rPr>
          <w:rFonts w:eastAsia="Calibri" w:cs="Times New Roman"/>
          <w:sz w:val="24"/>
          <w:szCs w:val="24"/>
          <w:lang w:val="x-none" w:eastAsia="x-none"/>
        </w:rPr>
        <w:t>пгт. Клетня, ул.</w:t>
      </w:r>
      <w:r w:rsidRPr="00417044">
        <w:rPr>
          <w:rFonts w:eastAsia="Calibri" w:cs="Times New Roman"/>
          <w:sz w:val="24"/>
          <w:szCs w:val="24"/>
          <w:lang w:eastAsia="x-none"/>
        </w:rPr>
        <w:t xml:space="preserve"> </w:t>
      </w:r>
      <w:r w:rsidRPr="00417044">
        <w:rPr>
          <w:rFonts w:eastAsia="Calibri" w:cs="Times New Roman"/>
          <w:sz w:val="24"/>
          <w:szCs w:val="24"/>
          <w:lang w:val="x-none" w:eastAsia="x-none"/>
        </w:rPr>
        <w:t>Ленина, котельная №3</w:t>
      </w:r>
      <w:r w:rsidRPr="00417044">
        <w:rPr>
          <w:rFonts w:eastAsia="Calibri" w:cs="Times New Roman"/>
          <w:sz w:val="24"/>
          <w:szCs w:val="24"/>
          <w:lang w:eastAsia="x-none"/>
        </w:rPr>
        <w:t>;</w:t>
      </w:r>
    </w:p>
    <w:p w:rsidR="00417044" w:rsidRPr="00417044" w:rsidRDefault="00417044" w:rsidP="00E26086">
      <w:pPr>
        <w:numPr>
          <w:ilvl w:val="0"/>
          <w:numId w:val="20"/>
        </w:numPr>
        <w:tabs>
          <w:tab w:val="left" w:pos="851"/>
        </w:tabs>
        <w:spacing w:after="0" w:line="360" w:lineRule="auto"/>
        <w:ind w:left="0" w:firstLine="567"/>
        <w:contextualSpacing/>
        <w:jc w:val="both"/>
        <w:rPr>
          <w:rFonts w:eastAsia="Calibri" w:cs="Times New Roman"/>
          <w:sz w:val="24"/>
          <w:szCs w:val="24"/>
          <w:lang w:val="x-none" w:eastAsia="x-none"/>
        </w:rPr>
      </w:pPr>
      <w:r w:rsidRPr="00417044">
        <w:rPr>
          <w:rFonts w:eastAsia="Calibri" w:cs="Times New Roman"/>
          <w:sz w:val="24"/>
          <w:szCs w:val="24"/>
          <w:lang w:val="x-none" w:eastAsia="x-none"/>
        </w:rPr>
        <w:t>пгт. Клетня, ул. Кр.</w:t>
      </w:r>
      <w:r w:rsidRPr="00417044">
        <w:rPr>
          <w:rFonts w:eastAsia="Calibri" w:cs="Times New Roman"/>
          <w:sz w:val="24"/>
          <w:szCs w:val="24"/>
          <w:lang w:eastAsia="x-none"/>
        </w:rPr>
        <w:t xml:space="preserve"> </w:t>
      </w:r>
      <w:r w:rsidRPr="00417044">
        <w:rPr>
          <w:rFonts w:eastAsia="Calibri" w:cs="Times New Roman"/>
          <w:sz w:val="24"/>
          <w:szCs w:val="24"/>
          <w:lang w:val="x-none" w:eastAsia="x-none"/>
        </w:rPr>
        <w:t>Партизан, КНР котельная №5</w:t>
      </w:r>
      <w:r w:rsidRPr="00417044">
        <w:rPr>
          <w:rFonts w:eastAsia="Calibri" w:cs="Times New Roman"/>
          <w:sz w:val="24"/>
          <w:szCs w:val="24"/>
          <w:lang w:eastAsia="x-none"/>
        </w:rPr>
        <w:t>;</w:t>
      </w:r>
    </w:p>
    <w:p w:rsidR="00417044" w:rsidRPr="00417044" w:rsidRDefault="00417044" w:rsidP="00E26086">
      <w:pPr>
        <w:numPr>
          <w:ilvl w:val="0"/>
          <w:numId w:val="20"/>
        </w:numPr>
        <w:tabs>
          <w:tab w:val="left" w:pos="851"/>
        </w:tabs>
        <w:spacing w:after="0" w:line="360" w:lineRule="auto"/>
        <w:ind w:left="0" w:firstLine="567"/>
        <w:contextualSpacing/>
        <w:jc w:val="both"/>
        <w:rPr>
          <w:rFonts w:eastAsia="Calibri" w:cs="Times New Roman"/>
          <w:sz w:val="24"/>
          <w:szCs w:val="24"/>
          <w:lang w:val="x-none" w:eastAsia="x-none"/>
        </w:rPr>
      </w:pPr>
      <w:r w:rsidRPr="00417044">
        <w:rPr>
          <w:rFonts w:eastAsia="Calibri" w:cs="Times New Roman"/>
          <w:sz w:val="24"/>
          <w:szCs w:val="24"/>
          <w:lang w:val="x-none" w:eastAsia="x-none"/>
        </w:rPr>
        <w:t>пгт. Клетня, Микрорайон №1</w:t>
      </w:r>
      <w:r w:rsidRPr="00417044">
        <w:rPr>
          <w:rFonts w:eastAsia="Calibri" w:cs="Times New Roman"/>
          <w:sz w:val="24"/>
          <w:szCs w:val="24"/>
          <w:lang w:eastAsia="x-none"/>
        </w:rPr>
        <w:t xml:space="preserve"> </w:t>
      </w:r>
      <w:r w:rsidRPr="00417044">
        <w:rPr>
          <w:rFonts w:eastAsia="Calibri" w:cs="Times New Roman"/>
          <w:sz w:val="24"/>
          <w:szCs w:val="24"/>
          <w:lang w:val="x-none" w:eastAsia="x-none"/>
        </w:rPr>
        <w:t>котельная №7</w:t>
      </w:r>
      <w:r w:rsidRPr="00417044">
        <w:rPr>
          <w:rFonts w:eastAsia="Calibri" w:cs="Times New Roman"/>
          <w:sz w:val="24"/>
          <w:szCs w:val="24"/>
          <w:lang w:eastAsia="x-none"/>
        </w:rPr>
        <w:t>.</w:t>
      </w:r>
    </w:p>
    <w:p w:rsidR="008937E3" w:rsidRDefault="008937E3" w:rsidP="008937E3">
      <w:pPr>
        <w:tabs>
          <w:tab w:val="left" w:pos="0"/>
        </w:tabs>
        <w:spacing w:after="0" w:line="360" w:lineRule="auto"/>
        <w:ind w:firstLine="567"/>
        <w:contextualSpacing/>
        <w:jc w:val="both"/>
        <w:rPr>
          <w:rFonts w:eastAsia="Times New Roman" w:cs="Times New Roman"/>
          <w:bCs/>
          <w:sz w:val="24"/>
          <w:szCs w:val="24"/>
          <w:lang w:eastAsia="ru-RU"/>
        </w:rPr>
      </w:pPr>
      <w:r w:rsidRPr="008937E3">
        <w:rPr>
          <w:rFonts w:eastAsia="Times New Roman" w:cs="Times New Roman"/>
          <w:bCs/>
          <w:sz w:val="24"/>
          <w:szCs w:val="24"/>
          <w:lang w:eastAsia="ru-RU"/>
        </w:rPr>
        <w:t>Установленная мощность</w:t>
      </w:r>
      <w:r w:rsidR="00937C93">
        <w:rPr>
          <w:rFonts w:eastAsia="Times New Roman" w:cs="Times New Roman"/>
          <w:bCs/>
          <w:sz w:val="24"/>
          <w:szCs w:val="24"/>
          <w:lang w:eastAsia="ru-RU"/>
        </w:rPr>
        <w:t xml:space="preserve"> «нетто» </w:t>
      </w:r>
      <w:r w:rsidRPr="008937E3">
        <w:rPr>
          <w:rFonts w:eastAsia="Times New Roman" w:cs="Times New Roman"/>
          <w:bCs/>
          <w:sz w:val="24"/>
          <w:szCs w:val="24"/>
          <w:lang w:eastAsia="ru-RU"/>
        </w:rPr>
        <w:t>источник</w:t>
      </w:r>
      <w:r w:rsidR="00937C93">
        <w:rPr>
          <w:rFonts w:eastAsia="Times New Roman" w:cs="Times New Roman"/>
          <w:bCs/>
          <w:sz w:val="24"/>
          <w:szCs w:val="24"/>
          <w:lang w:eastAsia="ru-RU"/>
        </w:rPr>
        <w:t xml:space="preserve">а </w:t>
      </w:r>
      <w:r w:rsidRPr="008937E3">
        <w:rPr>
          <w:rFonts w:eastAsia="Times New Roman" w:cs="Times New Roman"/>
          <w:bCs/>
          <w:sz w:val="24"/>
          <w:szCs w:val="24"/>
          <w:lang w:eastAsia="ru-RU"/>
        </w:rPr>
        <w:t xml:space="preserve">централизованной системы </w:t>
      </w:r>
      <w:r w:rsidR="00937C93">
        <w:rPr>
          <w:rFonts w:eastAsia="Times New Roman" w:cs="Times New Roman"/>
          <w:bCs/>
          <w:sz w:val="24"/>
          <w:szCs w:val="24"/>
          <w:lang w:eastAsia="ru-RU"/>
        </w:rPr>
        <w:t xml:space="preserve">теплоснабжения представлена в таблице </w:t>
      </w:r>
      <w:r w:rsidR="00F308DA">
        <w:rPr>
          <w:rFonts w:eastAsia="Times New Roman" w:cs="Times New Roman"/>
          <w:bCs/>
          <w:sz w:val="24"/>
          <w:szCs w:val="24"/>
          <w:lang w:eastAsia="ru-RU"/>
        </w:rPr>
        <w:t>2.1</w:t>
      </w:r>
      <w:r w:rsidR="00937C93">
        <w:rPr>
          <w:rFonts w:eastAsia="Times New Roman" w:cs="Times New Roman"/>
          <w:bCs/>
          <w:sz w:val="24"/>
          <w:szCs w:val="24"/>
          <w:lang w:eastAsia="ru-RU"/>
        </w:rPr>
        <w:t>.</w:t>
      </w:r>
    </w:p>
    <w:p w:rsidR="00937C93" w:rsidRDefault="00937C93" w:rsidP="00937C93">
      <w:pPr>
        <w:spacing w:after="0" w:line="240" w:lineRule="auto"/>
        <w:ind w:right="-284" w:firstLine="567"/>
        <w:contextualSpacing/>
        <w:rPr>
          <w:rFonts w:eastAsia="Calibri" w:cs="Times New Roman"/>
          <w:b/>
          <w:sz w:val="24"/>
          <w:szCs w:val="24"/>
        </w:rPr>
      </w:pPr>
      <w:r w:rsidRPr="00937C93">
        <w:rPr>
          <w:rFonts w:eastAsia="Calibri" w:cs="Times New Roman"/>
          <w:b/>
          <w:sz w:val="24"/>
          <w:szCs w:val="24"/>
        </w:rPr>
        <w:t xml:space="preserve">Таблица </w:t>
      </w:r>
      <w:r w:rsidR="00F308DA">
        <w:rPr>
          <w:rFonts w:eastAsia="Calibri" w:cs="Times New Roman"/>
          <w:b/>
          <w:sz w:val="24"/>
          <w:szCs w:val="24"/>
        </w:rPr>
        <w:t>2.1</w:t>
      </w:r>
      <w:r w:rsidRPr="00937C93">
        <w:rPr>
          <w:rFonts w:eastAsia="Calibri" w:cs="Times New Roman"/>
          <w:b/>
          <w:sz w:val="24"/>
          <w:szCs w:val="24"/>
        </w:rPr>
        <w:t>. Параметры тепловой мощности «нетто», Гкал/ч.</w:t>
      </w:r>
    </w:p>
    <w:tbl>
      <w:tblPr>
        <w:tblW w:w="9631" w:type="dxa"/>
        <w:jc w:val="center"/>
        <w:tblLayout w:type="fixed"/>
        <w:tblCellMar>
          <w:left w:w="40" w:type="dxa"/>
          <w:right w:w="40" w:type="dxa"/>
        </w:tblCellMar>
        <w:tblLook w:val="0000" w:firstRow="0" w:lastRow="0" w:firstColumn="0" w:lastColumn="0" w:noHBand="0" w:noVBand="0"/>
      </w:tblPr>
      <w:tblGrid>
        <w:gridCol w:w="418"/>
        <w:gridCol w:w="5225"/>
        <w:gridCol w:w="1843"/>
        <w:gridCol w:w="2145"/>
      </w:tblGrid>
      <w:tr w:rsidR="00447A8D" w:rsidRPr="00447A8D" w:rsidTr="005076A9">
        <w:trPr>
          <w:trHeight w:val="247"/>
          <w:jc w:val="center"/>
        </w:trPr>
        <w:tc>
          <w:tcPr>
            <w:tcW w:w="418"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val="x-none" w:eastAsia="x-none"/>
              </w:rPr>
            </w:pPr>
            <w:r w:rsidRPr="00447A8D">
              <w:rPr>
                <w:rFonts w:eastAsia="Calibri" w:cs="Times New Roman"/>
                <w:sz w:val="24"/>
                <w:szCs w:val="24"/>
                <w:lang w:val="x-none" w:eastAsia="x-none"/>
              </w:rPr>
              <w:t>№</w:t>
            </w:r>
          </w:p>
        </w:tc>
        <w:tc>
          <w:tcPr>
            <w:tcW w:w="5225"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jc w:val="center"/>
              <w:rPr>
                <w:rFonts w:eastAsia="Calibri" w:cs="Times New Roman"/>
                <w:sz w:val="24"/>
                <w:szCs w:val="24"/>
                <w:lang w:val="x-none" w:eastAsia="x-none"/>
              </w:rPr>
            </w:pPr>
            <w:r w:rsidRPr="00447A8D">
              <w:rPr>
                <w:rFonts w:eastAsia="Calibri" w:cs="Times New Roman"/>
                <w:sz w:val="24"/>
                <w:szCs w:val="24"/>
                <w:lang w:val="x-none" w:eastAsia="x-none"/>
              </w:rPr>
              <w:t>Вид тепловой мощности</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jc w:val="center"/>
              <w:rPr>
                <w:rFonts w:eastAsia="Calibri" w:cs="Times New Roman"/>
                <w:sz w:val="24"/>
                <w:szCs w:val="24"/>
                <w:lang w:val="x-none" w:eastAsia="x-none"/>
              </w:rPr>
            </w:pPr>
            <w:r w:rsidRPr="00447A8D">
              <w:rPr>
                <w:rFonts w:eastAsia="Calibri" w:cs="Times New Roman"/>
                <w:sz w:val="24"/>
                <w:szCs w:val="24"/>
                <w:lang w:val="x-none" w:eastAsia="x-none"/>
              </w:rPr>
              <w:t>Единица измерения</w:t>
            </w:r>
          </w:p>
        </w:tc>
        <w:tc>
          <w:tcPr>
            <w:tcW w:w="2145"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jc w:val="center"/>
              <w:rPr>
                <w:rFonts w:eastAsia="Calibri" w:cs="Times New Roman"/>
                <w:sz w:val="24"/>
                <w:szCs w:val="24"/>
                <w:lang w:eastAsia="x-none"/>
              </w:rPr>
            </w:pPr>
            <w:r w:rsidRPr="00447A8D">
              <w:rPr>
                <w:rFonts w:eastAsia="Calibri" w:cs="Times New Roman"/>
                <w:sz w:val="24"/>
                <w:szCs w:val="24"/>
                <w:lang w:val="x-none" w:eastAsia="x-none"/>
              </w:rPr>
              <w:t>Существующее положение</w:t>
            </w:r>
            <w:r w:rsidRPr="00447A8D">
              <w:rPr>
                <w:rFonts w:eastAsia="Calibri" w:cs="Times New Roman"/>
                <w:sz w:val="24"/>
                <w:szCs w:val="24"/>
                <w:lang w:eastAsia="x-none"/>
              </w:rPr>
              <w:t xml:space="preserve"> 2024 год</w:t>
            </w:r>
          </w:p>
        </w:tc>
      </w:tr>
      <w:tr w:rsidR="00447A8D" w:rsidRPr="00447A8D" w:rsidTr="005076A9">
        <w:trPr>
          <w:trHeight w:val="103"/>
          <w:jc w:val="center"/>
        </w:trPr>
        <w:tc>
          <w:tcPr>
            <w:tcW w:w="9631" w:type="dxa"/>
            <w:gridSpan w:val="4"/>
            <w:tcBorders>
              <w:top w:val="single" w:sz="6" w:space="0" w:color="auto"/>
              <w:left w:val="single" w:sz="6" w:space="0" w:color="auto"/>
              <w:bottom w:val="single" w:sz="6" w:space="0" w:color="auto"/>
              <w:right w:val="single" w:sz="6" w:space="0" w:color="auto"/>
            </w:tcBorders>
            <w:shd w:val="clear" w:color="auto" w:fill="FFFFFF"/>
          </w:tcPr>
          <w:p w:rsidR="00447A8D" w:rsidRPr="00447A8D" w:rsidRDefault="00447A8D" w:rsidP="00447A8D">
            <w:pPr>
              <w:spacing w:after="0" w:line="240" w:lineRule="auto"/>
              <w:contextualSpacing/>
              <w:rPr>
                <w:rFonts w:eastAsia="Calibri" w:cs="Times New Roman"/>
                <w:sz w:val="24"/>
                <w:szCs w:val="24"/>
                <w:lang w:val="x-none" w:eastAsia="x-none"/>
              </w:rPr>
            </w:pPr>
            <w:r w:rsidRPr="00447A8D">
              <w:rPr>
                <w:rFonts w:eastAsia="Calibri" w:cs="Times New Roman"/>
                <w:b/>
                <w:sz w:val="24"/>
                <w:szCs w:val="24"/>
                <w:lang w:val="x-none" w:eastAsia="x-none"/>
              </w:rPr>
              <w:t>Котельная №2, ул. Советская, п</w:t>
            </w:r>
            <w:r w:rsidRPr="00447A8D">
              <w:rPr>
                <w:rFonts w:eastAsia="Calibri" w:cs="Times New Roman"/>
                <w:b/>
                <w:sz w:val="24"/>
                <w:szCs w:val="24"/>
                <w:lang w:eastAsia="x-none"/>
              </w:rPr>
              <w:t>гт</w:t>
            </w:r>
            <w:r w:rsidRPr="00447A8D">
              <w:rPr>
                <w:rFonts w:eastAsia="Calibri" w:cs="Times New Roman"/>
                <w:b/>
                <w:sz w:val="24"/>
                <w:szCs w:val="24"/>
                <w:lang w:val="x-none" w:eastAsia="x-none"/>
              </w:rPr>
              <w:t>. Клетня</w:t>
            </w:r>
          </w:p>
        </w:tc>
      </w:tr>
      <w:tr w:rsidR="00447A8D" w:rsidRPr="00447A8D" w:rsidTr="005076A9">
        <w:trPr>
          <w:trHeight w:val="263"/>
          <w:jc w:val="center"/>
        </w:trPr>
        <w:tc>
          <w:tcPr>
            <w:tcW w:w="418"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jc w:val="center"/>
              <w:rPr>
                <w:rFonts w:eastAsia="Calibri" w:cs="Times New Roman"/>
                <w:sz w:val="24"/>
                <w:szCs w:val="24"/>
                <w:lang w:val="x-none" w:eastAsia="x-none"/>
              </w:rPr>
            </w:pPr>
            <w:r w:rsidRPr="00447A8D">
              <w:rPr>
                <w:rFonts w:eastAsia="Calibri" w:cs="Times New Roman"/>
                <w:sz w:val="24"/>
                <w:szCs w:val="24"/>
                <w:lang w:val="x-none" w:eastAsia="x-none"/>
              </w:rPr>
              <w:t>1</w:t>
            </w:r>
          </w:p>
        </w:tc>
        <w:tc>
          <w:tcPr>
            <w:tcW w:w="5225"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eastAsia="x-none"/>
              </w:rPr>
            </w:pPr>
            <w:r w:rsidRPr="00447A8D">
              <w:rPr>
                <w:rFonts w:eastAsia="Calibri" w:cs="Times New Roman"/>
                <w:sz w:val="24"/>
                <w:szCs w:val="24"/>
                <w:lang w:val="x-none" w:eastAsia="x-none"/>
              </w:rPr>
              <w:t xml:space="preserve">Тепловая мощность </w:t>
            </w:r>
            <w:r w:rsidRPr="00447A8D">
              <w:rPr>
                <w:rFonts w:eastAsia="Calibri" w:cs="Times New Roman"/>
                <w:sz w:val="24"/>
                <w:szCs w:val="24"/>
                <w:lang w:eastAsia="x-none"/>
              </w:rPr>
              <w:t>«</w:t>
            </w:r>
            <w:r w:rsidRPr="00447A8D">
              <w:rPr>
                <w:rFonts w:eastAsia="Calibri" w:cs="Times New Roman"/>
                <w:sz w:val="24"/>
                <w:szCs w:val="24"/>
                <w:lang w:val="x-none" w:eastAsia="x-none"/>
              </w:rPr>
              <w:t>нетто</w:t>
            </w:r>
            <w:r w:rsidRPr="00447A8D">
              <w:rPr>
                <w:rFonts w:eastAsia="Calibri" w:cs="Times New Roman"/>
                <w:sz w:val="24"/>
                <w:szCs w:val="24"/>
                <w:lang w:eastAsia="x-none"/>
              </w:rPr>
              <w:t>»</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val="x-none" w:eastAsia="x-none"/>
              </w:rPr>
            </w:pPr>
            <w:r w:rsidRPr="00447A8D">
              <w:rPr>
                <w:rFonts w:eastAsia="Calibri" w:cs="Times New Roman"/>
                <w:sz w:val="24"/>
                <w:szCs w:val="24"/>
                <w:lang w:val="x-none" w:eastAsia="x-none"/>
              </w:rPr>
              <w:t>Гкал/ч</w:t>
            </w:r>
          </w:p>
        </w:tc>
        <w:tc>
          <w:tcPr>
            <w:tcW w:w="2145"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eastAsia="x-none"/>
              </w:rPr>
            </w:pPr>
            <w:r w:rsidRPr="00447A8D">
              <w:rPr>
                <w:rFonts w:eastAsia="Calibri" w:cs="Times New Roman"/>
                <w:sz w:val="24"/>
                <w:szCs w:val="24"/>
                <w:lang w:eastAsia="x-none"/>
              </w:rPr>
              <w:t>2,055</w:t>
            </w:r>
          </w:p>
        </w:tc>
      </w:tr>
      <w:tr w:rsidR="00447A8D" w:rsidRPr="00447A8D" w:rsidTr="005076A9">
        <w:trPr>
          <w:trHeight w:val="266"/>
          <w:jc w:val="center"/>
        </w:trPr>
        <w:tc>
          <w:tcPr>
            <w:tcW w:w="418"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jc w:val="center"/>
              <w:rPr>
                <w:rFonts w:eastAsia="Calibri" w:cs="Times New Roman"/>
                <w:sz w:val="24"/>
                <w:szCs w:val="24"/>
                <w:lang w:val="x-none" w:eastAsia="x-none"/>
              </w:rPr>
            </w:pPr>
            <w:r w:rsidRPr="00447A8D">
              <w:rPr>
                <w:rFonts w:eastAsia="Calibri" w:cs="Times New Roman"/>
                <w:sz w:val="24"/>
                <w:szCs w:val="24"/>
                <w:lang w:val="x-none" w:eastAsia="x-none"/>
              </w:rPr>
              <w:t>2</w:t>
            </w:r>
          </w:p>
        </w:tc>
        <w:tc>
          <w:tcPr>
            <w:tcW w:w="5225"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val="x-none" w:eastAsia="x-none"/>
              </w:rPr>
            </w:pPr>
            <w:r w:rsidRPr="00447A8D">
              <w:rPr>
                <w:rFonts w:eastAsia="Calibri" w:cs="Times New Roman"/>
                <w:sz w:val="24"/>
                <w:szCs w:val="24"/>
                <w:lang w:val="x-none" w:eastAsia="x-none"/>
              </w:rPr>
              <w:t>Потребление на собственные и хозяйственные нужды</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val="x-none" w:eastAsia="x-none"/>
              </w:rPr>
            </w:pPr>
            <w:r w:rsidRPr="00447A8D">
              <w:rPr>
                <w:rFonts w:eastAsia="Calibri" w:cs="Times New Roman"/>
                <w:sz w:val="24"/>
                <w:szCs w:val="24"/>
                <w:lang w:val="x-none" w:eastAsia="x-none"/>
              </w:rPr>
              <w:t>Гкал/ч</w:t>
            </w:r>
          </w:p>
        </w:tc>
        <w:tc>
          <w:tcPr>
            <w:tcW w:w="2145"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val="x-none" w:eastAsia="x-none"/>
              </w:rPr>
            </w:pPr>
            <w:r w:rsidRPr="00447A8D">
              <w:rPr>
                <w:rFonts w:eastAsia="Calibri" w:cs="Times New Roman"/>
                <w:sz w:val="24"/>
                <w:szCs w:val="24"/>
                <w:lang w:val="x-none" w:eastAsia="x-none"/>
              </w:rPr>
              <w:t>0,009</w:t>
            </w:r>
          </w:p>
        </w:tc>
      </w:tr>
      <w:tr w:rsidR="00447A8D" w:rsidRPr="00447A8D" w:rsidTr="005076A9">
        <w:trPr>
          <w:trHeight w:val="266"/>
          <w:jc w:val="center"/>
        </w:trPr>
        <w:tc>
          <w:tcPr>
            <w:tcW w:w="9631"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val="x-none" w:eastAsia="x-none"/>
              </w:rPr>
            </w:pPr>
            <w:r w:rsidRPr="00447A8D">
              <w:rPr>
                <w:rFonts w:eastAsia="Calibri" w:cs="Times New Roman"/>
                <w:b/>
                <w:sz w:val="24"/>
                <w:szCs w:val="24"/>
                <w:lang w:val="x-none" w:eastAsia="x-none"/>
              </w:rPr>
              <w:t>Котельная №3, ул. Ленина, п</w:t>
            </w:r>
            <w:r w:rsidRPr="00447A8D">
              <w:rPr>
                <w:rFonts w:eastAsia="Calibri" w:cs="Times New Roman"/>
                <w:b/>
                <w:sz w:val="24"/>
                <w:szCs w:val="24"/>
                <w:lang w:eastAsia="x-none"/>
              </w:rPr>
              <w:t>гт</w:t>
            </w:r>
            <w:r w:rsidRPr="00447A8D">
              <w:rPr>
                <w:rFonts w:eastAsia="Calibri" w:cs="Times New Roman"/>
                <w:b/>
                <w:sz w:val="24"/>
                <w:szCs w:val="24"/>
                <w:lang w:val="x-none" w:eastAsia="x-none"/>
              </w:rPr>
              <w:t>. Клетня</w:t>
            </w:r>
          </w:p>
        </w:tc>
      </w:tr>
      <w:tr w:rsidR="00447A8D" w:rsidRPr="00447A8D" w:rsidTr="005076A9">
        <w:trPr>
          <w:trHeight w:val="266"/>
          <w:jc w:val="center"/>
        </w:trPr>
        <w:tc>
          <w:tcPr>
            <w:tcW w:w="418"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jc w:val="center"/>
              <w:rPr>
                <w:rFonts w:eastAsia="Calibri" w:cs="Times New Roman"/>
                <w:sz w:val="24"/>
                <w:szCs w:val="24"/>
                <w:lang w:val="x-none" w:eastAsia="x-none"/>
              </w:rPr>
            </w:pPr>
            <w:r w:rsidRPr="00447A8D">
              <w:rPr>
                <w:rFonts w:eastAsia="Calibri" w:cs="Times New Roman"/>
                <w:sz w:val="24"/>
                <w:szCs w:val="24"/>
                <w:lang w:val="x-none" w:eastAsia="x-none"/>
              </w:rPr>
              <w:t>1</w:t>
            </w:r>
          </w:p>
        </w:tc>
        <w:tc>
          <w:tcPr>
            <w:tcW w:w="5225"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eastAsia="x-none"/>
              </w:rPr>
            </w:pPr>
            <w:r w:rsidRPr="00447A8D">
              <w:rPr>
                <w:rFonts w:eastAsia="Calibri" w:cs="Times New Roman"/>
                <w:sz w:val="24"/>
                <w:szCs w:val="24"/>
                <w:lang w:val="x-none" w:eastAsia="x-none"/>
              </w:rPr>
              <w:t xml:space="preserve">Тепловая мощность </w:t>
            </w:r>
            <w:r w:rsidRPr="00447A8D">
              <w:rPr>
                <w:rFonts w:eastAsia="Calibri" w:cs="Times New Roman"/>
                <w:sz w:val="24"/>
                <w:szCs w:val="24"/>
                <w:lang w:eastAsia="x-none"/>
              </w:rPr>
              <w:t>«</w:t>
            </w:r>
            <w:r w:rsidRPr="00447A8D">
              <w:rPr>
                <w:rFonts w:eastAsia="Calibri" w:cs="Times New Roman"/>
                <w:sz w:val="24"/>
                <w:szCs w:val="24"/>
                <w:lang w:val="x-none" w:eastAsia="x-none"/>
              </w:rPr>
              <w:t>нетто</w:t>
            </w:r>
            <w:r w:rsidRPr="00447A8D">
              <w:rPr>
                <w:rFonts w:eastAsia="Calibri" w:cs="Times New Roman"/>
                <w:sz w:val="24"/>
                <w:szCs w:val="24"/>
                <w:lang w:eastAsia="x-none"/>
              </w:rPr>
              <w:t>»</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val="x-none" w:eastAsia="x-none"/>
              </w:rPr>
            </w:pPr>
            <w:r w:rsidRPr="00447A8D">
              <w:rPr>
                <w:rFonts w:eastAsia="Calibri" w:cs="Times New Roman"/>
                <w:sz w:val="24"/>
                <w:szCs w:val="24"/>
                <w:lang w:val="x-none" w:eastAsia="x-none"/>
              </w:rPr>
              <w:t>Гкал/ч</w:t>
            </w:r>
          </w:p>
        </w:tc>
        <w:tc>
          <w:tcPr>
            <w:tcW w:w="2145"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eastAsia="x-none"/>
              </w:rPr>
            </w:pPr>
            <w:r w:rsidRPr="00447A8D">
              <w:rPr>
                <w:rFonts w:eastAsia="Calibri" w:cs="Times New Roman"/>
                <w:sz w:val="24"/>
                <w:szCs w:val="24"/>
                <w:lang w:eastAsia="x-none"/>
              </w:rPr>
              <w:t>2,847</w:t>
            </w:r>
          </w:p>
        </w:tc>
      </w:tr>
      <w:tr w:rsidR="00447A8D" w:rsidRPr="00447A8D" w:rsidTr="005076A9">
        <w:trPr>
          <w:trHeight w:val="266"/>
          <w:jc w:val="center"/>
        </w:trPr>
        <w:tc>
          <w:tcPr>
            <w:tcW w:w="418"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jc w:val="center"/>
              <w:rPr>
                <w:rFonts w:eastAsia="Calibri" w:cs="Times New Roman"/>
                <w:sz w:val="24"/>
                <w:szCs w:val="24"/>
                <w:lang w:val="x-none" w:eastAsia="x-none"/>
              </w:rPr>
            </w:pPr>
            <w:r w:rsidRPr="00447A8D">
              <w:rPr>
                <w:rFonts w:eastAsia="Calibri" w:cs="Times New Roman"/>
                <w:sz w:val="24"/>
                <w:szCs w:val="24"/>
                <w:lang w:val="x-none" w:eastAsia="x-none"/>
              </w:rPr>
              <w:t>2</w:t>
            </w:r>
          </w:p>
        </w:tc>
        <w:tc>
          <w:tcPr>
            <w:tcW w:w="5225"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val="x-none" w:eastAsia="x-none"/>
              </w:rPr>
            </w:pPr>
            <w:r w:rsidRPr="00447A8D">
              <w:rPr>
                <w:rFonts w:eastAsia="Calibri" w:cs="Times New Roman"/>
                <w:sz w:val="24"/>
                <w:szCs w:val="24"/>
                <w:lang w:val="x-none" w:eastAsia="x-none"/>
              </w:rPr>
              <w:t>Потребление на собственные и хозяйственные нужды</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val="x-none" w:eastAsia="x-none"/>
              </w:rPr>
            </w:pPr>
            <w:r w:rsidRPr="00447A8D">
              <w:rPr>
                <w:rFonts w:eastAsia="Calibri" w:cs="Times New Roman"/>
                <w:sz w:val="24"/>
                <w:szCs w:val="24"/>
                <w:lang w:val="x-none" w:eastAsia="x-none"/>
              </w:rPr>
              <w:t>Гкал/ч</w:t>
            </w:r>
          </w:p>
        </w:tc>
        <w:tc>
          <w:tcPr>
            <w:tcW w:w="2145"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eastAsia="x-none"/>
              </w:rPr>
            </w:pPr>
            <w:r w:rsidRPr="00447A8D">
              <w:rPr>
                <w:rFonts w:eastAsia="Calibri" w:cs="Times New Roman"/>
                <w:sz w:val="24"/>
                <w:szCs w:val="24"/>
                <w:lang w:eastAsia="x-none"/>
              </w:rPr>
              <w:t>0,015</w:t>
            </w:r>
          </w:p>
        </w:tc>
      </w:tr>
      <w:tr w:rsidR="00447A8D" w:rsidRPr="00447A8D" w:rsidTr="005076A9">
        <w:trPr>
          <w:trHeight w:val="266"/>
          <w:jc w:val="center"/>
        </w:trPr>
        <w:tc>
          <w:tcPr>
            <w:tcW w:w="9631"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val="x-none" w:eastAsia="x-none"/>
              </w:rPr>
            </w:pPr>
            <w:r w:rsidRPr="00447A8D">
              <w:rPr>
                <w:rFonts w:eastAsia="Calibri" w:cs="Times New Roman"/>
                <w:b/>
                <w:sz w:val="24"/>
                <w:szCs w:val="24"/>
                <w:lang w:val="x-none" w:eastAsia="x-none"/>
              </w:rPr>
              <w:t>Котельная КНР, ул. Красных Партизан, 6а, п</w:t>
            </w:r>
            <w:r w:rsidRPr="00447A8D">
              <w:rPr>
                <w:rFonts w:eastAsia="Calibri" w:cs="Times New Roman"/>
                <w:b/>
                <w:sz w:val="24"/>
                <w:szCs w:val="24"/>
                <w:lang w:eastAsia="x-none"/>
              </w:rPr>
              <w:t>гт</w:t>
            </w:r>
            <w:r w:rsidRPr="00447A8D">
              <w:rPr>
                <w:rFonts w:eastAsia="Calibri" w:cs="Times New Roman"/>
                <w:b/>
                <w:sz w:val="24"/>
                <w:szCs w:val="24"/>
                <w:lang w:val="x-none" w:eastAsia="x-none"/>
              </w:rPr>
              <w:t>. Клетня</w:t>
            </w:r>
          </w:p>
        </w:tc>
      </w:tr>
      <w:tr w:rsidR="00447A8D" w:rsidRPr="00447A8D" w:rsidTr="005076A9">
        <w:trPr>
          <w:trHeight w:val="266"/>
          <w:jc w:val="center"/>
        </w:trPr>
        <w:tc>
          <w:tcPr>
            <w:tcW w:w="418"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jc w:val="center"/>
              <w:rPr>
                <w:rFonts w:eastAsia="Calibri" w:cs="Times New Roman"/>
                <w:sz w:val="24"/>
                <w:szCs w:val="24"/>
                <w:lang w:val="x-none" w:eastAsia="x-none"/>
              </w:rPr>
            </w:pPr>
            <w:r w:rsidRPr="00447A8D">
              <w:rPr>
                <w:rFonts w:eastAsia="Calibri" w:cs="Times New Roman"/>
                <w:sz w:val="24"/>
                <w:szCs w:val="24"/>
                <w:lang w:val="x-none" w:eastAsia="x-none"/>
              </w:rPr>
              <w:t>1</w:t>
            </w:r>
          </w:p>
        </w:tc>
        <w:tc>
          <w:tcPr>
            <w:tcW w:w="5225"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eastAsia="x-none"/>
              </w:rPr>
            </w:pPr>
            <w:r w:rsidRPr="00447A8D">
              <w:rPr>
                <w:rFonts w:eastAsia="Calibri" w:cs="Times New Roman"/>
                <w:sz w:val="24"/>
                <w:szCs w:val="24"/>
                <w:lang w:val="x-none" w:eastAsia="x-none"/>
              </w:rPr>
              <w:t xml:space="preserve">Тепловая мощность </w:t>
            </w:r>
            <w:r w:rsidRPr="00447A8D">
              <w:rPr>
                <w:rFonts w:eastAsia="Calibri" w:cs="Times New Roman"/>
                <w:sz w:val="24"/>
                <w:szCs w:val="24"/>
                <w:lang w:eastAsia="x-none"/>
              </w:rPr>
              <w:t>«</w:t>
            </w:r>
            <w:r w:rsidRPr="00447A8D">
              <w:rPr>
                <w:rFonts w:eastAsia="Calibri" w:cs="Times New Roman"/>
                <w:sz w:val="24"/>
                <w:szCs w:val="24"/>
                <w:lang w:val="x-none" w:eastAsia="x-none"/>
              </w:rPr>
              <w:t>нетто</w:t>
            </w:r>
            <w:r w:rsidRPr="00447A8D">
              <w:rPr>
                <w:rFonts w:eastAsia="Calibri" w:cs="Times New Roman"/>
                <w:sz w:val="24"/>
                <w:szCs w:val="24"/>
                <w:lang w:eastAsia="x-none"/>
              </w:rPr>
              <w:t>»</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val="x-none" w:eastAsia="x-none"/>
              </w:rPr>
            </w:pPr>
            <w:r w:rsidRPr="00447A8D">
              <w:rPr>
                <w:rFonts w:eastAsia="Calibri" w:cs="Times New Roman"/>
                <w:sz w:val="24"/>
                <w:szCs w:val="24"/>
                <w:lang w:val="x-none" w:eastAsia="x-none"/>
              </w:rPr>
              <w:t>Гкал/ч</w:t>
            </w:r>
          </w:p>
        </w:tc>
        <w:tc>
          <w:tcPr>
            <w:tcW w:w="2145"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eastAsia="x-none"/>
              </w:rPr>
            </w:pPr>
            <w:r w:rsidRPr="00447A8D">
              <w:rPr>
                <w:rFonts w:eastAsia="Calibri" w:cs="Times New Roman"/>
                <w:sz w:val="24"/>
                <w:szCs w:val="24"/>
                <w:lang w:eastAsia="x-none"/>
              </w:rPr>
              <w:t>0,256</w:t>
            </w:r>
          </w:p>
        </w:tc>
      </w:tr>
      <w:tr w:rsidR="00447A8D" w:rsidRPr="00447A8D" w:rsidTr="005076A9">
        <w:trPr>
          <w:trHeight w:val="266"/>
          <w:jc w:val="center"/>
        </w:trPr>
        <w:tc>
          <w:tcPr>
            <w:tcW w:w="418"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jc w:val="center"/>
              <w:rPr>
                <w:rFonts w:eastAsia="Calibri" w:cs="Times New Roman"/>
                <w:sz w:val="24"/>
                <w:szCs w:val="24"/>
                <w:lang w:val="x-none" w:eastAsia="x-none"/>
              </w:rPr>
            </w:pPr>
            <w:r w:rsidRPr="00447A8D">
              <w:rPr>
                <w:rFonts w:eastAsia="Calibri" w:cs="Times New Roman"/>
                <w:sz w:val="24"/>
                <w:szCs w:val="24"/>
                <w:lang w:val="x-none" w:eastAsia="x-none"/>
              </w:rPr>
              <w:t>2</w:t>
            </w:r>
          </w:p>
        </w:tc>
        <w:tc>
          <w:tcPr>
            <w:tcW w:w="5225"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val="x-none" w:eastAsia="x-none"/>
              </w:rPr>
            </w:pPr>
            <w:r w:rsidRPr="00447A8D">
              <w:rPr>
                <w:rFonts w:eastAsia="Calibri" w:cs="Times New Roman"/>
                <w:sz w:val="24"/>
                <w:szCs w:val="24"/>
                <w:lang w:val="x-none" w:eastAsia="x-none"/>
              </w:rPr>
              <w:t>Потребление на собственные и хозяйственные нужды</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val="x-none" w:eastAsia="x-none"/>
              </w:rPr>
            </w:pPr>
            <w:r w:rsidRPr="00447A8D">
              <w:rPr>
                <w:rFonts w:eastAsia="Calibri" w:cs="Times New Roman"/>
                <w:sz w:val="24"/>
                <w:szCs w:val="24"/>
                <w:lang w:val="x-none" w:eastAsia="x-none"/>
              </w:rPr>
              <w:t>Гкал/ч</w:t>
            </w:r>
          </w:p>
        </w:tc>
        <w:tc>
          <w:tcPr>
            <w:tcW w:w="2145"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eastAsia="x-none"/>
              </w:rPr>
            </w:pPr>
            <w:r w:rsidRPr="00447A8D">
              <w:rPr>
                <w:rFonts w:eastAsia="Calibri" w:cs="Times New Roman"/>
                <w:sz w:val="24"/>
                <w:szCs w:val="24"/>
                <w:lang w:eastAsia="x-none"/>
              </w:rPr>
              <w:t>0,015</w:t>
            </w:r>
          </w:p>
        </w:tc>
      </w:tr>
      <w:tr w:rsidR="00447A8D" w:rsidRPr="00447A8D" w:rsidTr="005076A9">
        <w:trPr>
          <w:trHeight w:val="121"/>
          <w:jc w:val="center"/>
        </w:trPr>
        <w:tc>
          <w:tcPr>
            <w:tcW w:w="9631"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val="x-none" w:eastAsia="x-none"/>
              </w:rPr>
            </w:pPr>
            <w:r w:rsidRPr="00447A8D">
              <w:rPr>
                <w:rFonts w:eastAsia="Calibri" w:cs="Times New Roman"/>
                <w:b/>
                <w:sz w:val="24"/>
                <w:szCs w:val="24"/>
                <w:lang w:val="x-none" w:eastAsia="x-none"/>
              </w:rPr>
              <w:t>Котельная №7, микрорайон</w:t>
            </w:r>
            <w:r w:rsidRPr="00447A8D">
              <w:rPr>
                <w:rFonts w:eastAsia="Calibri" w:cs="Times New Roman"/>
                <w:b/>
                <w:sz w:val="24"/>
                <w:szCs w:val="24"/>
                <w:lang w:eastAsia="x-none"/>
              </w:rPr>
              <w:t xml:space="preserve"> №</w:t>
            </w:r>
            <w:r w:rsidRPr="00447A8D">
              <w:rPr>
                <w:rFonts w:eastAsia="Calibri" w:cs="Times New Roman"/>
                <w:b/>
                <w:sz w:val="24"/>
                <w:szCs w:val="24"/>
                <w:lang w:val="x-none" w:eastAsia="x-none"/>
              </w:rPr>
              <w:t>1, п</w:t>
            </w:r>
            <w:r w:rsidRPr="00447A8D">
              <w:rPr>
                <w:rFonts w:eastAsia="Calibri" w:cs="Times New Roman"/>
                <w:b/>
                <w:sz w:val="24"/>
                <w:szCs w:val="24"/>
                <w:lang w:eastAsia="x-none"/>
              </w:rPr>
              <w:t>гт</w:t>
            </w:r>
            <w:r w:rsidRPr="00447A8D">
              <w:rPr>
                <w:rFonts w:eastAsia="Calibri" w:cs="Times New Roman"/>
                <w:b/>
                <w:sz w:val="24"/>
                <w:szCs w:val="24"/>
                <w:lang w:val="x-none" w:eastAsia="x-none"/>
              </w:rPr>
              <w:t>. Клетня</w:t>
            </w:r>
          </w:p>
        </w:tc>
      </w:tr>
      <w:tr w:rsidR="00447A8D" w:rsidRPr="00447A8D" w:rsidTr="005076A9">
        <w:trPr>
          <w:trHeight w:val="59"/>
          <w:jc w:val="center"/>
        </w:trPr>
        <w:tc>
          <w:tcPr>
            <w:tcW w:w="418"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jc w:val="center"/>
              <w:rPr>
                <w:rFonts w:eastAsia="Calibri" w:cs="Times New Roman"/>
                <w:sz w:val="24"/>
                <w:szCs w:val="24"/>
                <w:lang w:val="x-none" w:eastAsia="x-none"/>
              </w:rPr>
            </w:pPr>
            <w:r w:rsidRPr="00447A8D">
              <w:rPr>
                <w:rFonts w:eastAsia="Calibri" w:cs="Times New Roman"/>
                <w:sz w:val="24"/>
                <w:szCs w:val="24"/>
                <w:lang w:val="x-none" w:eastAsia="x-none"/>
              </w:rPr>
              <w:t>1</w:t>
            </w:r>
          </w:p>
        </w:tc>
        <w:tc>
          <w:tcPr>
            <w:tcW w:w="5225"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eastAsia="x-none"/>
              </w:rPr>
            </w:pPr>
            <w:r w:rsidRPr="00447A8D">
              <w:rPr>
                <w:rFonts w:eastAsia="Calibri" w:cs="Times New Roman"/>
                <w:sz w:val="24"/>
                <w:szCs w:val="24"/>
                <w:lang w:val="x-none" w:eastAsia="x-none"/>
              </w:rPr>
              <w:t xml:space="preserve">Тепловая мощность </w:t>
            </w:r>
            <w:r w:rsidRPr="00447A8D">
              <w:rPr>
                <w:rFonts w:eastAsia="Calibri" w:cs="Times New Roman"/>
                <w:sz w:val="24"/>
                <w:szCs w:val="24"/>
                <w:lang w:eastAsia="x-none"/>
              </w:rPr>
              <w:t>«</w:t>
            </w:r>
            <w:r w:rsidRPr="00447A8D">
              <w:rPr>
                <w:rFonts w:eastAsia="Calibri" w:cs="Times New Roman"/>
                <w:sz w:val="24"/>
                <w:szCs w:val="24"/>
                <w:lang w:val="x-none" w:eastAsia="x-none"/>
              </w:rPr>
              <w:t>нетто</w:t>
            </w:r>
            <w:r w:rsidRPr="00447A8D">
              <w:rPr>
                <w:rFonts w:eastAsia="Calibri" w:cs="Times New Roman"/>
                <w:sz w:val="24"/>
                <w:szCs w:val="24"/>
                <w:lang w:eastAsia="x-none"/>
              </w:rPr>
              <w:t>»</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val="x-none" w:eastAsia="x-none"/>
              </w:rPr>
            </w:pPr>
            <w:r w:rsidRPr="00447A8D">
              <w:rPr>
                <w:rFonts w:eastAsia="Calibri" w:cs="Times New Roman"/>
                <w:sz w:val="24"/>
                <w:szCs w:val="24"/>
                <w:lang w:val="x-none" w:eastAsia="x-none"/>
              </w:rPr>
              <w:t>Гкал/ч</w:t>
            </w:r>
          </w:p>
        </w:tc>
        <w:tc>
          <w:tcPr>
            <w:tcW w:w="2145"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eastAsia="x-none"/>
              </w:rPr>
            </w:pPr>
            <w:r w:rsidRPr="00447A8D">
              <w:rPr>
                <w:rFonts w:eastAsia="Calibri" w:cs="Times New Roman"/>
                <w:sz w:val="24"/>
                <w:szCs w:val="24"/>
                <w:lang w:eastAsia="x-none"/>
              </w:rPr>
              <w:t>5,880</w:t>
            </w:r>
          </w:p>
        </w:tc>
      </w:tr>
      <w:tr w:rsidR="00447A8D" w:rsidRPr="00447A8D" w:rsidTr="005076A9">
        <w:trPr>
          <w:trHeight w:val="266"/>
          <w:jc w:val="center"/>
        </w:trPr>
        <w:tc>
          <w:tcPr>
            <w:tcW w:w="418"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jc w:val="center"/>
              <w:rPr>
                <w:rFonts w:eastAsia="Calibri" w:cs="Times New Roman"/>
                <w:sz w:val="24"/>
                <w:szCs w:val="24"/>
                <w:lang w:val="x-none" w:eastAsia="x-none"/>
              </w:rPr>
            </w:pPr>
            <w:r w:rsidRPr="00447A8D">
              <w:rPr>
                <w:rFonts w:eastAsia="Calibri" w:cs="Times New Roman"/>
                <w:sz w:val="24"/>
                <w:szCs w:val="24"/>
                <w:lang w:val="x-none" w:eastAsia="x-none"/>
              </w:rPr>
              <w:t>2</w:t>
            </w:r>
          </w:p>
        </w:tc>
        <w:tc>
          <w:tcPr>
            <w:tcW w:w="5225"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val="x-none" w:eastAsia="x-none"/>
              </w:rPr>
            </w:pPr>
            <w:r w:rsidRPr="00447A8D">
              <w:rPr>
                <w:rFonts w:eastAsia="Calibri" w:cs="Times New Roman"/>
                <w:sz w:val="24"/>
                <w:szCs w:val="24"/>
                <w:lang w:val="x-none" w:eastAsia="x-none"/>
              </w:rPr>
              <w:t>Потребление на собственные и хозяйственные нужды</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val="x-none" w:eastAsia="x-none"/>
              </w:rPr>
            </w:pPr>
            <w:r w:rsidRPr="00447A8D">
              <w:rPr>
                <w:rFonts w:eastAsia="Calibri" w:cs="Times New Roman"/>
                <w:sz w:val="24"/>
                <w:szCs w:val="24"/>
                <w:lang w:val="x-none" w:eastAsia="x-none"/>
              </w:rPr>
              <w:t>Гкал/ч</w:t>
            </w:r>
          </w:p>
        </w:tc>
        <w:tc>
          <w:tcPr>
            <w:tcW w:w="2145"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eastAsia="x-none"/>
              </w:rPr>
            </w:pPr>
            <w:r w:rsidRPr="00447A8D">
              <w:rPr>
                <w:rFonts w:eastAsia="Calibri" w:cs="Times New Roman"/>
                <w:sz w:val="24"/>
                <w:szCs w:val="24"/>
                <w:lang w:eastAsia="x-none"/>
              </w:rPr>
              <w:t>0,030</w:t>
            </w:r>
          </w:p>
        </w:tc>
      </w:tr>
    </w:tbl>
    <w:p w:rsidR="00417044" w:rsidRDefault="00417044" w:rsidP="00937C93">
      <w:pPr>
        <w:spacing w:after="0" w:line="240" w:lineRule="auto"/>
        <w:ind w:right="-284" w:firstLine="567"/>
        <w:contextualSpacing/>
        <w:rPr>
          <w:rFonts w:eastAsia="Calibri" w:cs="Times New Roman"/>
          <w:b/>
          <w:sz w:val="24"/>
          <w:szCs w:val="24"/>
        </w:rPr>
      </w:pPr>
    </w:p>
    <w:p w:rsidR="008937E3" w:rsidRDefault="008937E3" w:rsidP="00D41D21">
      <w:pPr>
        <w:tabs>
          <w:tab w:val="left" w:pos="0"/>
        </w:tabs>
        <w:spacing w:after="0" w:line="360" w:lineRule="auto"/>
        <w:ind w:firstLine="567"/>
        <w:contextualSpacing/>
        <w:jc w:val="both"/>
        <w:rPr>
          <w:rFonts w:eastAsia="Times New Roman" w:cs="Times New Roman"/>
          <w:sz w:val="24"/>
          <w:szCs w:val="24"/>
          <w:lang w:eastAsia="ru-RU"/>
        </w:rPr>
      </w:pPr>
      <w:r w:rsidRPr="008937E3">
        <w:rPr>
          <w:rFonts w:eastAsia="Times New Roman" w:cs="Times New Roman"/>
          <w:sz w:val="24"/>
          <w:szCs w:val="24"/>
          <w:lang w:eastAsia="ru-RU"/>
        </w:rPr>
        <w:t>Теплоснабжающ</w:t>
      </w:r>
      <w:r>
        <w:rPr>
          <w:rFonts w:eastAsia="Times New Roman" w:cs="Times New Roman"/>
          <w:sz w:val="24"/>
          <w:szCs w:val="24"/>
          <w:lang w:eastAsia="ru-RU"/>
        </w:rPr>
        <w:t>ей</w:t>
      </w:r>
      <w:r w:rsidRPr="008937E3">
        <w:rPr>
          <w:rFonts w:eastAsia="Times New Roman" w:cs="Times New Roman"/>
          <w:sz w:val="24"/>
          <w:szCs w:val="24"/>
          <w:lang w:eastAsia="ru-RU"/>
        </w:rPr>
        <w:t xml:space="preserve"> организаци</w:t>
      </w:r>
      <w:r>
        <w:rPr>
          <w:rFonts w:eastAsia="Times New Roman" w:cs="Times New Roman"/>
          <w:sz w:val="24"/>
          <w:szCs w:val="24"/>
          <w:lang w:eastAsia="ru-RU"/>
        </w:rPr>
        <w:t>ей</w:t>
      </w:r>
      <w:r w:rsidR="0068357B">
        <w:rPr>
          <w:rFonts w:eastAsia="Times New Roman" w:cs="Times New Roman"/>
          <w:sz w:val="24"/>
          <w:szCs w:val="24"/>
          <w:lang w:eastAsia="ru-RU"/>
        </w:rPr>
        <w:t xml:space="preserve">, </w:t>
      </w:r>
      <w:r w:rsidRPr="008937E3">
        <w:rPr>
          <w:rFonts w:eastAsia="Times New Roman" w:cs="Times New Roman"/>
          <w:sz w:val="24"/>
          <w:szCs w:val="24"/>
          <w:lang w:eastAsia="ru-RU"/>
        </w:rPr>
        <w:t>отпускающ</w:t>
      </w:r>
      <w:r w:rsidR="00844203">
        <w:rPr>
          <w:rFonts w:eastAsia="Times New Roman" w:cs="Times New Roman"/>
          <w:sz w:val="24"/>
          <w:szCs w:val="24"/>
          <w:lang w:eastAsia="ru-RU"/>
        </w:rPr>
        <w:t xml:space="preserve">ей </w:t>
      </w:r>
      <w:r w:rsidRPr="008937E3">
        <w:rPr>
          <w:rFonts w:eastAsia="Times New Roman" w:cs="Times New Roman"/>
          <w:sz w:val="24"/>
          <w:szCs w:val="24"/>
          <w:lang w:eastAsia="ru-RU"/>
        </w:rPr>
        <w:t xml:space="preserve">тепловую энергию централизованно для </w:t>
      </w:r>
      <w:r>
        <w:rPr>
          <w:rFonts w:eastAsia="Times New Roman" w:cs="Times New Roman"/>
          <w:sz w:val="24"/>
          <w:szCs w:val="24"/>
          <w:lang w:eastAsia="ru-RU"/>
        </w:rPr>
        <w:t xml:space="preserve">потребителей </w:t>
      </w:r>
      <w:r w:rsidR="00BB2FAE">
        <w:rPr>
          <w:rFonts w:eastAsia="Times New Roman" w:cs="Times New Roman"/>
          <w:sz w:val="24"/>
          <w:szCs w:val="24"/>
          <w:lang w:eastAsia="ru-RU"/>
        </w:rPr>
        <w:t>Клетнянского ГП</w:t>
      </w:r>
      <w:r w:rsidR="0006199D">
        <w:rPr>
          <w:rFonts w:eastAsia="Times New Roman" w:cs="Times New Roman"/>
          <w:sz w:val="24"/>
          <w:szCs w:val="24"/>
          <w:lang w:eastAsia="ru-RU"/>
        </w:rPr>
        <w:t xml:space="preserve">, </w:t>
      </w:r>
      <w:r w:rsidRPr="00BB2FAE">
        <w:rPr>
          <w:rFonts w:eastAsia="Times New Roman" w:cs="Times New Roman"/>
          <w:b/>
          <w:sz w:val="24"/>
          <w:szCs w:val="24"/>
          <w:lang w:eastAsia="ru-RU"/>
        </w:rPr>
        <w:t xml:space="preserve">является </w:t>
      </w:r>
      <w:r w:rsidR="00844203" w:rsidRPr="00BB2FAE">
        <w:rPr>
          <w:rFonts w:eastAsia="Times New Roman" w:cs="Times New Roman"/>
          <w:b/>
          <w:sz w:val="24"/>
          <w:szCs w:val="24"/>
          <w:lang w:eastAsia="ru-RU"/>
        </w:rPr>
        <w:t>ГУП «Брянсккоммунэнерго»</w:t>
      </w:r>
      <w:r w:rsidRPr="00BB2FAE">
        <w:rPr>
          <w:rFonts w:eastAsia="Times New Roman" w:cs="Times New Roman"/>
          <w:b/>
          <w:sz w:val="24"/>
          <w:szCs w:val="24"/>
          <w:lang w:eastAsia="ru-RU"/>
        </w:rPr>
        <w:t>.</w:t>
      </w:r>
    </w:p>
    <w:p w:rsidR="006A7742" w:rsidRDefault="006A7742" w:rsidP="00B62F5E">
      <w:pPr>
        <w:pStyle w:val="1"/>
        <w:spacing w:line="276" w:lineRule="auto"/>
        <w:ind w:left="0" w:right="-1" w:firstLine="567"/>
        <w:jc w:val="both"/>
        <w:rPr>
          <w:b w:val="0"/>
          <w:i/>
          <w:sz w:val="24"/>
          <w:szCs w:val="24"/>
          <w:lang w:val="ru-RU"/>
        </w:rPr>
      </w:pPr>
      <w:bookmarkStart w:id="27" w:name="_Toc129536560"/>
      <w:r w:rsidRPr="00B5316E">
        <w:rPr>
          <w:b w:val="0"/>
          <w:i/>
          <w:sz w:val="24"/>
          <w:szCs w:val="24"/>
          <w:lang w:val="ru-RU"/>
        </w:rPr>
        <w:t>б) описание существующих и перспективных зон действия индивидуальных источников тепловой энергии;</w:t>
      </w:r>
      <w:bookmarkEnd w:id="27"/>
    </w:p>
    <w:p w:rsidR="00D55EBB" w:rsidRPr="00D55EBB" w:rsidRDefault="00D55EBB" w:rsidP="0073403D">
      <w:pPr>
        <w:spacing w:after="0" w:line="360" w:lineRule="auto"/>
        <w:ind w:firstLine="567"/>
        <w:jc w:val="both"/>
        <w:rPr>
          <w:rFonts w:eastAsia="Calibri" w:cs="Times New Roman"/>
          <w:sz w:val="24"/>
        </w:rPr>
      </w:pPr>
      <w:r>
        <w:rPr>
          <w:rFonts w:eastAsia="Calibri" w:cs="Times New Roman"/>
          <w:sz w:val="24"/>
        </w:rPr>
        <w:t>В</w:t>
      </w:r>
      <w:r w:rsidRPr="00D55EBB">
        <w:rPr>
          <w:rFonts w:eastAsia="Calibri" w:cs="Times New Roman"/>
          <w:sz w:val="24"/>
        </w:rPr>
        <w:t xml:space="preserve">се большую популярность получает автономное и индивидуальное отопление. По сути своей это системы отопления, осуществляющие обогрев в одном отдельно взятом здании или помещении. При этом если речь идет о многоквартирном жилом доме или крупном здании административного либо коммерческого назначения, то чаще </w:t>
      </w:r>
      <w:r w:rsidRPr="00D55EBB">
        <w:rPr>
          <w:rFonts w:eastAsia="Calibri" w:cs="Times New Roman"/>
          <w:sz w:val="24"/>
        </w:rPr>
        <w:lastRenderedPageBreak/>
        <w:t xml:space="preserve">используется термин </w:t>
      </w:r>
      <w:hyperlink r:id="rId13" w:history="1">
        <w:r w:rsidRPr="00D55EBB">
          <w:rPr>
            <w:rFonts w:eastAsia="Calibri" w:cs="Times New Roman"/>
            <w:sz w:val="24"/>
          </w:rPr>
          <w:t>автономное отопление</w:t>
        </w:r>
      </w:hyperlink>
      <w:r w:rsidRPr="00D55EBB">
        <w:rPr>
          <w:rFonts w:eastAsia="Calibri" w:cs="Times New Roman"/>
          <w:sz w:val="24"/>
        </w:rPr>
        <w:t>. Если же разговор о небольшом частном доме или квартире, то более уместным кажется термин индивидуальное отопление.</w:t>
      </w:r>
    </w:p>
    <w:p w:rsidR="00D55EBB" w:rsidRDefault="00D55EBB" w:rsidP="000B411B">
      <w:pPr>
        <w:spacing w:after="0" w:line="360" w:lineRule="auto"/>
        <w:ind w:firstLine="567"/>
        <w:jc w:val="both"/>
        <w:rPr>
          <w:rFonts w:eastAsia="Calibri" w:cs="Times New Roman"/>
          <w:sz w:val="24"/>
        </w:rPr>
      </w:pPr>
      <w:r w:rsidRPr="00D55EBB">
        <w:rPr>
          <w:rFonts w:eastAsia="Calibri" w:cs="Times New Roman"/>
          <w:sz w:val="24"/>
        </w:rPr>
        <w:t>Основные преимущества подобных систем</w:t>
      </w:r>
      <w:r w:rsidR="006F0476">
        <w:rPr>
          <w:rFonts w:eastAsia="Calibri" w:cs="Times New Roman"/>
          <w:sz w:val="24"/>
        </w:rPr>
        <w:t xml:space="preserve"> </w:t>
      </w:r>
      <w:r w:rsidRPr="00D55EBB">
        <w:rPr>
          <w:rFonts w:eastAsia="Calibri" w:cs="Times New Roman"/>
          <w:sz w:val="24"/>
        </w:rPr>
        <w:t>– большая гибкость настройки и малая инертность. При резком изменении погоды от момента запуска системы до прогрева помещения до расчетной температуры проходит не более нескольких часов. В случае с индивидуальным отоплением от получаса до часа, хотя здесь многое зависит от типа используемого котла и способа циркуляции теплоносителя в системе.</w:t>
      </w:r>
    </w:p>
    <w:p w:rsidR="00D55EBB" w:rsidRDefault="00DF508B" w:rsidP="00D55EBB">
      <w:pPr>
        <w:tabs>
          <w:tab w:val="left" w:pos="3829"/>
        </w:tabs>
        <w:spacing w:after="0" w:line="360" w:lineRule="auto"/>
        <w:ind w:firstLine="567"/>
        <w:jc w:val="both"/>
        <w:rPr>
          <w:rFonts w:eastAsia="Times New Roman" w:cs="Times New Roman"/>
          <w:sz w:val="24"/>
          <w:szCs w:val="24"/>
          <w:lang w:eastAsia="ru-RU"/>
        </w:rPr>
      </w:pPr>
      <w:r>
        <w:rPr>
          <w:rFonts w:eastAsia="Times New Roman" w:cs="Times New Roman"/>
          <w:sz w:val="24"/>
          <w:szCs w:val="24"/>
          <w:lang w:eastAsia="ru-RU"/>
        </w:rPr>
        <w:t xml:space="preserve">На территории </w:t>
      </w:r>
      <w:r w:rsidR="00A6185F">
        <w:rPr>
          <w:rFonts w:eastAsia="Times New Roman" w:cs="Times New Roman"/>
          <w:sz w:val="24"/>
          <w:szCs w:val="24"/>
          <w:lang w:eastAsia="ru-RU"/>
        </w:rPr>
        <w:t>Клетнянского Г</w:t>
      </w:r>
      <w:r>
        <w:rPr>
          <w:rFonts w:eastAsia="Times New Roman" w:cs="Times New Roman"/>
          <w:sz w:val="24"/>
          <w:szCs w:val="24"/>
          <w:lang w:eastAsia="ru-RU"/>
        </w:rPr>
        <w:t xml:space="preserve">П </w:t>
      </w:r>
      <w:r w:rsidR="00D55EBB" w:rsidRPr="00D55EBB">
        <w:rPr>
          <w:rFonts w:eastAsia="Times New Roman" w:cs="Times New Roman"/>
          <w:sz w:val="24"/>
          <w:szCs w:val="24"/>
          <w:lang w:eastAsia="ru-RU"/>
        </w:rPr>
        <w:t>перевод потре</w:t>
      </w:r>
      <w:r w:rsidR="00D55EBB">
        <w:rPr>
          <w:rFonts w:eastAsia="Times New Roman" w:cs="Times New Roman"/>
          <w:sz w:val="24"/>
          <w:szCs w:val="24"/>
          <w:lang w:eastAsia="ru-RU"/>
        </w:rPr>
        <w:t xml:space="preserve">бителей в жилых многоквартирных </w:t>
      </w:r>
      <w:r w:rsidR="00D55EBB" w:rsidRPr="00D55EBB">
        <w:rPr>
          <w:rFonts w:eastAsia="Times New Roman" w:cs="Times New Roman"/>
          <w:sz w:val="24"/>
          <w:szCs w:val="24"/>
          <w:lang w:eastAsia="ru-RU"/>
        </w:rPr>
        <w:t>домах</w:t>
      </w:r>
      <w:r w:rsidR="00D55EBB">
        <w:rPr>
          <w:rFonts w:eastAsia="Times New Roman" w:cs="Times New Roman"/>
          <w:sz w:val="24"/>
          <w:szCs w:val="24"/>
          <w:lang w:eastAsia="ru-RU"/>
        </w:rPr>
        <w:t>,</w:t>
      </w:r>
      <w:r w:rsidR="00D55EBB" w:rsidRPr="00D55EBB">
        <w:rPr>
          <w:rFonts w:eastAsia="Times New Roman" w:cs="Times New Roman"/>
          <w:sz w:val="24"/>
          <w:szCs w:val="24"/>
          <w:lang w:eastAsia="ru-RU"/>
        </w:rPr>
        <w:t xml:space="preserve"> подключенных к централизованному теплоснабжению на индивидуальное теплоснабжение </w:t>
      </w:r>
      <w:r w:rsidR="00D55EBB" w:rsidRPr="00A6185F">
        <w:rPr>
          <w:rFonts w:eastAsia="Times New Roman" w:cs="Times New Roman"/>
          <w:b/>
          <w:sz w:val="24"/>
          <w:szCs w:val="24"/>
          <w:u w:val="single"/>
          <w:lang w:eastAsia="ru-RU"/>
        </w:rPr>
        <w:t>не предусматривается</w:t>
      </w:r>
      <w:r w:rsidR="00D55EBB" w:rsidRPr="00D55EBB">
        <w:rPr>
          <w:rFonts w:eastAsia="Times New Roman" w:cs="Times New Roman"/>
          <w:sz w:val="24"/>
          <w:szCs w:val="24"/>
          <w:lang w:eastAsia="ru-RU"/>
        </w:rPr>
        <w:t>.</w:t>
      </w:r>
    </w:p>
    <w:p w:rsidR="00D55EBB" w:rsidRPr="00D55EBB" w:rsidRDefault="00D55EBB" w:rsidP="00D55EBB">
      <w:pPr>
        <w:tabs>
          <w:tab w:val="left" w:pos="3829"/>
        </w:tabs>
        <w:spacing w:after="0" w:line="360" w:lineRule="auto"/>
        <w:ind w:firstLine="567"/>
        <w:jc w:val="both"/>
        <w:rPr>
          <w:rFonts w:eastAsia="Times New Roman" w:cs="Times New Roman"/>
          <w:sz w:val="24"/>
          <w:szCs w:val="24"/>
          <w:lang w:eastAsia="ru-RU"/>
        </w:rPr>
      </w:pPr>
      <w:r w:rsidRPr="00D55EBB">
        <w:rPr>
          <w:rFonts w:eastAsia="Times New Roman" w:cs="Times New Roman"/>
          <w:sz w:val="24"/>
          <w:szCs w:val="24"/>
          <w:lang w:eastAsia="ru-RU"/>
        </w:rPr>
        <w:t>Перевод на индивидуальное теплоснабжение отдельных потребителей в многоквартирных домах приводит к следующим негативным последствиям:</w:t>
      </w:r>
    </w:p>
    <w:p w:rsidR="00D55EBB" w:rsidRPr="000B411B" w:rsidRDefault="00D55EBB" w:rsidP="00E26086">
      <w:pPr>
        <w:pStyle w:val="ac"/>
        <w:numPr>
          <w:ilvl w:val="0"/>
          <w:numId w:val="9"/>
        </w:numPr>
        <w:tabs>
          <w:tab w:val="left" w:pos="851"/>
        </w:tabs>
        <w:spacing w:line="360" w:lineRule="auto"/>
        <w:ind w:left="0" w:firstLine="567"/>
        <w:rPr>
          <w:rFonts w:ascii="Times New Roman" w:eastAsia="Times New Roman" w:hAnsi="Times New Roman" w:cs="Times New Roman"/>
          <w:sz w:val="24"/>
          <w:szCs w:val="24"/>
          <w:lang w:eastAsia="ru-RU"/>
        </w:rPr>
      </w:pPr>
      <w:r w:rsidRPr="000B411B">
        <w:rPr>
          <w:rFonts w:ascii="Times New Roman" w:eastAsia="Times New Roman" w:hAnsi="Times New Roman" w:cs="Times New Roman"/>
          <w:sz w:val="24"/>
          <w:szCs w:val="24"/>
          <w:lang w:eastAsia="ru-RU"/>
        </w:rPr>
        <w:t>нарушается гидравлический режим во внутридомовой системе теплоснабжения и, как следствие, тепловой баланс всего жилого здания;</w:t>
      </w:r>
    </w:p>
    <w:p w:rsidR="00D55EBB" w:rsidRPr="000B411B" w:rsidRDefault="00D55EBB" w:rsidP="00E26086">
      <w:pPr>
        <w:pStyle w:val="ac"/>
        <w:numPr>
          <w:ilvl w:val="0"/>
          <w:numId w:val="9"/>
        </w:numPr>
        <w:tabs>
          <w:tab w:val="left" w:pos="851"/>
        </w:tabs>
        <w:spacing w:line="360" w:lineRule="auto"/>
        <w:ind w:left="0" w:firstLine="567"/>
        <w:rPr>
          <w:rFonts w:ascii="Times New Roman" w:eastAsia="Times New Roman" w:hAnsi="Times New Roman" w:cs="Times New Roman"/>
          <w:sz w:val="24"/>
          <w:szCs w:val="24"/>
          <w:lang w:eastAsia="ru-RU"/>
        </w:rPr>
      </w:pPr>
      <w:r w:rsidRPr="000B411B">
        <w:rPr>
          <w:rFonts w:ascii="Times New Roman" w:eastAsia="Times New Roman" w:hAnsi="Times New Roman" w:cs="Times New Roman"/>
          <w:sz w:val="24"/>
          <w:szCs w:val="24"/>
          <w:lang w:eastAsia="ru-RU"/>
        </w:rPr>
        <w:t>наносится</w:t>
      </w:r>
      <w:r w:rsidR="000B411B" w:rsidRPr="000B411B">
        <w:rPr>
          <w:rFonts w:ascii="Times New Roman" w:eastAsia="Times New Roman" w:hAnsi="Times New Roman" w:cs="Times New Roman"/>
          <w:sz w:val="24"/>
          <w:szCs w:val="24"/>
          <w:lang w:eastAsia="ru-RU"/>
        </w:rPr>
        <w:t xml:space="preserve"> </w:t>
      </w:r>
      <w:r w:rsidRPr="000B411B">
        <w:rPr>
          <w:rFonts w:ascii="Times New Roman" w:eastAsia="Times New Roman" w:hAnsi="Times New Roman" w:cs="Times New Roman"/>
          <w:sz w:val="24"/>
          <w:szCs w:val="24"/>
          <w:lang w:eastAsia="ru-RU"/>
        </w:rPr>
        <w:t>существенный вред всей отопительной системе (в частности, происходит снижение температуры в примыкающих помещениях);</w:t>
      </w:r>
    </w:p>
    <w:p w:rsidR="00D55EBB" w:rsidRPr="000B411B" w:rsidRDefault="00D55EBB" w:rsidP="00E26086">
      <w:pPr>
        <w:pStyle w:val="ac"/>
        <w:numPr>
          <w:ilvl w:val="0"/>
          <w:numId w:val="9"/>
        </w:numPr>
        <w:tabs>
          <w:tab w:val="left" w:pos="851"/>
        </w:tabs>
        <w:suppressAutoHyphens/>
        <w:spacing w:line="360" w:lineRule="auto"/>
        <w:ind w:left="0" w:firstLine="567"/>
        <w:rPr>
          <w:rFonts w:ascii="Times New Roman" w:eastAsia="Times New Roman" w:hAnsi="Times New Roman" w:cs="Times New Roman"/>
          <w:sz w:val="24"/>
          <w:szCs w:val="24"/>
          <w:lang w:eastAsia="ru-RU"/>
        </w:rPr>
      </w:pPr>
      <w:r w:rsidRPr="000B411B">
        <w:rPr>
          <w:rFonts w:ascii="Times New Roman" w:eastAsia="Times New Roman" w:hAnsi="Times New Roman" w:cs="Times New Roman"/>
          <w:sz w:val="24"/>
          <w:szCs w:val="24"/>
          <w:lang w:eastAsia="ru-RU"/>
        </w:rPr>
        <w:t>нанесение вреда экологии, вследствие, большого выброса продуктов сгорания.</w:t>
      </w:r>
    </w:p>
    <w:p w:rsidR="006A7742" w:rsidRDefault="006A7742" w:rsidP="00306B92">
      <w:pPr>
        <w:pStyle w:val="1"/>
        <w:spacing w:line="276" w:lineRule="auto"/>
        <w:ind w:left="0" w:right="-1" w:firstLine="567"/>
        <w:jc w:val="both"/>
        <w:rPr>
          <w:b w:val="0"/>
          <w:i/>
          <w:sz w:val="24"/>
          <w:szCs w:val="24"/>
          <w:lang w:val="ru-RU"/>
        </w:rPr>
      </w:pPr>
      <w:bookmarkStart w:id="28" w:name="_Toc129536561"/>
      <w:r w:rsidRPr="00B5316E">
        <w:rPr>
          <w:b w:val="0"/>
          <w:i/>
          <w:sz w:val="24"/>
          <w:szCs w:val="24"/>
          <w:lang w:val="ru-RU"/>
        </w:rPr>
        <w:t>в)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bookmarkEnd w:id="28"/>
    </w:p>
    <w:p w:rsidR="00BB53A5" w:rsidRDefault="00BB53A5" w:rsidP="00BB53A5">
      <w:pPr>
        <w:spacing w:after="0" w:line="360" w:lineRule="auto"/>
        <w:ind w:firstLine="567"/>
        <w:jc w:val="both"/>
        <w:rPr>
          <w:rFonts w:eastAsia="Calibri" w:cs="Times New Roman"/>
          <w:sz w:val="24"/>
          <w:szCs w:val="24"/>
        </w:rPr>
      </w:pPr>
      <w:r>
        <w:rPr>
          <w:rFonts w:eastAsia="Calibri" w:cs="Times New Roman"/>
          <w:sz w:val="24"/>
          <w:szCs w:val="24"/>
        </w:rPr>
        <w:t>В таблиц</w:t>
      </w:r>
      <w:r w:rsidR="004D0718">
        <w:rPr>
          <w:rFonts w:eastAsia="Calibri" w:cs="Times New Roman"/>
          <w:sz w:val="24"/>
          <w:szCs w:val="24"/>
        </w:rPr>
        <w:t xml:space="preserve">е </w:t>
      </w:r>
      <w:r w:rsidR="00352AD8">
        <w:rPr>
          <w:rFonts w:eastAsia="Calibri" w:cs="Times New Roman"/>
          <w:sz w:val="24"/>
          <w:szCs w:val="24"/>
        </w:rPr>
        <w:t>2</w:t>
      </w:r>
      <w:r w:rsidR="004D0718">
        <w:rPr>
          <w:rFonts w:eastAsia="Calibri" w:cs="Times New Roman"/>
          <w:sz w:val="24"/>
          <w:szCs w:val="24"/>
        </w:rPr>
        <w:t>.</w:t>
      </w:r>
      <w:r w:rsidR="00352AD8">
        <w:rPr>
          <w:rFonts w:eastAsia="Calibri" w:cs="Times New Roman"/>
          <w:sz w:val="24"/>
          <w:szCs w:val="24"/>
        </w:rPr>
        <w:t xml:space="preserve">2 </w:t>
      </w:r>
      <w:r w:rsidRPr="00BB53A5">
        <w:rPr>
          <w:rFonts w:eastAsia="Calibri" w:cs="Times New Roman"/>
          <w:sz w:val="24"/>
          <w:szCs w:val="24"/>
        </w:rPr>
        <w:t>представлен баланс тепловой мощности котельн</w:t>
      </w:r>
      <w:r w:rsidR="00BC3479">
        <w:rPr>
          <w:rFonts w:eastAsia="Calibri" w:cs="Times New Roman"/>
          <w:sz w:val="24"/>
          <w:szCs w:val="24"/>
        </w:rPr>
        <w:t xml:space="preserve">ых, </w:t>
      </w:r>
      <w:r w:rsidR="00314477">
        <w:rPr>
          <w:rFonts w:eastAsia="Calibri" w:cs="Times New Roman"/>
          <w:sz w:val="24"/>
          <w:szCs w:val="24"/>
        </w:rPr>
        <w:t>на базовый период работы 202</w:t>
      </w:r>
      <w:r w:rsidR="00447A8D">
        <w:rPr>
          <w:rFonts w:eastAsia="Calibri" w:cs="Times New Roman"/>
          <w:sz w:val="24"/>
          <w:szCs w:val="24"/>
        </w:rPr>
        <w:t>4</w:t>
      </w:r>
      <w:r w:rsidR="00A6185F">
        <w:rPr>
          <w:rFonts w:eastAsia="Calibri" w:cs="Times New Roman"/>
          <w:sz w:val="24"/>
          <w:szCs w:val="24"/>
        </w:rPr>
        <w:t xml:space="preserve"> </w:t>
      </w:r>
      <w:r w:rsidR="00314477">
        <w:rPr>
          <w:rFonts w:eastAsia="Calibri" w:cs="Times New Roman"/>
          <w:sz w:val="24"/>
          <w:szCs w:val="24"/>
        </w:rPr>
        <w:t>год.</w:t>
      </w:r>
    </w:p>
    <w:p w:rsidR="00F82C99" w:rsidRDefault="00F82C99" w:rsidP="00A6185F">
      <w:pPr>
        <w:tabs>
          <w:tab w:val="left" w:pos="0"/>
        </w:tabs>
        <w:spacing w:after="160" w:line="240" w:lineRule="auto"/>
        <w:ind w:firstLine="567"/>
        <w:jc w:val="both"/>
        <w:rPr>
          <w:rFonts w:eastAsia="Times New Roman" w:cs="Times New Roman"/>
          <w:b/>
          <w:sz w:val="24"/>
          <w:szCs w:val="24"/>
          <w:lang w:eastAsia="ru-RU"/>
        </w:rPr>
      </w:pPr>
      <w:r w:rsidRPr="00F82C99">
        <w:rPr>
          <w:rFonts w:eastAsia="Times New Roman" w:cs="Times New Roman"/>
          <w:b/>
          <w:sz w:val="24"/>
          <w:szCs w:val="24"/>
          <w:lang w:eastAsia="ru-RU"/>
        </w:rPr>
        <w:t xml:space="preserve">Таблица </w:t>
      </w:r>
      <w:r w:rsidR="00D0145B">
        <w:rPr>
          <w:rFonts w:eastAsia="Times New Roman" w:cs="Times New Roman"/>
          <w:b/>
          <w:sz w:val="24"/>
          <w:szCs w:val="24"/>
          <w:lang w:eastAsia="ru-RU"/>
        </w:rPr>
        <w:t>2</w:t>
      </w:r>
      <w:r w:rsidRPr="00F82C99">
        <w:rPr>
          <w:rFonts w:eastAsia="Times New Roman" w:cs="Times New Roman"/>
          <w:b/>
          <w:sz w:val="24"/>
          <w:szCs w:val="24"/>
          <w:lang w:eastAsia="ru-RU"/>
        </w:rPr>
        <w:t>.</w:t>
      </w:r>
      <w:r w:rsidR="00D0145B">
        <w:rPr>
          <w:rFonts w:eastAsia="Times New Roman" w:cs="Times New Roman"/>
          <w:b/>
          <w:sz w:val="24"/>
          <w:szCs w:val="24"/>
          <w:lang w:eastAsia="ru-RU"/>
        </w:rPr>
        <w:t>2</w:t>
      </w:r>
      <w:r w:rsidRPr="00F82C99">
        <w:rPr>
          <w:rFonts w:eastAsia="Times New Roman" w:cs="Times New Roman"/>
          <w:b/>
          <w:sz w:val="24"/>
          <w:szCs w:val="24"/>
          <w:lang w:eastAsia="ru-RU"/>
        </w:rPr>
        <w:t>. Резерв тепловой мощности источников теплоснабжения</w:t>
      </w:r>
      <w:r>
        <w:rPr>
          <w:rFonts w:eastAsia="Times New Roman" w:cs="Times New Roman"/>
          <w:b/>
          <w:sz w:val="24"/>
          <w:szCs w:val="24"/>
          <w:lang w:eastAsia="ru-RU"/>
        </w:rPr>
        <w:t xml:space="preserve"> на базовый период 202</w:t>
      </w:r>
      <w:r w:rsidR="00447A8D">
        <w:rPr>
          <w:rFonts w:eastAsia="Times New Roman" w:cs="Times New Roman"/>
          <w:b/>
          <w:sz w:val="24"/>
          <w:szCs w:val="24"/>
          <w:lang w:eastAsia="ru-RU"/>
        </w:rPr>
        <w:t>4</w:t>
      </w:r>
      <w:r>
        <w:rPr>
          <w:rFonts w:eastAsia="Times New Roman" w:cs="Times New Roman"/>
          <w:b/>
          <w:sz w:val="24"/>
          <w:szCs w:val="24"/>
          <w:lang w:eastAsia="ru-RU"/>
        </w:rPr>
        <w:t xml:space="preserve"> год</w:t>
      </w:r>
      <w:r w:rsidRPr="00F82C99">
        <w:rPr>
          <w:rFonts w:eastAsia="Times New Roman" w:cs="Times New Roman"/>
          <w:b/>
          <w:sz w:val="24"/>
          <w:szCs w:val="24"/>
          <w:lang w:eastAsia="ru-RU"/>
        </w:rPr>
        <w:t>.</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851"/>
        <w:gridCol w:w="1134"/>
        <w:gridCol w:w="992"/>
        <w:gridCol w:w="868"/>
        <w:gridCol w:w="1258"/>
        <w:gridCol w:w="992"/>
      </w:tblGrid>
      <w:tr w:rsidR="00447A8D" w:rsidRPr="00447A8D" w:rsidTr="005076A9">
        <w:trPr>
          <w:cantSplit/>
          <w:trHeight w:val="4354"/>
          <w:tblHeader/>
          <w:jc w:val="center"/>
        </w:trPr>
        <w:tc>
          <w:tcPr>
            <w:tcW w:w="2972" w:type="dxa"/>
            <w:shd w:val="clear" w:color="auto" w:fill="auto"/>
            <w:vAlign w:val="center"/>
            <w:hideMark/>
          </w:tcPr>
          <w:p w:rsidR="00447A8D" w:rsidRPr="00447A8D" w:rsidRDefault="00447A8D" w:rsidP="00447A8D">
            <w:pPr>
              <w:spacing w:after="0" w:line="240" w:lineRule="auto"/>
              <w:jc w:val="center"/>
              <w:rPr>
                <w:rFonts w:eastAsia="Times New Roman" w:cs="Times New Roman"/>
                <w:sz w:val="24"/>
                <w:lang w:eastAsia="ru-RU"/>
              </w:rPr>
            </w:pPr>
            <w:r w:rsidRPr="00447A8D">
              <w:rPr>
                <w:rFonts w:eastAsia="Times New Roman" w:cs="Times New Roman"/>
                <w:sz w:val="24"/>
                <w:lang w:eastAsia="ru-RU"/>
              </w:rPr>
              <w:t>Наименование теплоисточника</w:t>
            </w:r>
          </w:p>
        </w:tc>
        <w:tc>
          <w:tcPr>
            <w:tcW w:w="851" w:type="dxa"/>
            <w:shd w:val="clear" w:color="auto" w:fill="auto"/>
            <w:textDirection w:val="btLr"/>
            <w:vAlign w:val="center"/>
            <w:hideMark/>
          </w:tcPr>
          <w:p w:rsidR="00447A8D" w:rsidRPr="00447A8D" w:rsidRDefault="00447A8D" w:rsidP="00447A8D">
            <w:pPr>
              <w:spacing w:after="0" w:line="240" w:lineRule="auto"/>
              <w:jc w:val="center"/>
              <w:rPr>
                <w:rFonts w:eastAsia="Times New Roman" w:cs="Times New Roman"/>
                <w:sz w:val="24"/>
                <w:lang w:eastAsia="ru-RU"/>
              </w:rPr>
            </w:pPr>
            <w:r w:rsidRPr="00447A8D">
              <w:rPr>
                <w:rFonts w:eastAsia="Times New Roman" w:cs="Times New Roman"/>
                <w:sz w:val="24"/>
                <w:lang w:eastAsia="ru-RU"/>
              </w:rPr>
              <w:t>Установленная мощность     котельной, Гкал/ч</w:t>
            </w:r>
          </w:p>
        </w:tc>
        <w:tc>
          <w:tcPr>
            <w:tcW w:w="1134" w:type="dxa"/>
            <w:shd w:val="clear" w:color="auto" w:fill="auto"/>
            <w:textDirection w:val="btLr"/>
            <w:vAlign w:val="center"/>
            <w:hideMark/>
          </w:tcPr>
          <w:p w:rsidR="00447A8D" w:rsidRPr="00447A8D" w:rsidRDefault="00447A8D" w:rsidP="00447A8D">
            <w:pPr>
              <w:spacing w:after="0" w:line="240" w:lineRule="auto"/>
              <w:ind w:left="113" w:right="113"/>
              <w:jc w:val="center"/>
              <w:rPr>
                <w:rFonts w:eastAsia="Times New Roman" w:cs="Times New Roman"/>
                <w:sz w:val="24"/>
                <w:lang w:eastAsia="ru-RU"/>
              </w:rPr>
            </w:pPr>
            <w:r w:rsidRPr="00447A8D">
              <w:rPr>
                <w:rFonts w:eastAsia="Times New Roman" w:cs="Times New Roman"/>
                <w:sz w:val="24"/>
                <w:lang w:eastAsia="ru-RU"/>
              </w:rPr>
              <w:t>Располагаемая мощность котельной (по режимно-наладочным испытаниям), Гкал/ч</w:t>
            </w:r>
          </w:p>
        </w:tc>
        <w:tc>
          <w:tcPr>
            <w:tcW w:w="992" w:type="dxa"/>
            <w:shd w:val="clear" w:color="auto" w:fill="auto"/>
            <w:textDirection w:val="btLr"/>
            <w:vAlign w:val="center"/>
            <w:hideMark/>
          </w:tcPr>
          <w:p w:rsidR="00447A8D" w:rsidRPr="00447A8D" w:rsidRDefault="00447A8D" w:rsidP="00447A8D">
            <w:pPr>
              <w:spacing w:after="0" w:line="240" w:lineRule="auto"/>
              <w:jc w:val="center"/>
              <w:rPr>
                <w:rFonts w:eastAsia="Times New Roman" w:cs="Times New Roman"/>
                <w:sz w:val="24"/>
                <w:lang w:eastAsia="ru-RU"/>
              </w:rPr>
            </w:pPr>
            <w:r w:rsidRPr="00447A8D">
              <w:rPr>
                <w:rFonts w:eastAsia="Times New Roman" w:cs="Times New Roman"/>
                <w:sz w:val="24"/>
                <w:lang w:eastAsia="ru-RU"/>
              </w:rPr>
              <w:t>Собственные и хозяйственные нужды, Гкал/ч.</w:t>
            </w:r>
          </w:p>
        </w:tc>
        <w:tc>
          <w:tcPr>
            <w:tcW w:w="868" w:type="dxa"/>
            <w:shd w:val="clear" w:color="auto" w:fill="auto"/>
            <w:textDirection w:val="btLr"/>
            <w:vAlign w:val="center"/>
            <w:hideMark/>
          </w:tcPr>
          <w:p w:rsidR="00447A8D" w:rsidRPr="00447A8D" w:rsidRDefault="00447A8D" w:rsidP="00447A8D">
            <w:pPr>
              <w:spacing w:after="0" w:line="240" w:lineRule="auto"/>
              <w:jc w:val="center"/>
              <w:rPr>
                <w:rFonts w:eastAsia="Times New Roman" w:cs="Times New Roman"/>
                <w:sz w:val="24"/>
                <w:lang w:eastAsia="ru-RU"/>
              </w:rPr>
            </w:pPr>
            <w:r w:rsidRPr="00447A8D">
              <w:rPr>
                <w:rFonts w:eastAsia="Times New Roman" w:cs="Times New Roman"/>
                <w:sz w:val="24"/>
                <w:lang w:eastAsia="ru-RU"/>
              </w:rPr>
              <w:t>Тепловая мощность «нетто»      2</w:t>
            </w:r>
            <w:r w:rsidRPr="00447A8D">
              <w:rPr>
                <w:rFonts w:eastAsia="Times New Roman" w:cs="Times New Roman"/>
                <w:bCs/>
                <w:sz w:val="24"/>
                <w:lang w:eastAsia="ru-RU"/>
              </w:rPr>
              <w:t>024 г</w:t>
            </w:r>
            <w:r w:rsidRPr="00447A8D">
              <w:rPr>
                <w:rFonts w:eastAsia="Times New Roman" w:cs="Times New Roman"/>
                <w:sz w:val="24"/>
                <w:lang w:eastAsia="ru-RU"/>
              </w:rPr>
              <w:t>од, Гкал/ч.</w:t>
            </w:r>
          </w:p>
        </w:tc>
        <w:tc>
          <w:tcPr>
            <w:tcW w:w="1258" w:type="dxa"/>
            <w:shd w:val="clear" w:color="auto" w:fill="auto"/>
            <w:textDirection w:val="btLr"/>
            <w:vAlign w:val="center"/>
            <w:hideMark/>
          </w:tcPr>
          <w:p w:rsidR="00447A8D" w:rsidRPr="00447A8D" w:rsidRDefault="00447A8D" w:rsidP="00447A8D">
            <w:pPr>
              <w:spacing w:after="0" w:line="240" w:lineRule="auto"/>
              <w:jc w:val="center"/>
              <w:rPr>
                <w:rFonts w:eastAsia="Times New Roman" w:cs="Times New Roman"/>
                <w:sz w:val="24"/>
                <w:lang w:eastAsia="ru-RU"/>
              </w:rPr>
            </w:pPr>
            <w:r w:rsidRPr="00447A8D">
              <w:rPr>
                <w:rFonts w:eastAsia="Times New Roman" w:cs="Times New Roman"/>
                <w:sz w:val="24"/>
                <w:lang w:eastAsia="ru-RU"/>
              </w:rPr>
              <w:t>Присоединенная тепловая нагрузка 2</w:t>
            </w:r>
            <w:r w:rsidRPr="00447A8D">
              <w:rPr>
                <w:rFonts w:eastAsia="Times New Roman" w:cs="Times New Roman"/>
                <w:bCs/>
                <w:sz w:val="24"/>
                <w:lang w:eastAsia="ru-RU"/>
              </w:rPr>
              <w:t>024 г</w:t>
            </w:r>
            <w:r w:rsidRPr="00447A8D">
              <w:rPr>
                <w:rFonts w:eastAsia="Times New Roman" w:cs="Times New Roman"/>
                <w:sz w:val="24"/>
                <w:lang w:eastAsia="ru-RU"/>
              </w:rPr>
              <w:t>од, Гкал/ч</w:t>
            </w:r>
          </w:p>
          <w:p w:rsidR="00447A8D" w:rsidRPr="00447A8D" w:rsidRDefault="00447A8D" w:rsidP="00447A8D">
            <w:pPr>
              <w:spacing w:after="0" w:line="240" w:lineRule="auto"/>
              <w:jc w:val="center"/>
              <w:rPr>
                <w:rFonts w:eastAsia="Times New Roman" w:cs="Times New Roman"/>
                <w:sz w:val="24"/>
                <w:lang w:eastAsia="ru-RU"/>
              </w:rPr>
            </w:pPr>
            <w:r w:rsidRPr="00447A8D">
              <w:rPr>
                <w:rFonts w:eastAsia="Times New Roman" w:cs="Times New Roman"/>
                <w:sz w:val="24"/>
                <w:lang w:eastAsia="ru-RU"/>
              </w:rPr>
              <w:t>(с учетом тепловых потерь в сети)</w:t>
            </w:r>
          </w:p>
        </w:tc>
        <w:tc>
          <w:tcPr>
            <w:tcW w:w="992" w:type="dxa"/>
            <w:shd w:val="clear" w:color="auto" w:fill="auto"/>
            <w:textDirection w:val="btLr"/>
            <w:vAlign w:val="center"/>
            <w:hideMark/>
          </w:tcPr>
          <w:p w:rsidR="00447A8D" w:rsidRPr="00447A8D" w:rsidRDefault="00447A8D" w:rsidP="00447A8D">
            <w:pPr>
              <w:spacing w:after="0" w:line="240" w:lineRule="auto"/>
              <w:ind w:left="113" w:right="113"/>
              <w:jc w:val="center"/>
              <w:rPr>
                <w:rFonts w:eastAsia="Times New Roman" w:cs="Times New Roman"/>
                <w:sz w:val="24"/>
                <w:lang w:eastAsia="ru-RU"/>
              </w:rPr>
            </w:pPr>
            <w:r w:rsidRPr="00447A8D">
              <w:rPr>
                <w:rFonts w:eastAsia="Times New Roman" w:cs="Times New Roman"/>
                <w:sz w:val="24"/>
                <w:lang w:eastAsia="ru-RU"/>
              </w:rPr>
              <w:t>Резерв (+)/дефицит (-) тепловой мощности</w:t>
            </w:r>
          </w:p>
        </w:tc>
      </w:tr>
      <w:tr w:rsidR="00447A8D" w:rsidRPr="00447A8D" w:rsidTr="005076A9">
        <w:trPr>
          <w:trHeight w:val="216"/>
          <w:jc w:val="center"/>
        </w:trPr>
        <w:tc>
          <w:tcPr>
            <w:tcW w:w="297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47A8D" w:rsidRPr="00447A8D" w:rsidRDefault="00447A8D" w:rsidP="00447A8D">
            <w:pPr>
              <w:spacing w:after="0" w:line="240" w:lineRule="auto"/>
              <w:rPr>
                <w:rFonts w:eastAsia="Times New Roman" w:cs="Times New Roman"/>
                <w:color w:val="000000"/>
                <w:sz w:val="24"/>
                <w:lang w:eastAsia="ru-RU"/>
              </w:rPr>
            </w:pPr>
            <w:r w:rsidRPr="00447A8D">
              <w:rPr>
                <w:rFonts w:eastAsia="Times New Roman" w:cs="Times New Roman"/>
                <w:color w:val="000000"/>
                <w:sz w:val="24"/>
                <w:lang w:eastAsia="ru-RU"/>
              </w:rPr>
              <w:t xml:space="preserve">пгт. Клетня, котельная </w:t>
            </w:r>
            <w:r w:rsidRPr="00447A8D">
              <w:rPr>
                <w:rFonts w:eastAsia="Times New Roman" w:cs="Times New Roman"/>
                <w:color w:val="000000"/>
                <w:sz w:val="24"/>
                <w:lang w:eastAsia="ru-RU"/>
              </w:rPr>
              <w:lastRenderedPageBreak/>
              <w:t>№2, ул. Советская</w:t>
            </w:r>
          </w:p>
        </w:tc>
        <w:tc>
          <w:tcPr>
            <w:tcW w:w="851" w:type="dxa"/>
            <w:shd w:val="clear" w:color="auto" w:fill="auto"/>
            <w:noWrap/>
            <w:vAlign w:val="center"/>
          </w:tcPr>
          <w:p w:rsidR="00447A8D" w:rsidRPr="00447A8D" w:rsidRDefault="00447A8D" w:rsidP="00447A8D">
            <w:pPr>
              <w:spacing w:after="0" w:line="259" w:lineRule="auto"/>
              <w:jc w:val="center"/>
              <w:rPr>
                <w:rFonts w:cs="Times New Roman"/>
                <w:sz w:val="24"/>
                <w:szCs w:val="24"/>
              </w:rPr>
            </w:pPr>
            <w:r w:rsidRPr="00447A8D">
              <w:rPr>
                <w:rFonts w:cs="Times New Roman"/>
                <w:sz w:val="24"/>
                <w:szCs w:val="24"/>
              </w:rPr>
              <w:lastRenderedPageBreak/>
              <w:t>3,56</w:t>
            </w:r>
          </w:p>
        </w:tc>
        <w:tc>
          <w:tcPr>
            <w:tcW w:w="1134" w:type="dxa"/>
            <w:shd w:val="clear" w:color="000000" w:fill="FFFFFF"/>
            <w:noWrap/>
            <w:vAlign w:val="center"/>
          </w:tcPr>
          <w:p w:rsidR="00447A8D" w:rsidRPr="00447A8D" w:rsidRDefault="00447A8D" w:rsidP="00447A8D">
            <w:pPr>
              <w:spacing w:after="0" w:line="259" w:lineRule="auto"/>
              <w:jc w:val="center"/>
              <w:rPr>
                <w:rFonts w:cs="Times New Roman"/>
                <w:sz w:val="24"/>
                <w:szCs w:val="24"/>
              </w:rPr>
            </w:pPr>
            <w:r w:rsidRPr="00447A8D">
              <w:rPr>
                <w:rFonts w:cs="Times New Roman"/>
                <w:sz w:val="24"/>
                <w:szCs w:val="24"/>
              </w:rPr>
              <w:t>2,064</w:t>
            </w:r>
          </w:p>
        </w:tc>
        <w:tc>
          <w:tcPr>
            <w:tcW w:w="992" w:type="dxa"/>
            <w:tcBorders>
              <w:top w:val="single" w:sz="4" w:space="0" w:color="auto"/>
              <w:bottom w:val="single" w:sz="4" w:space="0" w:color="auto"/>
            </w:tcBorders>
            <w:shd w:val="clear" w:color="auto" w:fill="auto"/>
            <w:noWrap/>
            <w:vAlign w:val="center"/>
          </w:tcPr>
          <w:p w:rsidR="00447A8D" w:rsidRPr="00447A8D" w:rsidRDefault="00447A8D" w:rsidP="00447A8D">
            <w:pPr>
              <w:spacing w:after="0" w:line="240" w:lineRule="auto"/>
              <w:jc w:val="center"/>
              <w:rPr>
                <w:rFonts w:eastAsia="Times New Roman" w:cs="Times New Roman"/>
                <w:sz w:val="24"/>
                <w:lang w:eastAsia="ru-RU"/>
              </w:rPr>
            </w:pPr>
            <w:r w:rsidRPr="00447A8D">
              <w:rPr>
                <w:rFonts w:eastAsia="Times New Roman" w:cs="Times New Roman"/>
                <w:sz w:val="24"/>
                <w:lang w:eastAsia="ru-RU"/>
              </w:rPr>
              <w:t>0,009</w:t>
            </w:r>
          </w:p>
        </w:tc>
        <w:tc>
          <w:tcPr>
            <w:tcW w:w="868" w:type="dxa"/>
            <w:tcBorders>
              <w:top w:val="single" w:sz="4" w:space="0" w:color="auto"/>
              <w:left w:val="single" w:sz="4" w:space="0" w:color="auto"/>
              <w:bottom w:val="single" w:sz="4" w:space="0" w:color="auto"/>
              <w:right w:val="nil"/>
            </w:tcBorders>
            <w:shd w:val="clear" w:color="auto" w:fill="auto"/>
            <w:vAlign w:val="center"/>
          </w:tcPr>
          <w:p w:rsidR="00447A8D" w:rsidRPr="00447A8D" w:rsidRDefault="00447A8D" w:rsidP="00447A8D">
            <w:pPr>
              <w:spacing w:after="0" w:line="259" w:lineRule="auto"/>
              <w:jc w:val="center"/>
              <w:rPr>
                <w:rFonts w:cs="Times New Roman"/>
                <w:color w:val="000000"/>
                <w:sz w:val="24"/>
              </w:rPr>
            </w:pPr>
            <w:r w:rsidRPr="00447A8D">
              <w:rPr>
                <w:rFonts w:cs="Times New Roman"/>
                <w:color w:val="000000"/>
                <w:sz w:val="24"/>
              </w:rPr>
              <w:t>2,055</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447A8D" w:rsidRPr="00447A8D" w:rsidRDefault="00447A8D" w:rsidP="00447A8D">
            <w:pPr>
              <w:spacing w:after="0" w:line="259" w:lineRule="auto"/>
              <w:ind w:left="-59"/>
              <w:jc w:val="center"/>
              <w:rPr>
                <w:rFonts w:cs="Times New Roman"/>
                <w:sz w:val="24"/>
              </w:rPr>
            </w:pPr>
            <w:r w:rsidRPr="00447A8D">
              <w:rPr>
                <w:rFonts w:cs="Times New Roman"/>
                <w:sz w:val="24"/>
              </w:rPr>
              <w:t>Отп. 0,783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47A8D" w:rsidRPr="00447A8D" w:rsidRDefault="00447A8D" w:rsidP="00447A8D">
            <w:pPr>
              <w:spacing w:after="0" w:line="259" w:lineRule="auto"/>
              <w:jc w:val="center"/>
              <w:rPr>
                <w:rFonts w:cs="Times New Roman"/>
                <w:color w:val="000000"/>
                <w:sz w:val="24"/>
              </w:rPr>
            </w:pPr>
            <w:r w:rsidRPr="00447A8D">
              <w:rPr>
                <w:rFonts w:cs="Times New Roman"/>
                <w:color w:val="000000"/>
                <w:sz w:val="24"/>
              </w:rPr>
              <w:t>1,200</w:t>
            </w:r>
          </w:p>
        </w:tc>
      </w:tr>
      <w:tr w:rsidR="00447A8D" w:rsidRPr="00447A8D" w:rsidTr="005076A9">
        <w:trPr>
          <w:trHeight w:val="216"/>
          <w:jc w:val="center"/>
        </w:trPr>
        <w:tc>
          <w:tcPr>
            <w:tcW w:w="2972" w:type="dxa"/>
            <w:tcBorders>
              <w:top w:val="single" w:sz="4" w:space="0" w:color="auto"/>
              <w:left w:val="single" w:sz="4" w:space="0" w:color="auto"/>
              <w:right w:val="single" w:sz="4" w:space="0" w:color="auto"/>
            </w:tcBorders>
            <w:shd w:val="clear" w:color="000000" w:fill="FFFFFF"/>
            <w:noWrap/>
            <w:vAlign w:val="center"/>
          </w:tcPr>
          <w:p w:rsidR="00447A8D" w:rsidRPr="00447A8D" w:rsidRDefault="00447A8D" w:rsidP="00447A8D">
            <w:pPr>
              <w:spacing w:after="0" w:line="240" w:lineRule="auto"/>
              <w:rPr>
                <w:rFonts w:eastAsia="Times New Roman" w:cs="Times New Roman"/>
                <w:color w:val="000000"/>
                <w:sz w:val="24"/>
                <w:lang w:eastAsia="ru-RU"/>
              </w:rPr>
            </w:pPr>
            <w:r w:rsidRPr="00447A8D">
              <w:rPr>
                <w:rFonts w:eastAsia="Times New Roman" w:cs="Times New Roman"/>
                <w:color w:val="000000"/>
                <w:sz w:val="24"/>
                <w:lang w:eastAsia="ru-RU"/>
              </w:rPr>
              <w:lastRenderedPageBreak/>
              <w:t>пгт. Клетня, котельная №3, ул. Ленина</w:t>
            </w:r>
          </w:p>
        </w:tc>
        <w:tc>
          <w:tcPr>
            <w:tcW w:w="851" w:type="dxa"/>
            <w:shd w:val="clear" w:color="auto" w:fill="auto"/>
            <w:noWrap/>
            <w:vAlign w:val="center"/>
          </w:tcPr>
          <w:p w:rsidR="00447A8D" w:rsidRPr="00447A8D" w:rsidRDefault="00447A8D" w:rsidP="00447A8D">
            <w:pPr>
              <w:spacing w:after="0" w:line="259" w:lineRule="auto"/>
              <w:jc w:val="center"/>
              <w:rPr>
                <w:rFonts w:cs="Times New Roman"/>
                <w:sz w:val="24"/>
                <w:szCs w:val="24"/>
              </w:rPr>
            </w:pPr>
            <w:r w:rsidRPr="00447A8D">
              <w:rPr>
                <w:rFonts w:cs="Times New Roman"/>
                <w:sz w:val="24"/>
                <w:szCs w:val="24"/>
              </w:rPr>
              <w:t>3,06</w:t>
            </w:r>
          </w:p>
        </w:tc>
        <w:tc>
          <w:tcPr>
            <w:tcW w:w="1134" w:type="dxa"/>
            <w:shd w:val="clear" w:color="000000" w:fill="FFFFFF"/>
            <w:noWrap/>
            <w:vAlign w:val="center"/>
          </w:tcPr>
          <w:p w:rsidR="00447A8D" w:rsidRPr="00447A8D" w:rsidRDefault="00447A8D" w:rsidP="00447A8D">
            <w:pPr>
              <w:spacing w:after="0" w:line="259" w:lineRule="auto"/>
              <w:jc w:val="center"/>
              <w:rPr>
                <w:rFonts w:cs="Times New Roman"/>
                <w:sz w:val="24"/>
                <w:szCs w:val="24"/>
              </w:rPr>
            </w:pPr>
            <w:r w:rsidRPr="00447A8D">
              <w:rPr>
                <w:rFonts w:cs="Times New Roman"/>
                <w:sz w:val="24"/>
                <w:szCs w:val="24"/>
              </w:rPr>
              <w:t>2,89</w:t>
            </w:r>
          </w:p>
        </w:tc>
        <w:tc>
          <w:tcPr>
            <w:tcW w:w="992" w:type="dxa"/>
            <w:tcBorders>
              <w:top w:val="single" w:sz="4" w:space="0" w:color="auto"/>
              <w:bottom w:val="single" w:sz="4" w:space="0" w:color="auto"/>
            </w:tcBorders>
            <w:shd w:val="clear" w:color="auto" w:fill="auto"/>
            <w:noWrap/>
            <w:vAlign w:val="center"/>
          </w:tcPr>
          <w:p w:rsidR="00447A8D" w:rsidRPr="00447A8D" w:rsidRDefault="00447A8D" w:rsidP="00447A8D">
            <w:pPr>
              <w:spacing w:after="0" w:line="240" w:lineRule="auto"/>
              <w:jc w:val="center"/>
              <w:rPr>
                <w:rFonts w:eastAsia="Times New Roman" w:cs="Times New Roman"/>
                <w:sz w:val="24"/>
                <w:lang w:eastAsia="ru-RU"/>
              </w:rPr>
            </w:pPr>
            <w:r w:rsidRPr="00447A8D">
              <w:rPr>
                <w:rFonts w:eastAsia="Times New Roman" w:cs="Times New Roman"/>
                <w:sz w:val="24"/>
                <w:lang w:eastAsia="ru-RU"/>
              </w:rPr>
              <w:t>0,015</w:t>
            </w:r>
          </w:p>
        </w:tc>
        <w:tc>
          <w:tcPr>
            <w:tcW w:w="868" w:type="dxa"/>
            <w:tcBorders>
              <w:top w:val="single" w:sz="4" w:space="0" w:color="auto"/>
              <w:left w:val="single" w:sz="4" w:space="0" w:color="auto"/>
              <w:bottom w:val="single" w:sz="4" w:space="0" w:color="auto"/>
              <w:right w:val="nil"/>
            </w:tcBorders>
            <w:shd w:val="clear" w:color="auto" w:fill="auto"/>
            <w:vAlign w:val="center"/>
          </w:tcPr>
          <w:p w:rsidR="00447A8D" w:rsidRPr="00447A8D" w:rsidRDefault="00447A8D" w:rsidP="00447A8D">
            <w:pPr>
              <w:spacing w:after="0" w:line="259" w:lineRule="auto"/>
              <w:jc w:val="center"/>
              <w:rPr>
                <w:rFonts w:cs="Times New Roman"/>
                <w:color w:val="000000"/>
                <w:sz w:val="24"/>
              </w:rPr>
            </w:pPr>
            <w:r w:rsidRPr="00447A8D">
              <w:rPr>
                <w:rFonts w:cs="Times New Roman"/>
                <w:color w:val="000000"/>
                <w:sz w:val="24"/>
              </w:rPr>
              <w:t>2,847</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447A8D" w:rsidRPr="00447A8D" w:rsidRDefault="00447A8D" w:rsidP="00447A8D">
            <w:pPr>
              <w:spacing w:after="0" w:line="259" w:lineRule="auto"/>
              <w:ind w:left="-59"/>
              <w:jc w:val="center"/>
              <w:rPr>
                <w:rFonts w:cs="Times New Roman"/>
                <w:sz w:val="24"/>
              </w:rPr>
            </w:pPr>
            <w:r w:rsidRPr="00447A8D">
              <w:rPr>
                <w:rFonts w:cs="Times New Roman"/>
                <w:sz w:val="24"/>
              </w:rPr>
              <w:t>Отп. 1,350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47A8D" w:rsidRPr="00447A8D" w:rsidRDefault="00447A8D" w:rsidP="00447A8D">
            <w:pPr>
              <w:spacing w:after="0" w:line="259" w:lineRule="auto"/>
              <w:jc w:val="center"/>
              <w:rPr>
                <w:rFonts w:cs="Times New Roman"/>
                <w:color w:val="000000"/>
                <w:sz w:val="24"/>
              </w:rPr>
            </w:pPr>
            <w:r w:rsidRPr="00447A8D">
              <w:rPr>
                <w:rFonts w:cs="Times New Roman"/>
                <w:color w:val="000000"/>
                <w:sz w:val="24"/>
              </w:rPr>
              <w:t>1,260</w:t>
            </w:r>
          </w:p>
        </w:tc>
      </w:tr>
      <w:tr w:rsidR="00447A8D" w:rsidRPr="00447A8D" w:rsidTr="005076A9">
        <w:trPr>
          <w:trHeight w:val="216"/>
          <w:jc w:val="center"/>
        </w:trPr>
        <w:tc>
          <w:tcPr>
            <w:tcW w:w="297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47A8D" w:rsidRPr="00447A8D" w:rsidRDefault="00447A8D" w:rsidP="00447A8D">
            <w:pPr>
              <w:spacing w:after="0" w:line="240" w:lineRule="auto"/>
              <w:rPr>
                <w:rFonts w:eastAsia="Times New Roman" w:cs="Times New Roman"/>
                <w:color w:val="000000"/>
                <w:sz w:val="24"/>
                <w:lang w:eastAsia="ru-RU"/>
              </w:rPr>
            </w:pPr>
            <w:r w:rsidRPr="00447A8D">
              <w:rPr>
                <w:rFonts w:eastAsia="Times New Roman" w:cs="Times New Roman"/>
                <w:color w:val="000000"/>
                <w:sz w:val="24"/>
                <w:lang w:eastAsia="ru-RU"/>
              </w:rPr>
              <w:t>пгт. Клетня, котельная КНР, ул. Красных Партизан, 6А</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447A8D" w:rsidRPr="00447A8D" w:rsidRDefault="00447A8D" w:rsidP="00447A8D">
            <w:pPr>
              <w:spacing w:after="0" w:line="259" w:lineRule="auto"/>
              <w:jc w:val="center"/>
              <w:rPr>
                <w:rFonts w:cs="Times New Roman"/>
                <w:color w:val="000000"/>
                <w:sz w:val="24"/>
              </w:rPr>
            </w:pPr>
            <w:r w:rsidRPr="00447A8D">
              <w:rPr>
                <w:rFonts w:cs="Times New Roman"/>
                <w:color w:val="000000"/>
                <w:sz w:val="24"/>
              </w:rPr>
              <w:t>0,258</w:t>
            </w:r>
          </w:p>
        </w:tc>
        <w:tc>
          <w:tcPr>
            <w:tcW w:w="1134" w:type="dxa"/>
            <w:tcBorders>
              <w:top w:val="single" w:sz="4" w:space="0" w:color="auto"/>
              <w:left w:val="single" w:sz="4" w:space="0" w:color="auto"/>
              <w:bottom w:val="single" w:sz="4" w:space="0" w:color="auto"/>
              <w:right w:val="nil"/>
            </w:tcBorders>
            <w:shd w:val="clear" w:color="auto" w:fill="auto"/>
            <w:noWrap/>
            <w:vAlign w:val="center"/>
          </w:tcPr>
          <w:p w:rsidR="00447A8D" w:rsidRPr="00447A8D" w:rsidRDefault="00447A8D" w:rsidP="00447A8D">
            <w:pPr>
              <w:spacing w:after="0" w:line="259" w:lineRule="auto"/>
              <w:jc w:val="center"/>
              <w:rPr>
                <w:rFonts w:cs="Times New Roman"/>
                <w:color w:val="000000"/>
                <w:sz w:val="24"/>
              </w:rPr>
            </w:pPr>
            <w:r w:rsidRPr="00447A8D">
              <w:rPr>
                <w:rFonts w:cs="Times New Roman"/>
                <w:color w:val="000000"/>
                <w:sz w:val="24"/>
              </w:rPr>
              <w:t>0,258</w:t>
            </w:r>
          </w:p>
        </w:tc>
        <w:tc>
          <w:tcPr>
            <w:tcW w:w="992" w:type="dxa"/>
            <w:tcBorders>
              <w:top w:val="single" w:sz="4" w:space="0" w:color="auto"/>
              <w:bottom w:val="single" w:sz="4" w:space="0" w:color="auto"/>
            </w:tcBorders>
            <w:shd w:val="clear" w:color="auto" w:fill="auto"/>
            <w:noWrap/>
            <w:vAlign w:val="center"/>
          </w:tcPr>
          <w:p w:rsidR="00447A8D" w:rsidRPr="00447A8D" w:rsidRDefault="00447A8D" w:rsidP="00447A8D">
            <w:pPr>
              <w:spacing w:after="0" w:line="240" w:lineRule="auto"/>
              <w:jc w:val="center"/>
              <w:rPr>
                <w:rFonts w:eastAsia="Times New Roman" w:cs="Times New Roman"/>
                <w:sz w:val="24"/>
                <w:lang w:eastAsia="ru-RU"/>
              </w:rPr>
            </w:pPr>
            <w:r w:rsidRPr="00447A8D">
              <w:rPr>
                <w:rFonts w:eastAsia="Times New Roman" w:cs="Times New Roman"/>
                <w:sz w:val="24"/>
                <w:lang w:eastAsia="ru-RU"/>
              </w:rPr>
              <w:t>0,015</w:t>
            </w:r>
          </w:p>
        </w:tc>
        <w:tc>
          <w:tcPr>
            <w:tcW w:w="868" w:type="dxa"/>
            <w:tcBorders>
              <w:top w:val="single" w:sz="4" w:space="0" w:color="auto"/>
              <w:left w:val="single" w:sz="4" w:space="0" w:color="auto"/>
              <w:bottom w:val="single" w:sz="4" w:space="0" w:color="auto"/>
              <w:right w:val="nil"/>
            </w:tcBorders>
            <w:shd w:val="clear" w:color="auto" w:fill="auto"/>
            <w:vAlign w:val="center"/>
          </w:tcPr>
          <w:p w:rsidR="00447A8D" w:rsidRPr="00447A8D" w:rsidRDefault="00447A8D" w:rsidP="00447A8D">
            <w:pPr>
              <w:spacing w:after="0" w:line="259" w:lineRule="auto"/>
              <w:jc w:val="center"/>
              <w:rPr>
                <w:rFonts w:cs="Times New Roman"/>
                <w:color w:val="000000"/>
                <w:sz w:val="24"/>
              </w:rPr>
            </w:pPr>
            <w:r w:rsidRPr="00447A8D">
              <w:rPr>
                <w:rFonts w:cs="Times New Roman"/>
                <w:color w:val="000000"/>
                <w:sz w:val="24"/>
              </w:rPr>
              <w:t>0,256</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447A8D" w:rsidRPr="00447A8D" w:rsidRDefault="00447A8D" w:rsidP="00447A8D">
            <w:pPr>
              <w:spacing w:after="0" w:line="259" w:lineRule="auto"/>
              <w:ind w:left="-59"/>
              <w:jc w:val="center"/>
              <w:rPr>
                <w:rFonts w:cs="Times New Roman"/>
                <w:sz w:val="24"/>
              </w:rPr>
            </w:pPr>
            <w:r w:rsidRPr="00447A8D">
              <w:rPr>
                <w:rFonts w:cs="Times New Roman"/>
                <w:sz w:val="24"/>
              </w:rPr>
              <w:t>Отп. 0,192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47A8D" w:rsidRPr="00447A8D" w:rsidRDefault="00447A8D" w:rsidP="00447A8D">
            <w:pPr>
              <w:spacing w:after="0" w:line="259" w:lineRule="auto"/>
              <w:jc w:val="center"/>
              <w:rPr>
                <w:rFonts w:cs="Times New Roman"/>
                <w:color w:val="000000"/>
                <w:sz w:val="24"/>
              </w:rPr>
            </w:pPr>
            <w:r w:rsidRPr="00447A8D">
              <w:rPr>
                <w:rFonts w:cs="Times New Roman"/>
                <w:color w:val="000000"/>
                <w:sz w:val="24"/>
              </w:rPr>
              <w:t>0,057</w:t>
            </w:r>
          </w:p>
        </w:tc>
      </w:tr>
      <w:tr w:rsidR="00447A8D" w:rsidRPr="00447A8D" w:rsidTr="005076A9">
        <w:trPr>
          <w:trHeight w:val="216"/>
          <w:jc w:val="center"/>
        </w:trPr>
        <w:tc>
          <w:tcPr>
            <w:tcW w:w="297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47A8D" w:rsidRPr="00447A8D" w:rsidRDefault="00447A8D" w:rsidP="00447A8D">
            <w:pPr>
              <w:spacing w:after="0" w:line="240" w:lineRule="auto"/>
              <w:rPr>
                <w:rFonts w:eastAsia="Times New Roman" w:cs="Times New Roman"/>
                <w:color w:val="000000"/>
                <w:sz w:val="24"/>
                <w:lang w:eastAsia="ru-RU"/>
              </w:rPr>
            </w:pPr>
            <w:r w:rsidRPr="00447A8D">
              <w:rPr>
                <w:rFonts w:eastAsia="Times New Roman" w:cs="Times New Roman"/>
                <w:color w:val="000000"/>
                <w:sz w:val="24"/>
                <w:lang w:eastAsia="ru-RU"/>
              </w:rPr>
              <w:t>пгт. Клетня, котельная №7, Микрорайон №1</w:t>
            </w:r>
          </w:p>
        </w:tc>
        <w:tc>
          <w:tcPr>
            <w:tcW w:w="851" w:type="dxa"/>
            <w:shd w:val="clear" w:color="auto" w:fill="auto"/>
            <w:noWrap/>
            <w:vAlign w:val="center"/>
          </w:tcPr>
          <w:p w:rsidR="00447A8D" w:rsidRPr="00447A8D" w:rsidRDefault="00447A8D" w:rsidP="00447A8D">
            <w:pPr>
              <w:spacing w:after="0" w:line="259" w:lineRule="auto"/>
              <w:jc w:val="center"/>
              <w:rPr>
                <w:rFonts w:cs="Times New Roman"/>
                <w:sz w:val="24"/>
                <w:szCs w:val="24"/>
              </w:rPr>
            </w:pPr>
            <w:r w:rsidRPr="00447A8D">
              <w:rPr>
                <w:rFonts w:cs="Times New Roman"/>
                <w:sz w:val="24"/>
                <w:szCs w:val="24"/>
              </w:rPr>
              <w:t>6,83</w:t>
            </w:r>
          </w:p>
        </w:tc>
        <w:tc>
          <w:tcPr>
            <w:tcW w:w="1134" w:type="dxa"/>
            <w:shd w:val="clear" w:color="000000" w:fill="FFFFFF"/>
            <w:noWrap/>
            <w:vAlign w:val="center"/>
          </w:tcPr>
          <w:p w:rsidR="00447A8D" w:rsidRPr="00447A8D" w:rsidRDefault="00447A8D" w:rsidP="00447A8D">
            <w:pPr>
              <w:spacing w:after="0" w:line="259" w:lineRule="auto"/>
              <w:jc w:val="center"/>
              <w:rPr>
                <w:rFonts w:cs="Times New Roman"/>
                <w:sz w:val="24"/>
                <w:szCs w:val="24"/>
              </w:rPr>
            </w:pPr>
            <w:r w:rsidRPr="00447A8D">
              <w:rPr>
                <w:rFonts w:cs="Times New Roman"/>
                <w:sz w:val="24"/>
                <w:szCs w:val="24"/>
              </w:rPr>
              <w:t>5,731</w:t>
            </w:r>
          </w:p>
        </w:tc>
        <w:tc>
          <w:tcPr>
            <w:tcW w:w="992" w:type="dxa"/>
            <w:tcBorders>
              <w:top w:val="single" w:sz="4" w:space="0" w:color="auto"/>
              <w:bottom w:val="single" w:sz="4" w:space="0" w:color="auto"/>
            </w:tcBorders>
            <w:shd w:val="clear" w:color="auto" w:fill="auto"/>
            <w:noWrap/>
            <w:vAlign w:val="center"/>
          </w:tcPr>
          <w:p w:rsidR="00447A8D" w:rsidRPr="00447A8D" w:rsidRDefault="00447A8D" w:rsidP="00447A8D">
            <w:pPr>
              <w:spacing w:after="0" w:line="240" w:lineRule="auto"/>
              <w:jc w:val="center"/>
              <w:rPr>
                <w:rFonts w:eastAsia="Times New Roman" w:cs="Times New Roman"/>
                <w:sz w:val="24"/>
                <w:lang w:eastAsia="ru-RU"/>
              </w:rPr>
            </w:pPr>
            <w:r w:rsidRPr="00447A8D">
              <w:rPr>
                <w:rFonts w:eastAsia="Times New Roman" w:cs="Times New Roman"/>
                <w:sz w:val="24"/>
                <w:lang w:eastAsia="ru-RU"/>
              </w:rPr>
              <w:t>0,030</w:t>
            </w:r>
          </w:p>
        </w:tc>
        <w:tc>
          <w:tcPr>
            <w:tcW w:w="868" w:type="dxa"/>
            <w:tcBorders>
              <w:top w:val="single" w:sz="4" w:space="0" w:color="auto"/>
              <w:left w:val="single" w:sz="4" w:space="0" w:color="auto"/>
              <w:bottom w:val="single" w:sz="4" w:space="0" w:color="auto"/>
              <w:right w:val="nil"/>
            </w:tcBorders>
            <w:shd w:val="clear" w:color="auto" w:fill="auto"/>
            <w:vAlign w:val="center"/>
          </w:tcPr>
          <w:p w:rsidR="00447A8D" w:rsidRPr="00447A8D" w:rsidRDefault="00447A8D" w:rsidP="00447A8D">
            <w:pPr>
              <w:spacing w:after="0" w:line="259" w:lineRule="auto"/>
              <w:jc w:val="center"/>
              <w:rPr>
                <w:rFonts w:cs="Times New Roman"/>
                <w:color w:val="000000"/>
                <w:sz w:val="24"/>
              </w:rPr>
            </w:pPr>
            <w:r w:rsidRPr="00447A8D">
              <w:rPr>
                <w:rFonts w:cs="Times New Roman"/>
                <w:color w:val="000000"/>
                <w:sz w:val="24"/>
              </w:rPr>
              <w:t>5,880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447A8D" w:rsidRPr="00447A8D" w:rsidRDefault="00447A8D" w:rsidP="00447A8D">
            <w:pPr>
              <w:spacing w:after="0" w:line="259" w:lineRule="auto"/>
              <w:ind w:left="-59"/>
              <w:jc w:val="center"/>
              <w:rPr>
                <w:rFonts w:cs="Times New Roman"/>
                <w:sz w:val="24"/>
              </w:rPr>
            </w:pPr>
            <w:r w:rsidRPr="00447A8D">
              <w:rPr>
                <w:rFonts w:cs="Times New Roman"/>
                <w:sz w:val="24"/>
              </w:rPr>
              <w:t>Отп. 2,283</w:t>
            </w:r>
          </w:p>
          <w:p w:rsidR="00447A8D" w:rsidRPr="00447A8D" w:rsidRDefault="00447A8D" w:rsidP="00447A8D">
            <w:pPr>
              <w:spacing w:after="0" w:line="259" w:lineRule="auto"/>
              <w:ind w:left="-59"/>
              <w:jc w:val="center"/>
              <w:rPr>
                <w:rFonts w:cs="Times New Roman"/>
                <w:sz w:val="24"/>
              </w:rPr>
            </w:pPr>
            <w:r w:rsidRPr="00447A8D">
              <w:rPr>
                <w:rFonts w:cs="Times New Roman"/>
                <w:sz w:val="24"/>
              </w:rPr>
              <w:t>ГВС 1,032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47A8D" w:rsidRPr="00447A8D" w:rsidRDefault="00447A8D" w:rsidP="00447A8D">
            <w:pPr>
              <w:spacing w:after="0" w:line="259" w:lineRule="auto"/>
              <w:jc w:val="center"/>
              <w:rPr>
                <w:rFonts w:cs="Times New Roman"/>
                <w:color w:val="000000"/>
                <w:sz w:val="24"/>
              </w:rPr>
            </w:pPr>
            <w:r w:rsidRPr="00447A8D">
              <w:rPr>
                <w:rFonts w:cs="Times New Roman"/>
                <w:color w:val="000000"/>
                <w:sz w:val="24"/>
              </w:rPr>
              <w:t>2,146</w:t>
            </w:r>
          </w:p>
        </w:tc>
      </w:tr>
    </w:tbl>
    <w:p w:rsidR="00E46952" w:rsidRDefault="00E46952" w:rsidP="0032690D">
      <w:pPr>
        <w:spacing w:after="0" w:line="240" w:lineRule="auto"/>
        <w:ind w:firstLine="567"/>
        <w:jc w:val="both"/>
        <w:rPr>
          <w:rFonts w:eastAsia="Calibri" w:cs="Times New Roman"/>
          <w:sz w:val="24"/>
          <w:szCs w:val="24"/>
        </w:rPr>
      </w:pPr>
    </w:p>
    <w:p w:rsidR="00314477" w:rsidRDefault="0032690D" w:rsidP="00BB53A5">
      <w:pPr>
        <w:spacing w:after="0" w:line="360" w:lineRule="auto"/>
        <w:ind w:firstLine="567"/>
        <w:jc w:val="both"/>
        <w:rPr>
          <w:rFonts w:eastAsia="Calibri" w:cs="Times New Roman"/>
          <w:sz w:val="24"/>
          <w:szCs w:val="24"/>
        </w:rPr>
      </w:pPr>
      <w:r>
        <w:rPr>
          <w:rFonts w:eastAsia="Calibri" w:cs="Times New Roman"/>
          <w:sz w:val="24"/>
          <w:szCs w:val="24"/>
        </w:rPr>
        <w:t xml:space="preserve">С учетом планируемого развития территории </w:t>
      </w:r>
      <w:r w:rsidR="00A207D9">
        <w:rPr>
          <w:rFonts w:eastAsia="Calibri" w:cs="Times New Roman"/>
          <w:sz w:val="24"/>
          <w:szCs w:val="24"/>
        </w:rPr>
        <w:t>Клетнянского ГП</w:t>
      </w:r>
      <w:r>
        <w:rPr>
          <w:rFonts w:eastAsia="Calibri" w:cs="Times New Roman"/>
          <w:sz w:val="24"/>
          <w:szCs w:val="24"/>
        </w:rPr>
        <w:t>, б</w:t>
      </w:r>
      <w:r w:rsidR="00314477" w:rsidRPr="00314477">
        <w:rPr>
          <w:rFonts w:eastAsia="Calibri" w:cs="Times New Roman"/>
          <w:sz w:val="24"/>
          <w:szCs w:val="24"/>
        </w:rPr>
        <w:t xml:space="preserve">аланс тепловой мощности </w:t>
      </w:r>
      <w:r>
        <w:rPr>
          <w:rFonts w:eastAsia="Calibri" w:cs="Times New Roman"/>
          <w:sz w:val="24"/>
          <w:szCs w:val="24"/>
        </w:rPr>
        <w:t xml:space="preserve">по </w:t>
      </w:r>
      <w:r w:rsidR="00314477" w:rsidRPr="00314477">
        <w:rPr>
          <w:rFonts w:eastAsia="Calibri" w:cs="Times New Roman"/>
          <w:sz w:val="24"/>
          <w:szCs w:val="24"/>
        </w:rPr>
        <w:t>котельн</w:t>
      </w:r>
      <w:r>
        <w:rPr>
          <w:rFonts w:eastAsia="Calibri" w:cs="Times New Roman"/>
          <w:sz w:val="24"/>
          <w:szCs w:val="24"/>
        </w:rPr>
        <w:t>ым</w:t>
      </w:r>
      <w:r w:rsidR="00314477" w:rsidRPr="00314477">
        <w:rPr>
          <w:rFonts w:eastAsia="Calibri" w:cs="Times New Roman"/>
          <w:sz w:val="24"/>
          <w:szCs w:val="24"/>
        </w:rPr>
        <w:t>, к</w:t>
      </w:r>
      <w:r w:rsidR="00314477">
        <w:rPr>
          <w:rFonts w:eastAsia="Calibri" w:cs="Times New Roman"/>
          <w:sz w:val="24"/>
          <w:szCs w:val="24"/>
        </w:rPr>
        <w:t xml:space="preserve"> окончанию планируемого периода представлен в таблице </w:t>
      </w:r>
      <w:r w:rsidR="00D0145B">
        <w:rPr>
          <w:rFonts w:eastAsia="Calibri" w:cs="Times New Roman"/>
          <w:sz w:val="24"/>
          <w:szCs w:val="24"/>
        </w:rPr>
        <w:t>2</w:t>
      </w:r>
      <w:r w:rsidR="00314477">
        <w:rPr>
          <w:rFonts w:eastAsia="Calibri" w:cs="Times New Roman"/>
          <w:sz w:val="24"/>
          <w:szCs w:val="24"/>
        </w:rPr>
        <w:t>.</w:t>
      </w:r>
      <w:r w:rsidR="00D0145B">
        <w:rPr>
          <w:rFonts w:eastAsia="Calibri" w:cs="Times New Roman"/>
          <w:sz w:val="24"/>
          <w:szCs w:val="24"/>
        </w:rPr>
        <w:t>3</w:t>
      </w:r>
      <w:r w:rsidR="00314477">
        <w:rPr>
          <w:rFonts w:eastAsia="Calibri" w:cs="Times New Roman"/>
          <w:sz w:val="24"/>
          <w:szCs w:val="24"/>
        </w:rPr>
        <w:t>.</w:t>
      </w:r>
    </w:p>
    <w:p w:rsidR="00F82C99" w:rsidRPr="00F82C99" w:rsidRDefault="00F82C99" w:rsidP="00D86785">
      <w:pPr>
        <w:tabs>
          <w:tab w:val="left" w:pos="0"/>
        </w:tabs>
        <w:spacing w:after="160" w:line="240" w:lineRule="auto"/>
        <w:ind w:firstLine="567"/>
        <w:jc w:val="both"/>
        <w:rPr>
          <w:rFonts w:eastAsia="Times New Roman" w:cs="Times New Roman"/>
          <w:b/>
          <w:sz w:val="24"/>
          <w:szCs w:val="24"/>
          <w:lang w:eastAsia="ru-RU"/>
        </w:rPr>
      </w:pPr>
      <w:r w:rsidRPr="00F82C99">
        <w:rPr>
          <w:rFonts w:eastAsia="Times New Roman" w:cs="Times New Roman"/>
          <w:b/>
          <w:sz w:val="24"/>
          <w:szCs w:val="24"/>
          <w:lang w:eastAsia="ru-RU"/>
        </w:rPr>
        <w:t xml:space="preserve">Таблица </w:t>
      </w:r>
      <w:r w:rsidR="00D0145B">
        <w:rPr>
          <w:rFonts w:eastAsia="Times New Roman" w:cs="Times New Roman"/>
          <w:b/>
          <w:sz w:val="24"/>
          <w:szCs w:val="24"/>
          <w:lang w:eastAsia="ru-RU"/>
        </w:rPr>
        <w:t>2</w:t>
      </w:r>
      <w:r w:rsidRPr="00F82C99">
        <w:rPr>
          <w:rFonts w:eastAsia="Times New Roman" w:cs="Times New Roman"/>
          <w:b/>
          <w:sz w:val="24"/>
          <w:szCs w:val="24"/>
          <w:lang w:eastAsia="ru-RU"/>
        </w:rPr>
        <w:t>.</w:t>
      </w:r>
      <w:r w:rsidR="00D0145B">
        <w:rPr>
          <w:rFonts w:eastAsia="Times New Roman" w:cs="Times New Roman"/>
          <w:b/>
          <w:sz w:val="24"/>
          <w:szCs w:val="24"/>
          <w:lang w:eastAsia="ru-RU"/>
        </w:rPr>
        <w:t>3</w:t>
      </w:r>
      <w:r w:rsidRPr="00F82C99">
        <w:rPr>
          <w:rFonts w:eastAsia="Times New Roman" w:cs="Times New Roman"/>
          <w:b/>
          <w:sz w:val="24"/>
          <w:szCs w:val="24"/>
          <w:lang w:eastAsia="ru-RU"/>
        </w:rPr>
        <w:t>. Резерв тепловой мощности источников теплоснабжения</w:t>
      </w:r>
      <w:r>
        <w:rPr>
          <w:rFonts w:eastAsia="Times New Roman" w:cs="Times New Roman"/>
          <w:b/>
          <w:sz w:val="24"/>
          <w:szCs w:val="24"/>
          <w:lang w:eastAsia="ru-RU"/>
        </w:rPr>
        <w:t xml:space="preserve"> к окончанию планируемого периода </w:t>
      </w:r>
      <w:r w:rsidR="004A111F">
        <w:rPr>
          <w:rFonts w:eastAsia="Times New Roman" w:cs="Times New Roman"/>
          <w:b/>
          <w:sz w:val="24"/>
          <w:szCs w:val="24"/>
          <w:lang w:eastAsia="ru-RU"/>
        </w:rPr>
        <w:t xml:space="preserve">до </w:t>
      </w:r>
      <w:r>
        <w:rPr>
          <w:rFonts w:eastAsia="Times New Roman" w:cs="Times New Roman"/>
          <w:b/>
          <w:sz w:val="24"/>
          <w:szCs w:val="24"/>
          <w:lang w:eastAsia="ru-RU"/>
        </w:rPr>
        <w:t>203</w:t>
      </w:r>
      <w:r w:rsidR="00D86785">
        <w:rPr>
          <w:rFonts w:eastAsia="Times New Roman" w:cs="Times New Roman"/>
          <w:b/>
          <w:sz w:val="24"/>
          <w:szCs w:val="24"/>
          <w:lang w:eastAsia="ru-RU"/>
        </w:rPr>
        <w:t xml:space="preserve">7 </w:t>
      </w:r>
      <w:r>
        <w:rPr>
          <w:rFonts w:eastAsia="Times New Roman" w:cs="Times New Roman"/>
          <w:b/>
          <w:sz w:val="24"/>
          <w:szCs w:val="24"/>
          <w:lang w:eastAsia="ru-RU"/>
        </w:rPr>
        <w:t>год</w:t>
      </w:r>
      <w:r w:rsidR="00D86785">
        <w:rPr>
          <w:rFonts w:eastAsia="Times New Roman" w:cs="Times New Roman"/>
          <w:b/>
          <w:sz w:val="24"/>
          <w:szCs w:val="24"/>
          <w:lang w:eastAsia="ru-RU"/>
        </w:rPr>
        <w:t>а</w:t>
      </w:r>
      <w:r>
        <w:rPr>
          <w:rFonts w:eastAsia="Times New Roman" w:cs="Times New Roman"/>
          <w:b/>
          <w:sz w:val="24"/>
          <w:szCs w:val="24"/>
          <w:lang w:eastAsia="ru-RU"/>
        </w:rPr>
        <w:t>.</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851"/>
        <w:gridCol w:w="1134"/>
        <w:gridCol w:w="992"/>
        <w:gridCol w:w="868"/>
        <w:gridCol w:w="1258"/>
        <w:gridCol w:w="992"/>
      </w:tblGrid>
      <w:tr w:rsidR="0047693B" w:rsidRPr="0047693B" w:rsidTr="0047693B">
        <w:trPr>
          <w:cantSplit/>
          <w:trHeight w:val="2847"/>
          <w:tblHeader/>
          <w:jc w:val="center"/>
        </w:trPr>
        <w:tc>
          <w:tcPr>
            <w:tcW w:w="2972" w:type="dxa"/>
            <w:shd w:val="clear" w:color="auto" w:fill="auto"/>
            <w:vAlign w:val="center"/>
            <w:hideMark/>
          </w:tcPr>
          <w:p w:rsidR="0047693B" w:rsidRPr="0047693B" w:rsidRDefault="0047693B" w:rsidP="0047693B">
            <w:pPr>
              <w:spacing w:after="0" w:line="240" w:lineRule="auto"/>
              <w:jc w:val="center"/>
              <w:rPr>
                <w:rFonts w:eastAsia="Times New Roman" w:cs="Times New Roman"/>
                <w:sz w:val="24"/>
                <w:lang w:eastAsia="ru-RU"/>
              </w:rPr>
            </w:pPr>
            <w:r w:rsidRPr="0047693B">
              <w:rPr>
                <w:rFonts w:eastAsia="Times New Roman" w:cs="Times New Roman"/>
                <w:sz w:val="24"/>
                <w:lang w:eastAsia="ru-RU"/>
              </w:rPr>
              <w:t>Наименование теплоисточника</w:t>
            </w:r>
          </w:p>
        </w:tc>
        <w:tc>
          <w:tcPr>
            <w:tcW w:w="851" w:type="dxa"/>
            <w:shd w:val="clear" w:color="auto" w:fill="auto"/>
            <w:textDirection w:val="btLr"/>
            <w:vAlign w:val="center"/>
            <w:hideMark/>
          </w:tcPr>
          <w:p w:rsidR="0047693B" w:rsidRPr="0047693B" w:rsidRDefault="0047693B" w:rsidP="0047693B">
            <w:pPr>
              <w:spacing w:after="0" w:line="240" w:lineRule="auto"/>
              <w:jc w:val="center"/>
              <w:rPr>
                <w:rFonts w:eastAsia="Times New Roman" w:cs="Times New Roman"/>
                <w:sz w:val="24"/>
                <w:lang w:eastAsia="ru-RU"/>
              </w:rPr>
            </w:pPr>
            <w:r w:rsidRPr="0047693B">
              <w:rPr>
                <w:rFonts w:eastAsia="Times New Roman" w:cs="Times New Roman"/>
                <w:sz w:val="24"/>
                <w:lang w:eastAsia="ru-RU"/>
              </w:rPr>
              <w:t>Установленная мощность     котельной, Гкал/ч</w:t>
            </w:r>
          </w:p>
        </w:tc>
        <w:tc>
          <w:tcPr>
            <w:tcW w:w="1134" w:type="dxa"/>
            <w:shd w:val="clear" w:color="auto" w:fill="auto"/>
            <w:textDirection w:val="btLr"/>
            <w:vAlign w:val="center"/>
            <w:hideMark/>
          </w:tcPr>
          <w:p w:rsidR="0047693B" w:rsidRPr="0047693B" w:rsidRDefault="0047693B" w:rsidP="0047693B">
            <w:pPr>
              <w:spacing w:after="0" w:line="240" w:lineRule="auto"/>
              <w:ind w:left="113" w:right="113"/>
              <w:jc w:val="center"/>
              <w:rPr>
                <w:rFonts w:eastAsia="Times New Roman" w:cs="Times New Roman"/>
                <w:sz w:val="24"/>
                <w:lang w:eastAsia="ru-RU"/>
              </w:rPr>
            </w:pPr>
            <w:r w:rsidRPr="0047693B">
              <w:rPr>
                <w:rFonts w:eastAsia="Times New Roman" w:cs="Times New Roman"/>
                <w:sz w:val="24"/>
                <w:lang w:eastAsia="ru-RU"/>
              </w:rPr>
              <w:t>Располагаемая мощность котельной (по режимно-наладочным испытаниям), Гкал/ч</w:t>
            </w:r>
          </w:p>
        </w:tc>
        <w:tc>
          <w:tcPr>
            <w:tcW w:w="992" w:type="dxa"/>
            <w:shd w:val="clear" w:color="auto" w:fill="auto"/>
            <w:textDirection w:val="btLr"/>
            <w:vAlign w:val="center"/>
            <w:hideMark/>
          </w:tcPr>
          <w:p w:rsidR="0047693B" w:rsidRPr="0047693B" w:rsidRDefault="0047693B" w:rsidP="0047693B">
            <w:pPr>
              <w:spacing w:after="0" w:line="240" w:lineRule="auto"/>
              <w:jc w:val="center"/>
              <w:rPr>
                <w:rFonts w:eastAsia="Times New Roman" w:cs="Times New Roman"/>
                <w:sz w:val="24"/>
                <w:lang w:eastAsia="ru-RU"/>
              </w:rPr>
            </w:pPr>
            <w:r w:rsidRPr="0047693B">
              <w:rPr>
                <w:rFonts w:eastAsia="Times New Roman" w:cs="Times New Roman"/>
                <w:sz w:val="24"/>
                <w:lang w:eastAsia="ru-RU"/>
              </w:rPr>
              <w:t>Собственные и хозяйственные нужды, Гкал/ч.</w:t>
            </w:r>
          </w:p>
        </w:tc>
        <w:tc>
          <w:tcPr>
            <w:tcW w:w="868" w:type="dxa"/>
            <w:shd w:val="clear" w:color="auto" w:fill="auto"/>
            <w:textDirection w:val="btLr"/>
            <w:vAlign w:val="center"/>
            <w:hideMark/>
          </w:tcPr>
          <w:p w:rsidR="0047693B" w:rsidRPr="0047693B" w:rsidRDefault="0047693B" w:rsidP="0047693B">
            <w:pPr>
              <w:spacing w:after="0" w:line="240" w:lineRule="auto"/>
              <w:jc w:val="center"/>
              <w:rPr>
                <w:rFonts w:eastAsia="Times New Roman" w:cs="Times New Roman"/>
                <w:sz w:val="24"/>
                <w:lang w:eastAsia="ru-RU"/>
              </w:rPr>
            </w:pPr>
            <w:r w:rsidRPr="0047693B">
              <w:rPr>
                <w:rFonts w:eastAsia="Times New Roman" w:cs="Times New Roman"/>
                <w:sz w:val="24"/>
                <w:lang w:eastAsia="ru-RU"/>
              </w:rPr>
              <w:t>Тепловая мощность «нетто»      2</w:t>
            </w:r>
            <w:r w:rsidRPr="0047693B">
              <w:rPr>
                <w:rFonts w:eastAsia="Times New Roman" w:cs="Times New Roman"/>
                <w:bCs/>
                <w:sz w:val="24"/>
                <w:lang w:eastAsia="ru-RU"/>
              </w:rPr>
              <w:t>037 г</w:t>
            </w:r>
            <w:r w:rsidRPr="0047693B">
              <w:rPr>
                <w:rFonts w:eastAsia="Times New Roman" w:cs="Times New Roman"/>
                <w:sz w:val="24"/>
                <w:lang w:eastAsia="ru-RU"/>
              </w:rPr>
              <w:t>од, Гкал/ч.</w:t>
            </w:r>
          </w:p>
        </w:tc>
        <w:tc>
          <w:tcPr>
            <w:tcW w:w="1258" w:type="dxa"/>
            <w:shd w:val="clear" w:color="auto" w:fill="auto"/>
            <w:textDirection w:val="btLr"/>
            <w:vAlign w:val="center"/>
            <w:hideMark/>
          </w:tcPr>
          <w:p w:rsidR="0047693B" w:rsidRPr="0047693B" w:rsidRDefault="0047693B" w:rsidP="0047693B">
            <w:pPr>
              <w:spacing w:after="0" w:line="240" w:lineRule="auto"/>
              <w:jc w:val="center"/>
              <w:rPr>
                <w:rFonts w:eastAsia="Times New Roman" w:cs="Times New Roman"/>
                <w:sz w:val="24"/>
                <w:lang w:eastAsia="ru-RU"/>
              </w:rPr>
            </w:pPr>
            <w:r w:rsidRPr="0047693B">
              <w:rPr>
                <w:rFonts w:eastAsia="Times New Roman" w:cs="Times New Roman"/>
                <w:sz w:val="24"/>
                <w:lang w:eastAsia="ru-RU"/>
              </w:rPr>
              <w:t>Присоединенная тепловая нагрузка 2</w:t>
            </w:r>
            <w:r w:rsidRPr="0047693B">
              <w:rPr>
                <w:rFonts w:eastAsia="Times New Roman" w:cs="Times New Roman"/>
                <w:bCs/>
                <w:sz w:val="24"/>
                <w:lang w:eastAsia="ru-RU"/>
              </w:rPr>
              <w:t>037 г</w:t>
            </w:r>
            <w:r w:rsidRPr="0047693B">
              <w:rPr>
                <w:rFonts w:eastAsia="Times New Roman" w:cs="Times New Roman"/>
                <w:sz w:val="24"/>
                <w:lang w:eastAsia="ru-RU"/>
              </w:rPr>
              <w:t>од, Гкал/ч</w:t>
            </w:r>
          </w:p>
          <w:p w:rsidR="0047693B" w:rsidRPr="0047693B" w:rsidRDefault="0047693B" w:rsidP="0047693B">
            <w:pPr>
              <w:spacing w:after="0" w:line="240" w:lineRule="auto"/>
              <w:jc w:val="center"/>
              <w:rPr>
                <w:rFonts w:eastAsia="Times New Roman" w:cs="Times New Roman"/>
                <w:sz w:val="24"/>
                <w:lang w:eastAsia="ru-RU"/>
              </w:rPr>
            </w:pPr>
            <w:r w:rsidRPr="0047693B">
              <w:rPr>
                <w:rFonts w:eastAsia="Times New Roman" w:cs="Times New Roman"/>
                <w:sz w:val="24"/>
                <w:lang w:eastAsia="ru-RU"/>
              </w:rPr>
              <w:t>(с учетом тепловых потерь в сети)</w:t>
            </w:r>
          </w:p>
        </w:tc>
        <w:tc>
          <w:tcPr>
            <w:tcW w:w="992" w:type="dxa"/>
            <w:shd w:val="clear" w:color="auto" w:fill="auto"/>
            <w:textDirection w:val="btLr"/>
            <w:vAlign w:val="center"/>
            <w:hideMark/>
          </w:tcPr>
          <w:p w:rsidR="0047693B" w:rsidRPr="0047693B" w:rsidRDefault="0047693B" w:rsidP="0047693B">
            <w:pPr>
              <w:spacing w:after="0" w:line="240" w:lineRule="auto"/>
              <w:ind w:left="113" w:right="113"/>
              <w:jc w:val="center"/>
              <w:rPr>
                <w:rFonts w:eastAsia="Times New Roman" w:cs="Times New Roman"/>
                <w:sz w:val="24"/>
                <w:lang w:eastAsia="ru-RU"/>
              </w:rPr>
            </w:pPr>
            <w:r w:rsidRPr="0047693B">
              <w:rPr>
                <w:rFonts w:eastAsia="Times New Roman" w:cs="Times New Roman"/>
                <w:sz w:val="24"/>
                <w:lang w:eastAsia="ru-RU"/>
              </w:rPr>
              <w:t>Резерв (+)/дефицит (-) тепловой мощности</w:t>
            </w:r>
          </w:p>
        </w:tc>
      </w:tr>
      <w:tr w:rsidR="0047693B" w:rsidRPr="0047693B" w:rsidTr="005076A9">
        <w:trPr>
          <w:trHeight w:val="216"/>
          <w:jc w:val="center"/>
        </w:trPr>
        <w:tc>
          <w:tcPr>
            <w:tcW w:w="297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7693B" w:rsidRPr="0047693B" w:rsidRDefault="0047693B" w:rsidP="0047693B">
            <w:pPr>
              <w:spacing w:after="0" w:line="240" w:lineRule="auto"/>
              <w:rPr>
                <w:rFonts w:eastAsia="Times New Roman" w:cs="Times New Roman"/>
                <w:color w:val="000000"/>
                <w:sz w:val="24"/>
                <w:lang w:eastAsia="ru-RU"/>
              </w:rPr>
            </w:pPr>
            <w:r w:rsidRPr="0047693B">
              <w:rPr>
                <w:rFonts w:eastAsia="Times New Roman" w:cs="Times New Roman"/>
                <w:color w:val="000000"/>
                <w:sz w:val="24"/>
                <w:lang w:eastAsia="ru-RU"/>
              </w:rPr>
              <w:t>пгт. Клетня, котельная №2, ул. Советская</w:t>
            </w:r>
          </w:p>
        </w:tc>
        <w:tc>
          <w:tcPr>
            <w:tcW w:w="851" w:type="dxa"/>
            <w:shd w:val="clear" w:color="auto" w:fill="auto"/>
            <w:noWrap/>
            <w:vAlign w:val="center"/>
          </w:tcPr>
          <w:p w:rsidR="0047693B" w:rsidRPr="0047693B" w:rsidRDefault="0047693B" w:rsidP="0047693B">
            <w:pPr>
              <w:spacing w:after="0" w:line="259" w:lineRule="auto"/>
              <w:jc w:val="center"/>
              <w:rPr>
                <w:rFonts w:cs="Times New Roman"/>
                <w:sz w:val="24"/>
                <w:szCs w:val="24"/>
              </w:rPr>
            </w:pPr>
            <w:r w:rsidRPr="0047693B">
              <w:rPr>
                <w:rFonts w:cs="Times New Roman"/>
                <w:sz w:val="24"/>
                <w:szCs w:val="24"/>
              </w:rPr>
              <w:t>3,56</w:t>
            </w:r>
          </w:p>
        </w:tc>
        <w:tc>
          <w:tcPr>
            <w:tcW w:w="1134" w:type="dxa"/>
            <w:shd w:val="clear" w:color="000000" w:fill="FFFFFF"/>
            <w:noWrap/>
            <w:vAlign w:val="center"/>
          </w:tcPr>
          <w:p w:rsidR="0047693B" w:rsidRPr="0047693B" w:rsidRDefault="0047693B" w:rsidP="0047693B">
            <w:pPr>
              <w:spacing w:after="0" w:line="259" w:lineRule="auto"/>
              <w:jc w:val="center"/>
              <w:rPr>
                <w:rFonts w:cs="Times New Roman"/>
                <w:sz w:val="24"/>
                <w:szCs w:val="24"/>
              </w:rPr>
            </w:pPr>
            <w:r w:rsidRPr="0047693B">
              <w:rPr>
                <w:rFonts w:cs="Times New Roman"/>
                <w:sz w:val="24"/>
                <w:szCs w:val="24"/>
              </w:rPr>
              <w:t>2,064</w:t>
            </w:r>
          </w:p>
        </w:tc>
        <w:tc>
          <w:tcPr>
            <w:tcW w:w="992" w:type="dxa"/>
            <w:tcBorders>
              <w:top w:val="single" w:sz="4" w:space="0" w:color="auto"/>
              <w:bottom w:val="single" w:sz="4" w:space="0" w:color="auto"/>
            </w:tcBorders>
            <w:shd w:val="clear" w:color="auto" w:fill="auto"/>
            <w:noWrap/>
            <w:vAlign w:val="center"/>
          </w:tcPr>
          <w:p w:rsidR="0047693B" w:rsidRPr="0047693B" w:rsidRDefault="0047693B" w:rsidP="0047693B">
            <w:pPr>
              <w:spacing w:after="0" w:line="240" w:lineRule="auto"/>
              <w:jc w:val="center"/>
              <w:rPr>
                <w:rFonts w:eastAsia="Times New Roman" w:cs="Times New Roman"/>
                <w:sz w:val="24"/>
                <w:lang w:eastAsia="ru-RU"/>
              </w:rPr>
            </w:pPr>
            <w:r w:rsidRPr="0047693B">
              <w:rPr>
                <w:rFonts w:eastAsia="Times New Roman" w:cs="Times New Roman"/>
                <w:sz w:val="24"/>
                <w:lang w:eastAsia="ru-RU"/>
              </w:rPr>
              <w:t>0,009</w:t>
            </w:r>
          </w:p>
        </w:tc>
        <w:tc>
          <w:tcPr>
            <w:tcW w:w="868" w:type="dxa"/>
            <w:tcBorders>
              <w:top w:val="single" w:sz="4" w:space="0" w:color="auto"/>
              <w:left w:val="single" w:sz="4" w:space="0" w:color="auto"/>
              <w:bottom w:val="single" w:sz="4" w:space="0" w:color="auto"/>
              <w:right w:val="nil"/>
            </w:tcBorders>
            <w:shd w:val="clear" w:color="auto" w:fill="auto"/>
            <w:vAlign w:val="center"/>
          </w:tcPr>
          <w:p w:rsidR="0047693B" w:rsidRPr="0047693B" w:rsidRDefault="0047693B" w:rsidP="0047693B">
            <w:pPr>
              <w:spacing w:after="0" w:line="259" w:lineRule="auto"/>
              <w:jc w:val="center"/>
              <w:rPr>
                <w:rFonts w:cs="Times New Roman"/>
                <w:color w:val="000000"/>
                <w:sz w:val="24"/>
              </w:rPr>
            </w:pPr>
            <w:r w:rsidRPr="0047693B">
              <w:rPr>
                <w:rFonts w:cs="Times New Roman"/>
                <w:color w:val="000000"/>
                <w:sz w:val="24"/>
              </w:rPr>
              <w:t>2,055</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47693B" w:rsidRPr="0047693B" w:rsidRDefault="0047693B" w:rsidP="0047693B">
            <w:pPr>
              <w:spacing w:after="0" w:line="259" w:lineRule="auto"/>
              <w:ind w:left="-59"/>
              <w:jc w:val="center"/>
              <w:rPr>
                <w:rFonts w:cs="Times New Roman"/>
                <w:sz w:val="24"/>
              </w:rPr>
            </w:pPr>
            <w:r w:rsidRPr="0047693B">
              <w:rPr>
                <w:rFonts w:cs="Times New Roman"/>
                <w:sz w:val="24"/>
              </w:rPr>
              <w:t>Отп. 0,783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7693B" w:rsidRPr="0047693B" w:rsidRDefault="0047693B" w:rsidP="0047693B">
            <w:pPr>
              <w:spacing w:after="0" w:line="259" w:lineRule="auto"/>
              <w:jc w:val="center"/>
              <w:rPr>
                <w:rFonts w:cs="Times New Roman"/>
                <w:color w:val="000000"/>
                <w:sz w:val="24"/>
              </w:rPr>
            </w:pPr>
            <w:r w:rsidRPr="0047693B">
              <w:rPr>
                <w:rFonts w:cs="Times New Roman"/>
                <w:color w:val="000000"/>
                <w:sz w:val="24"/>
              </w:rPr>
              <w:t>1,200</w:t>
            </w:r>
          </w:p>
        </w:tc>
      </w:tr>
      <w:tr w:rsidR="0047693B" w:rsidRPr="0047693B" w:rsidTr="005076A9">
        <w:trPr>
          <w:trHeight w:val="216"/>
          <w:jc w:val="center"/>
        </w:trPr>
        <w:tc>
          <w:tcPr>
            <w:tcW w:w="2972" w:type="dxa"/>
            <w:tcBorders>
              <w:top w:val="single" w:sz="4" w:space="0" w:color="auto"/>
              <w:left w:val="single" w:sz="4" w:space="0" w:color="auto"/>
              <w:right w:val="single" w:sz="4" w:space="0" w:color="auto"/>
            </w:tcBorders>
            <w:shd w:val="clear" w:color="000000" w:fill="FFFFFF"/>
            <w:noWrap/>
            <w:vAlign w:val="center"/>
          </w:tcPr>
          <w:p w:rsidR="0047693B" w:rsidRPr="0047693B" w:rsidRDefault="0047693B" w:rsidP="0047693B">
            <w:pPr>
              <w:spacing w:after="0" w:line="240" w:lineRule="auto"/>
              <w:rPr>
                <w:rFonts w:eastAsia="Times New Roman" w:cs="Times New Roman"/>
                <w:color w:val="000000"/>
                <w:sz w:val="24"/>
                <w:lang w:eastAsia="ru-RU"/>
              </w:rPr>
            </w:pPr>
            <w:r w:rsidRPr="0047693B">
              <w:rPr>
                <w:rFonts w:eastAsia="Times New Roman" w:cs="Times New Roman"/>
                <w:color w:val="000000"/>
                <w:sz w:val="24"/>
                <w:lang w:eastAsia="ru-RU"/>
              </w:rPr>
              <w:t>пгт. Клетня, котельная №3, ул. Ленина</w:t>
            </w:r>
          </w:p>
        </w:tc>
        <w:tc>
          <w:tcPr>
            <w:tcW w:w="851" w:type="dxa"/>
            <w:shd w:val="clear" w:color="auto" w:fill="auto"/>
            <w:noWrap/>
            <w:vAlign w:val="center"/>
          </w:tcPr>
          <w:p w:rsidR="0047693B" w:rsidRPr="0047693B" w:rsidRDefault="0047693B" w:rsidP="0047693B">
            <w:pPr>
              <w:spacing w:after="0" w:line="259" w:lineRule="auto"/>
              <w:jc w:val="center"/>
              <w:rPr>
                <w:rFonts w:cs="Times New Roman"/>
                <w:sz w:val="24"/>
                <w:szCs w:val="24"/>
              </w:rPr>
            </w:pPr>
            <w:r w:rsidRPr="0047693B">
              <w:rPr>
                <w:rFonts w:cs="Times New Roman"/>
                <w:sz w:val="24"/>
                <w:szCs w:val="24"/>
              </w:rPr>
              <w:t>3,06</w:t>
            </w:r>
          </w:p>
        </w:tc>
        <w:tc>
          <w:tcPr>
            <w:tcW w:w="1134" w:type="dxa"/>
            <w:shd w:val="clear" w:color="000000" w:fill="FFFFFF"/>
            <w:noWrap/>
            <w:vAlign w:val="center"/>
          </w:tcPr>
          <w:p w:rsidR="0047693B" w:rsidRPr="0047693B" w:rsidRDefault="0047693B" w:rsidP="0047693B">
            <w:pPr>
              <w:spacing w:after="0" w:line="259" w:lineRule="auto"/>
              <w:jc w:val="center"/>
              <w:rPr>
                <w:rFonts w:cs="Times New Roman"/>
                <w:sz w:val="24"/>
                <w:szCs w:val="24"/>
              </w:rPr>
            </w:pPr>
            <w:r w:rsidRPr="0047693B">
              <w:rPr>
                <w:rFonts w:cs="Times New Roman"/>
                <w:sz w:val="24"/>
                <w:szCs w:val="24"/>
              </w:rPr>
              <w:t>2,89</w:t>
            </w:r>
          </w:p>
        </w:tc>
        <w:tc>
          <w:tcPr>
            <w:tcW w:w="992" w:type="dxa"/>
            <w:tcBorders>
              <w:top w:val="single" w:sz="4" w:space="0" w:color="auto"/>
              <w:bottom w:val="single" w:sz="4" w:space="0" w:color="auto"/>
            </w:tcBorders>
            <w:shd w:val="clear" w:color="auto" w:fill="auto"/>
            <w:noWrap/>
            <w:vAlign w:val="center"/>
          </w:tcPr>
          <w:p w:rsidR="0047693B" w:rsidRPr="0047693B" w:rsidRDefault="0047693B" w:rsidP="0047693B">
            <w:pPr>
              <w:spacing w:after="0" w:line="240" w:lineRule="auto"/>
              <w:jc w:val="center"/>
              <w:rPr>
                <w:rFonts w:eastAsia="Times New Roman" w:cs="Times New Roman"/>
                <w:sz w:val="24"/>
                <w:lang w:eastAsia="ru-RU"/>
              </w:rPr>
            </w:pPr>
            <w:r w:rsidRPr="0047693B">
              <w:rPr>
                <w:rFonts w:eastAsia="Times New Roman" w:cs="Times New Roman"/>
                <w:sz w:val="24"/>
                <w:lang w:eastAsia="ru-RU"/>
              </w:rPr>
              <w:t>0,015</w:t>
            </w:r>
          </w:p>
        </w:tc>
        <w:tc>
          <w:tcPr>
            <w:tcW w:w="868" w:type="dxa"/>
            <w:tcBorders>
              <w:top w:val="single" w:sz="4" w:space="0" w:color="auto"/>
              <w:left w:val="single" w:sz="4" w:space="0" w:color="auto"/>
              <w:bottom w:val="single" w:sz="4" w:space="0" w:color="auto"/>
              <w:right w:val="nil"/>
            </w:tcBorders>
            <w:shd w:val="clear" w:color="auto" w:fill="auto"/>
            <w:vAlign w:val="center"/>
          </w:tcPr>
          <w:p w:rsidR="0047693B" w:rsidRPr="0047693B" w:rsidRDefault="0047693B" w:rsidP="0047693B">
            <w:pPr>
              <w:spacing w:after="0" w:line="259" w:lineRule="auto"/>
              <w:jc w:val="center"/>
              <w:rPr>
                <w:rFonts w:cs="Times New Roman"/>
                <w:color w:val="000000"/>
                <w:sz w:val="24"/>
              </w:rPr>
            </w:pPr>
            <w:r w:rsidRPr="0047693B">
              <w:rPr>
                <w:rFonts w:cs="Times New Roman"/>
                <w:color w:val="000000"/>
                <w:sz w:val="24"/>
              </w:rPr>
              <w:t>2,847</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47693B" w:rsidRPr="0047693B" w:rsidRDefault="0047693B" w:rsidP="0047693B">
            <w:pPr>
              <w:spacing w:after="0" w:line="259" w:lineRule="auto"/>
              <w:ind w:left="-59"/>
              <w:jc w:val="center"/>
              <w:rPr>
                <w:rFonts w:cs="Times New Roman"/>
                <w:sz w:val="24"/>
              </w:rPr>
            </w:pPr>
            <w:r w:rsidRPr="0047693B">
              <w:rPr>
                <w:rFonts w:cs="Times New Roman"/>
                <w:sz w:val="24"/>
              </w:rPr>
              <w:t>Отп. 1,350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7693B" w:rsidRPr="0047693B" w:rsidRDefault="0047693B" w:rsidP="0047693B">
            <w:pPr>
              <w:spacing w:after="0" w:line="259" w:lineRule="auto"/>
              <w:jc w:val="center"/>
              <w:rPr>
                <w:rFonts w:cs="Times New Roman"/>
                <w:color w:val="000000"/>
                <w:sz w:val="24"/>
              </w:rPr>
            </w:pPr>
            <w:r w:rsidRPr="0047693B">
              <w:rPr>
                <w:rFonts w:cs="Times New Roman"/>
                <w:color w:val="000000"/>
                <w:sz w:val="24"/>
              </w:rPr>
              <w:t>1,260</w:t>
            </w:r>
          </w:p>
        </w:tc>
      </w:tr>
      <w:tr w:rsidR="0047693B" w:rsidRPr="0047693B" w:rsidTr="005076A9">
        <w:trPr>
          <w:trHeight w:val="216"/>
          <w:jc w:val="center"/>
        </w:trPr>
        <w:tc>
          <w:tcPr>
            <w:tcW w:w="297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7693B" w:rsidRPr="0047693B" w:rsidRDefault="0047693B" w:rsidP="0047693B">
            <w:pPr>
              <w:spacing w:after="0" w:line="240" w:lineRule="auto"/>
              <w:rPr>
                <w:rFonts w:eastAsia="Times New Roman" w:cs="Times New Roman"/>
                <w:color w:val="000000"/>
                <w:sz w:val="24"/>
                <w:lang w:eastAsia="ru-RU"/>
              </w:rPr>
            </w:pPr>
            <w:r w:rsidRPr="0047693B">
              <w:rPr>
                <w:rFonts w:eastAsia="Times New Roman" w:cs="Times New Roman"/>
                <w:color w:val="000000"/>
                <w:sz w:val="24"/>
                <w:lang w:eastAsia="ru-RU"/>
              </w:rPr>
              <w:t>пгт. Клетня, котельная КНР, ул. Красных Партизан, 6А</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47693B" w:rsidRPr="0047693B" w:rsidRDefault="0047693B" w:rsidP="0047693B">
            <w:pPr>
              <w:spacing w:after="0" w:line="259" w:lineRule="auto"/>
              <w:jc w:val="center"/>
              <w:rPr>
                <w:rFonts w:cs="Times New Roman"/>
                <w:color w:val="000000"/>
                <w:sz w:val="24"/>
              </w:rPr>
            </w:pPr>
            <w:r w:rsidRPr="0047693B">
              <w:rPr>
                <w:rFonts w:cs="Times New Roman"/>
                <w:color w:val="000000"/>
                <w:sz w:val="24"/>
              </w:rPr>
              <w:t>0,258</w:t>
            </w:r>
          </w:p>
        </w:tc>
        <w:tc>
          <w:tcPr>
            <w:tcW w:w="1134" w:type="dxa"/>
            <w:tcBorders>
              <w:top w:val="single" w:sz="4" w:space="0" w:color="auto"/>
              <w:left w:val="single" w:sz="4" w:space="0" w:color="auto"/>
              <w:bottom w:val="single" w:sz="4" w:space="0" w:color="auto"/>
              <w:right w:val="nil"/>
            </w:tcBorders>
            <w:shd w:val="clear" w:color="auto" w:fill="auto"/>
            <w:noWrap/>
            <w:vAlign w:val="center"/>
          </w:tcPr>
          <w:p w:rsidR="0047693B" w:rsidRPr="0047693B" w:rsidRDefault="0047693B" w:rsidP="0047693B">
            <w:pPr>
              <w:spacing w:after="0" w:line="259" w:lineRule="auto"/>
              <w:jc w:val="center"/>
              <w:rPr>
                <w:rFonts w:cs="Times New Roman"/>
                <w:color w:val="000000"/>
                <w:sz w:val="24"/>
              </w:rPr>
            </w:pPr>
            <w:r w:rsidRPr="0047693B">
              <w:rPr>
                <w:rFonts w:cs="Times New Roman"/>
                <w:color w:val="000000"/>
                <w:sz w:val="24"/>
              </w:rPr>
              <w:t>0,258</w:t>
            </w:r>
          </w:p>
        </w:tc>
        <w:tc>
          <w:tcPr>
            <w:tcW w:w="992" w:type="dxa"/>
            <w:tcBorders>
              <w:top w:val="single" w:sz="4" w:space="0" w:color="auto"/>
              <w:bottom w:val="single" w:sz="4" w:space="0" w:color="auto"/>
            </w:tcBorders>
            <w:shd w:val="clear" w:color="auto" w:fill="auto"/>
            <w:noWrap/>
            <w:vAlign w:val="center"/>
          </w:tcPr>
          <w:p w:rsidR="0047693B" w:rsidRPr="0047693B" w:rsidRDefault="0047693B" w:rsidP="0047693B">
            <w:pPr>
              <w:spacing w:after="0" w:line="240" w:lineRule="auto"/>
              <w:jc w:val="center"/>
              <w:rPr>
                <w:rFonts w:eastAsia="Times New Roman" w:cs="Times New Roman"/>
                <w:sz w:val="24"/>
                <w:lang w:eastAsia="ru-RU"/>
              </w:rPr>
            </w:pPr>
            <w:r w:rsidRPr="0047693B">
              <w:rPr>
                <w:rFonts w:eastAsia="Times New Roman" w:cs="Times New Roman"/>
                <w:sz w:val="24"/>
                <w:lang w:eastAsia="ru-RU"/>
              </w:rPr>
              <w:t>0,015</w:t>
            </w:r>
          </w:p>
        </w:tc>
        <w:tc>
          <w:tcPr>
            <w:tcW w:w="868" w:type="dxa"/>
            <w:tcBorders>
              <w:top w:val="single" w:sz="4" w:space="0" w:color="auto"/>
              <w:left w:val="single" w:sz="4" w:space="0" w:color="auto"/>
              <w:bottom w:val="single" w:sz="4" w:space="0" w:color="auto"/>
              <w:right w:val="nil"/>
            </w:tcBorders>
            <w:shd w:val="clear" w:color="auto" w:fill="auto"/>
            <w:vAlign w:val="center"/>
          </w:tcPr>
          <w:p w:rsidR="0047693B" w:rsidRPr="0047693B" w:rsidRDefault="0047693B" w:rsidP="0047693B">
            <w:pPr>
              <w:spacing w:after="0" w:line="259" w:lineRule="auto"/>
              <w:jc w:val="center"/>
              <w:rPr>
                <w:rFonts w:cs="Times New Roman"/>
                <w:color w:val="000000"/>
                <w:sz w:val="24"/>
              </w:rPr>
            </w:pPr>
            <w:r w:rsidRPr="0047693B">
              <w:rPr>
                <w:rFonts w:cs="Times New Roman"/>
                <w:color w:val="000000"/>
                <w:sz w:val="24"/>
              </w:rPr>
              <w:t>0,256</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47693B" w:rsidRPr="0047693B" w:rsidRDefault="0047693B" w:rsidP="0047693B">
            <w:pPr>
              <w:spacing w:after="0" w:line="259" w:lineRule="auto"/>
              <w:ind w:left="-59"/>
              <w:jc w:val="center"/>
              <w:rPr>
                <w:rFonts w:cs="Times New Roman"/>
                <w:sz w:val="24"/>
              </w:rPr>
            </w:pPr>
            <w:r w:rsidRPr="0047693B">
              <w:rPr>
                <w:rFonts w:cs="Times New Roman"/>
                <w:sz w:val="24"/>
              </w:rPr>
              <w:t>Отп. 0,192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7693B" w:rsidRPr="0047693B" w:rsidRDefault="0047693B" w:rsidP="0047693B">
            <w:pPr>
              <w:spacing w:after="0" w:line="259" w:lineRule="auto"/>
              <w:jc w:val="center"/>
              <w:rPr>
                <w:rFonts w:cs="Times New Roman"/>
                <w:color w:val="000000"/>
                <w:sz w:val="24"/>
              </w:rPr>
            </w:pPr>
            <w:r w:rsidRPr="0047693B">
              <w:rPr>
                <w:rFonts w:cs="Times New Roman"/>
                <w:color w:val="000000"/>
                <w:sz w:val="24"/>
              </w:rPr>
              <w:t>0,057</w:t>
            </w:r>
          </w:p>
        </w:tc>
      </w:tr>
      <w:tr w:rsidR="0047693B" w:rsidRPr="0047693B" w:rsidTr="005076A9">
        <w:trPr>
          <w:trHeight w:val="216"/>
          <w:jc w:val="center"/>
        </w:trPr>
        <w:tc>
          <w:tcPr>
            <w:tcW w:w="297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7693B" w:rsidRPr="0047693B" w:rsidRDefault="0047693B" w:rsidP="0047693B">
            <w:pPr>
              <w:spacing w:after="0" w:line="240" w:lineRule="auto"/>
              <w:rPr>
                <w:rFonts w:eastAsia="Times New Roman" w:cs="Times New Roman"/>
                <w:color w:val="000000"/>
                <w:sz w:val="24"/>
                <w:lang w:eastAsia="ru-RU"/>
              </w:rPr>
            </w:pPr>
            <w:r w:rsidRPr="0047693B">
              <w:rPr>
                <w:rFonts w:eastAsia="Times New Roman" w:cs="Times New Roman"/>
                <w:color w:val="000000"/>
                <w:sz w:val="24"/>
                <w:lang w:eastAsia="ru-RU"/>
              </w:rPr>
              <w:t>пгт. Клетня, котельная №7, Микрорайон №1</w:t>
            </w:r>
          </w:p>
        </w:tc>
        <w:tc>
          <w:tcPr>
            <w:tcW w:w="851" w:type="dxa"/>
            <w:shd w:val="clear" w:color="auto" w:fill="auto"/>
            <w:noWrap/>
            <w:vAlign w:val="center"/>
          </w:tcPr>
          <w:p w:rsidR="0047693B" w:rsidRPr="0047693B" w:rsidRDefault="0047693B" w:rsidP="0047693B">
            <w:pPr>
              <w:spacing w:after="0" w:line="259" w:lineRule="auto"/>
              <w:jc w:val="center"/>
              <w:rPr>
                <w:rFonts w:cs="Times New Roman"/>
                <w:sz w:val="24"/>
                <w:szCs w:val="24"/>
              </w:rPr>
            </w:pPr>
            <w:r w:rsidRPr="0047693B">
              <w:rPr>
                <w:rFonts w:cs="Times New Roman"/>
                <w:sz w:val="24"/>
                <w:szCs w:val="24"/>
              </w:rPr>
              <w:t>6,83</w:t>
            </w:r>
          </w:p>
        </w:tc>
        <w:tc>
          <w:tcPr>
            <w:tcW w:w="1134" w:type="dxa"/>
            <w:shd w:val="clear" w:color="000000" w:fill="FFFFFF"/>
            <w:noWrap/>
            <w:vAlign w:val="center"/>
          </w:tcPr>
          <w:p w:rsidR="0047693B" w:rsidRPr="0047693B" w:rsidRDefault="0047693B" w:rsidP="0047693B">
            <w:pPr>
              <w:spacing w:after="0" w:line="259" w:lineRule="auto"/>
              <w:jc w:val="center"/>
              <w:rPr>
                <w:rFonts w:cs="Times New Roman"/>
                <w:sz w:val="24"/>
                <w:szCs w:val="24"/>
              </w:rPr>
            </w:pPr>
            <w:r w:rsidRPr="0047693B">
              <w:rPr>
                <w:rFonts w:cs="Times New Roman"/>
                <w:sz w:val="24"/>
                <w:szCs w:val="24"/>
              </w:rPr>
              <w:t>5,731</w:t>
            </w:r>
          </w:p>
        </w:tc>
        <w:tc>
          <w:tcPr>
            <w:tcW w:w="992" w:type="dxa"/>
            <w:tcBorders>
              <w:top w:val="single" w:sz="4" w:space="0" w:color="auto"/>
              <w:bottom w:val="single" w:sz="4" w:space="0" w:color="auto"/>
            </w:tcBorders>
            <w:shd w:val="clear" w:color="auto" w:fill="auto"/>
            <w:noWrap/>
            <w:vAlign w:val="center"/>
          </w:tcPr>
          <w:p w:rsidR="0047693B" w:rsidRPr="0047693B" w:rsidRDefault="0047693B" w:rsidP="0047693B">
            <w:pPr>
              <w:spacing w:after="0" w:line="240" w:lineRule="auto"/>
              <w:jc w:val="center"/>
              <w:rPr>
                <w:rFonts w:eastAsia="Times New Roman" w:cs="Times New Roman"/>
                <w:sz w:val="24"/>
                <w:lang w:eastAsia="ru-RU"/>
              </w:rPr>
            </w:pPr>
            <w:r w:rsidRPr="0047693B">
              <w:rPr>
                <w:rFonts w:eastAsia="Times New Roman" w:cs="Times New Roman"/>
                <w:sz w:val="24"/>
                <w:lang w:eastAsia="ru-RU"/>
              </w:rPr>
              <w:t>0,030</w:t>
            </w:r>
          </w:p>
        </w:tc>
        <w:tc>
          <w:tcPr>
            <w:tcW w:w="868" w:type="dxa"/>
            <w:tcBorders>
              <w:top w:val="single" w:sz="4" w:space="0" w:color="auto"/>
              <w:left w:val="single" w:sz="4" w:space="0" w:color="auto"/>
              <w:bottom w:val="single" w:sz="4" w:space="0" w:color="auto"/>
              <w:right w:val="nil"/>
            </w:tcBorders>
            <w:shd w:val="clear" w:color="auto" w:fill="auto"/>
            <w:vAlign w:val="center"/>
          </w:tcPr>
          <w:p w:rsidR="0047693B" w:rsidRPr="0047693B" w:rsidRDefault="0047693B" w:rsidP="0047693B">
            <w:pPr>
              <w:spacing w:after="0" w:line="259" w:lineRule="auto"/>
              <w:jc w:val="center"/>
              <w:rPr>
                <w:rFonts w:cs="Times New Roman"/>
                <w:color w:val="000000"/>
                <w:sz w:val="24"/>
              </w:rPr>
            </w:pPr>
            <w:r w:rsidRPr="0047693B">
              <w:rPr>
                <w:rFonts w:cs="Times New Roman"/>
                <w:color w:val="000000"/>
                <w:sz w:val="24"/>
              </w:rPr>
              <w:t>5,880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47693B" w:rsidRPr="0047693B" w:rsidRDefault="0047693B" w:rsidP="0047693B">
            <w:pPr>
              <w:spacing w:after="0" w:line="259" w:lineRule="auto"/>
              <w:ind w:left="-59"/>
              <w:jc w:val="center"/>
              <w:rPr>
                <w:rFonts w:cs="Times New Roman"/>
                <w:sz w:val="24"/>
              </w:rPr>
            </w:pPr>
            <w:r w:rsidRPr="0047693B">
              <w:rPr>
                <w:rFonts w:cs="Times New Roman"/>
                <w:sz w:val="24"/>
              </w:rPr>
              <w:t>Отп. 2,283ГВС 1,032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7693B" w:rsidRPr="0047693B" w:rsidRDefault="0047693B" w:rsidP="0047693B">
            <w:pPr>
              <w:spacing w:after="0" w:line="259" w:lineRule="auto"/>
              <w:jc w:val="center"/>
              <w:rPr>
                <w:rFonts w:cs="Times New Roman"/>
                <w:color w:val="000000"/>
                <w:sz w:val="24"/>
              </w:rPr>
            </w:pPr>
            <w:r w:rsidRPr="0047693B">
              <w:rPr>
                <w:rFonts w:cs="Times New Roman"/>
                <w:color w:val="000000"/>
                <w:sz w:val="24"/>
              </w:rPr>
              <w:t>2,146</w:t>
            </w:r>
          </w:p>
        </w:tc>
      </w:tr>
    </w:tbl>
    <w:p w:rsidR="006A7742" w:rsidRPr="00B5316E" w:rsidRDefault="003F6CC0" w:rsidP="006B0FB7">
      <w:pPr>
        <w:pStyle w:val="1"/>
        <w:spacing w:line="276" w:lineRule="auto"/>
        <w:ind w:left="0" w:right="-1" w:firstLine="567"/>
        <w:jc w:val="both"/>
        <w:rPr>
          <w:b w:val="0"/>
          <w:i/>
          <w:sz w:val="24"/>
          <w:szCs w:val="24"/>
          <w:lang w:val="ru-RU"/>
        </w:rPr>
      </w:pPr>
      <w:bookmarkStart w:id="29" w:name="_Toc129536562"/>
      <w:r>
        <w:rPr>
          <w:b w:val="0"/>
          <w:i/>
          <w:sz w:val="24"/>
          <w:szCs w:val="24"/>
          <w:lang w:val="ru-RU"/>
        </w:rPr>
        <w:lastRenderedPageBreak/>
        <w:t>г</w:t>
      </w:r>
      <w:r w:rsidR="006A7742" w:rsidRPr="00B5316E">
        <w:rPr>
          <w:b w:val="0"/>
          <w:i/>
          <w:sz w:val="24"/>
          <w:szCs w:val="24"/>
          <w:lang w:val="ru-RU"/>
        </w:rPr>
        <w:t>) радиус эффективного теплоснабжения, определяемый в соответствии с методическими указаниями по разработке схем теплоснабжения.</w:t>
      </w:r>
      <w:bookmarkEnd w:id="29"/>
    </w:p>
    <w:p w:rsidR="006153F1" w:rsidRPr="006153F1" w:rsidRDefault="006153F1" w:rsidP="006153F1">
      <w:pPr>
        <w:shd w:val="clear" w:color="auto" w:fill="FFFFFF"/>
        <w:tabs>
          <w:tab w:val="left" w:pos="1134"/>
        </w:tabs>
        <w:spacing w:after="0" w:line="360" w:lineRule="auto"/>
        <w:ind w:firstLine="567"/>
        <w:jc w:val="both"/>
        <w:rPr>
          <w:rFonts w:cs="Times New Roman"/>
          <w:sz w:val="24"/>
          <w:szCs w:val="24"/>
          <w:lang w:eastAsia="ru-RU"/>
        </w:rPr>
      </w:pPr>
      <w:bookmarkStart w:id="30" w:name="_Toc372981487"/>
      <w:bookmarkStart w:id="31" w:name="_Toc373221413"/>
      <w:r w:rsidRPr="006153F1">
        <w:rPr>
          <w:rFonts w:cs="Times New Roman"/>
          <w:sz w:val="24"/>
          <w:szCs w:val="24"/>
          <w:lang w:eastAsia="ru-RU"/>
        </w:rPr>
        <w:t xml:space="preserve">Радиус эффективного теплоснабжения источников тепловой энергии рассчитан на основании приложения 40 методических указаний (приказ Минэнерго РФ от 05.03.2019г. №212. </w:t>
      </w:r>
    </w:p>
    <w:p w:rsidR="006153F1" w:rsidRPr="006153F1" w:rsidRDefault="006153F1" w:rsidP="006153F1">
      <w:pPr>
        <w:shd w:val="clear" w:color="auto" w:fill="FFFFFF"/>
        <w:spacing w:after="0" w:line="360" w:lineRule="auto"/>
        <w:ind w:firstLine="567"/>
        <w:jc w:val="both"/>
        <w:rPr>
          <w:rFonts w:cs="Times New Roman"/>
          <w:bCs/>
          <w:color w:val="22272F"/>
          <w:sz w:val="24"/>
          <w:szCs w:val="24"/>
          <w:shd w:val="clear" w:color="auto" w:fill="FFFFFF"/>
        </w:rPr>
      </w:pPr>
      <w:r w:rsidRPr="006153F1">
        <w:rPr>
          <w:rFonts w:cs="Times New Roman"/>
          <w:bCs/>
          <w:color w:val="22272F"/>
          <w:sz w:val="24"/>
          <w:szCs w:val="24"/>
          <w:shd w:val="clear" w:color="auto" w:fill="FFFFFF"/>
        </w:rPr>
        <w:t>Для определения радиуса эффективного теплоснабжения должно быть рассчитано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rsidR="006153F1" w:rsidRPr="006153F1" w:rsidRDefault="006153F1" w:rsidP="006153F1">
      <w:pPr>
        <w:shd w:val="clear" w:color="auto" w:fill="FFFFFF"/>
        <w:spacing w:after="0" w:line="360" w:lineRule="auto"/>
        <w:ind w:firstLine="567"/>
        <w:jc w:val="both"/>
        <w:rPr>
          <w:rFonts w:cs="Times New Roman"/>
          <w:bCs/>
          <w:color w:val="22272F"/>
          <w:sz w:val="24"/>
          <w:szCs w:val="24"/>
          <w:shd w:val="clear" w:color="auto" w:fill="FFFFFF"/>
        </w:rPr>
      </w:pPr>
      <w:r w:rsidRPr="006153F1">
        <w:rPr>
          <w:rFonts w:cs="Times New Roman"/>
          <w:bCs/>
          <w:color w:val="22272F"/>
          <w:sz w:val="24"/>
          <w:szCs w:val="24"/>
          <w:shd w:val="clear" w:color="auto" w:fill="FFFFFF"/>
        </w:rPr>
        <w:t>В системе теплоснабжения стоимость тепловой энергии в виде горячей воды, поставляемой потребителям, должна рассчитываться как сумма следующих составляющих:</w:t>
      </w:r>
    </w:p>
    <w:p w:rsidR="006153F1" w:rsidRPr="006153F1" w:rsidRDefault="006153F1" w:rsidP="00E26086">
      <w:pPr>
        <w:pStyle w:val="ac"/>
        <w:numPr>
          <w:ilvl w:val="0"/>
          <w:numId w:val="10"/>
        </w:numPr>
        <w:shd w:val="clear" w:color="auto" w:fill="FFFFFF"/>
        <w:tabs>
          <w:tab w:val="left" w:pos="851"/>
        </w:tabs>
        <w:spacing w:line="360" w:lineRule="auto"/>
        <w:ind w:left="0" w:firstLine="567"/>
        <w:rPr>
          <w:rFonts w:ascii="Times New Roman" w:hAnsi="Times New Roman" w:cs="Times New Roman"/>
          <w:bCs/>
          <w:color w:val="22272F"/>
          <w:sz w:val="24"/>
          <w:szCs w:val="24"/>
          <w:shd w:val="clear" w:color="auto" w:fill="FFFFFF"/>
        </w:rPr>
      </w:pPr>
      <w:r w:rsidRPr="006153F1">
        <w:rPr>
          <w:rFonts w:ascii="Times New Roman" w:hAnsi="Times New Roman" w:cs="Times New Roman"/>
          <w:bCs/>
          <w:color w:val="22272F"/>
          <w:sz w:val="24"/>
          <w:szCs w:val="24"/>
          <w:shd w:val="clear" w:color="auto" w:fill="FFFFFF"/>
        </w:rPr>
        <w:t>стоимости единицы тепловой энергии (мощности) в горячей воде;</w:t>
      </w:r>
    </w:p>
    <w:p w:rsidR="006153F1" w:rsidRDefault="006153F1" w:rsidP="00E26086">
      <w:pPr>
        <w:pStyle w:val="ac"/>
        <w:numPr>
          <w:ilvl w:val="0"/>
          <w:numId w:val="10"/>
        </w:numPr>
        <w:shd w:val="clear" w:color="auto" w:fill="FFFFFF"/>
        <w:tabs>
          <w:tab w:val="left" w:pos="851"/>
        </w:tabs>
        <w:spacing w:line="360" w:lineRule="auto"/>
        <w:ind w:left="0" w:firstLine="567"/>
        <w:rPr>
          <w:rFonts w:ascii="Times New Roman" w:hAnsi="Times New Roman" w:cs="Times New Roman"/>
          <w:bCs/>
          <w:color w:val="22272F"/>
          <w:sz w:val="24"/>
          <w:szCs w:val="24"/>
          <w:shd w:val="clear" w:color="auto" w:fill="FFFFFF"/>
        </w:rPr>
      </w:pPr>
      <w:r w:rsidRPr="006153F1">
        <w:rPr>
          <w:rFonts w:ascii="Times New Roman" w:hAnsi="Times New Roman" w:cs="Times New Roman"/>
          <w:bCs/>
          <w:color w:val="22272F"/>
          <w:sz w:val="24"/>
          <w:szCs w:val="24"/>
          <w:shd w:val="clear" w:color="auto" w:fill="FFFFFF"/>
        </w:rPr>
        <w:t>удельной стоимости оказываемых услуг по передаче единицы тепловой энергии в горячей воде.</w:t>
      </w:r>
    </w:p>
    <w:p w:rsidR="006153F1" w:rsidRPr="006153F1" w:rsidRDefault="006153F1" w:rsidP="006153F1">
      <w:pPr>
        <w:shd w:val="clear" w:color="auto" w:fill="FFFFFF"/>
        <w:spacing w:after="0" w:line="360" w:lineRule="auto"/>
        <w:ind w:firstLine="567"/>
        <w:jc w:val="both"/>
        <w:rPr>
          <w:rFonts w:eastAsia="Times New Roman" w:cs="Times New Roman"/>
          <w:sz w:val="24"/>
          <w:szCs w:val="24"/>
        </w:rPr>
      </w:pPr>
      <w:r w:rsidRPr="006153F1">
        <w:rPr>
          <w:rFonts w:eastAsia="Times New Roman" w:cs="Times New Roman"/>
          <w:sz w:val="24"/>
          <w:szCs w:val="24"/>
        </w:rPr>
        <w:t>Стоимость единицы тепловой энергии (мощности) в горячей воде, отпущенной от единственного источника в системе теплоснабжения, должна вычисляться по формуле:</w:t>
      </w:r>
    </w:p>
    <w:p w:rsidR="006153F1" w:rsidRPr="006153F1" w:rsidRDefault="006153F1" w:rsidP="006153F1">
      <w:pPr>
        <w:shd w:val="clear" w:color="auto" w:fill="FFFFFF"/>
        <w:spacing w:after="0" w:line="360" w:lineRule="auto"/>
        <w:jc w:val="center"/>
        <w:rPr>
          <w:rFonts w:eastAsia="Times New Roman" w:cs="Times New Roman"/>
          <w:noProof/>
          <w:sz w:val="24"/>
          <w:szCs w:val="24"/>
          <w:lang w:eastAsia="ru-RU"/>
        </w:rPr>
      </w:pPr>
      <w:r w:rsidRPr="006153F1">
        <w:rPr>
          <w:rFonts w:eastAsia="Times New Roman" w:cs="Times New Roman"/>
          <w:noProof/>
          <w:sz w:val="24"/>
          <w:szCs w:val="24"/>
          <w:lang w:eastAsia="ru-RU"/>
        </w:rPr>
        <w:drawing>
          <wp:inline distT="0" distB="0" distL="0" distR="0" wp14:anchorId="6457256A" wp14:editId="7E434851">
            <wp:extent cx="2434590" cy="795655"/>
            <wp:effectExtent l="0" t="0" r="3810"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34590" cy="795655"/>
                    </a:xfrm>
                    <a:prstGeom prst="rect">
                      <a:avLst/>
                    </a:prstGeom>
                    <a:noFill/>
                    <a:ln>
                      <a:noFill/>
                    </a:ln>
                  </pic:spPr>
                </pic:pic>
              </a:graphicData>
            </a:graphic>
          </wp:inline>
        </w:drawing>
      </w:r>
    </w:p>
    <w:p w:rsidR="006153F1" w:rsidRPr="006153F1" w:rsidRDefault="006153F1" w:rsidP="006153F1">
      <w:pPr>
        <w:shd w:val="clear" w:color="auto" w:fill="FFFFFF"/>
        <w:spacing w:after="0" w:line="360" w:lineRule="auto"/>
        <w:jc w:val="both"/>
        <w:rPr>
          <w:rFonts w:eastAsia="Times New Roman" w:cs="Times New Roman"/>
          <w:color w:val="464C55"/>
          <w:sz w:val="24"/>
          <w:szCs w:val="24"/>
          <w:lang w:eastAsia="ru-RU"/>
        </w:rPr>
      </w:pPr>
      <w:r w:rsidRPr="006153F1">
        <w:rPr>
          <w:rFonts w:eastAsia="Times New Roman" w:cs="Times New Roman"/>
          <w:color w:val="464C55"/>
          <w:sz w:val="24"/>
          <w:szCs w:val="24"/>
          <w:lang w:eastAsia="ru-RU"/>
        </w:rPr>
        <w:t xml:space="preserve">где: </w:t>
      </w:r>
      <w:r w:rsidRPr="006153F1">
        <w:rPr>
          <w:rFonts w:eastAsia="Times New Roman" w:cs="Times New Roman"/>
          <w:noProof/>
          <w:color w:val="464C55"/>
          <w:sz w:val="24"/>
          <w:szCs w:val="24"/>
          <w:lang w:eastAsia="ru-RU"/>
        </w:rPr>
        <w:drawing>
          <wp:inline distT="0" distB="0" distL="0" distR="0" wp14:anchorId="763A5272" wp14:editId="3679C58B">
            <wp:extent cx="534670" cy="297180"/>
            <wp:effectExtent l="0" t="0" r="0" b="7620"/>
            <wp:docPr id="5" name="Рисунок 5" descr="https://base.garant.ru/files/base/72609692/6407958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base.garant.ru/files/base/72609692/64079589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4670" cy="297180"/>
                    </a:xfrm>
                    <a:prstGeom prst="rect">
                      <a:avLst/>
                    </a:prstGeom>
                    <a:noFill/>
                    <a:ln>
                      <a:noFill/>
                    </a:ln>
                  </pic:spPr>
                </pic:pic>
              </a:graphicData>
            </a:graphic>
          </wp:inline>
        </w:drawing>
      </w:r>
      <w:r w:rsidRPr="006153F1">
        <w:rPr>
          <w:rFonts w:eastAsia="Times New Roman" w:cs="Times New Roman"/>
          <w:noProof/>
          <w:color w:val="464C55"/>
          <w:sz w:val="24"/>
          <w:szCs w:val="24"/>
          <w:lang w:eastAsia="ru-RU"/>
        </w:rPr>
        <w:t xml:space="preserve">– </w:t>
      </w:r>
      <w:r w:rsidRPr="006153F1">
        <w:rPr>
          <w:rFonts w:eastAsia="Times New Roman" w:cs="Times New Roman"/>
          <w:color w:val="464C55"/>
          <w:sz w:val="24"/>
          <w:szCs w:val="24"/>
          <w:lang w:eastAsia="ru-RU"/>
        </w:rPr>
        <w:t>необходимая валовая выручка источника тепловой энергии на отпуск тепловой энергии в виде горячей воды с коллекторов источника тепловой энергии на i-й расчетный период регулирования, тыс. руб.;</w:t>
      </w:r>
    </w:p>
    <w:p w:rsidR="006153F1" w:rsidRPr="006153F1" w:rsidRDefault="006153F1" w:rsidP="006153F1">
      <w:pPr>
        <w:shd w:val="clear" w:color="auto" w:fill="FFFFFF"/>
        <w:spacing w:after="0" w:line="360" w:lineRule="auto"/>
        <w:jc w:val="both"/>
        <w:rPr>
          <w:rFonts w:eastAsia="Times New Roman" w:cs="Times New Roman"/>
          <w:color w:val="464C55"/>
          <w:sz w:val="24"/>
          <w:szCs w:val="24"/>
          <w:lang w:eastAsia="ru-RU"/>
        </w:rPr>
      </w:pPr>
      <w:r w:rsidRPr="006153F1">
        <w:rPr>
          <w:rFonts w:eastAsia="Times New Roman" w:cs="Times New Roman"/>
          <w:noProof/>
          <w:color w:val="464C55"/>
          <w:sz w:val="24"/>
          <w:szCs w:val="24"/>
          <w:lang w:eastAsia="ru-RU"/>
        </w:rPr>
        <w:drawing>
          <wp:inline distT="0" distB="0" distL="0" distR="0" wp14:anchorId="789C2F26" wp14:editId="1AC9B3DA">
            <wp:extent cx="178435" cy="237490"/>
            <wp:effectExtent l="0" t="0" r="0" b="0"/>
            <wp:docPr id="6" name="Рисунок 6" descr="https://base.garant.ru/files/base/72609692/963812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base.garant.ru/files/base/72609692/96381278.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8435" cy="237490"/>
                    </a:xfrm>
                    <a:prstGeom prst="rect">
                      <a:avLst/>
                    </a:prstGeom>
                    <a:noFill/>
                    <a:ln>
                      <a:noFill/>
                    </a:ln>
                  </pic:spPr>
                </pic:pic>
              </a:graphicData>
            </a:graphic>
          </wp:inline>
        </w:drawing>
      </w:r>
      <w:r w:rsidRPr="006153F1">
        <w:rPr>
          <w:rFonts w:eastAsia="Times New Roman" w:cs="Times New Roman"/>
          <w:color w:val="464C55"/>
          <w:sz w:val="24"/>
          <w:szCs w:val="24"/>
          <w:lang w:eastAsia="ru-RU"/>
        </w:rPr>
        <w:t> – объем отпуска тепловой энергии в виде горячей воды с коллекторов источника тепловой энергии в i-м расчетном периоде регулирования, тыс. Гкал.</w:t>
      </w:r>
    </w:p>
    <w:p w:rsidR="006153F1" w:rsidRPr="006153F1" w:rsidRDefault="006153F1" w:rsidP="006153F1">
      <w:pPr>
        <w:shd w:val="clear" w:color="auto" w:fill="FFFFFF"/>
        <w:tabs>
          <w:tab w:val="left" w:pos="952"/>
        </w:tabs>
        <w:spacing w:after="0" w:line="360" w:lineRule="auto"/>
        <w:ind w:firstLine="567"/>
        <w:rPr>
          <w:rFonts w:eastAsia="Times New Roman" w:cs="Times New Roman"/>
          <w:sz w:val="24"/>
          <w:szCs w:val="24"/>
        </w:rPr>
      </w:pPr>
      <w:r w:rsidRPr="006153F1">
        <w:rPr>
          <w:rFonts w:eastAsia="Times New Roman" w:cs="Times New Roman"/>
          <w:sz w:val="24"/>
          <w:szCs w:val="24"/>
        </w:rPr>
        <w:t>Удельная стоимость оказываемых услуг по передаче единицы тепловой энергии в горячей воде в системе теплоснабжения должна рассчитываться по формуле:</w:t>
      </w:r>
    </w:p>
    <w:p w:rsidR="006153F1" w:rsidRPr="006153F1" w:rsidRDefault="006153F1" w:rsidP="006153F1">
      <w:pPr>
        <w:shd w:val="clear" w:color="auto" w:fill="FFFFFF"/>
        <w:tabs>
          <w:tab w:val="left" w:pos="1134"/>
        </w:tabs>
        <w:spacing w:after="0" w:line="360" w:lineRule="auto"/>
        <w:jc w:val="center"/>
        <w:rPr>
          <w:rFonts w:cs="Times New Roman"/>
          <w:noProof/>
          <w:sz w:val="24"/>
          <w:szCs w:val="24"/>
          <w:lang w:eastAsia="ru-RU"/>
        </w:rPr>
      </w:pPr>
      <w:r w:rsidRPr="006153F1">
        <w:rPr>
          <w:rFonts w:cs="Times New Roman"/>
          <w:noProof/>
          <w:sz w:val="24"/>
          <w:szCs w:val="24"/>
          <w:lang w:eastAsia="ru-RU"/>
        </w:rPr>
        <w:drawing>
          <wp:inline distT="0" distB="0" distL="0" distR="0" wp14:anchorId="47056D2A" wp14:editId="3639BC39">
            <wp:extent cx="2755265" cy="617220"/>
            <wp:effectExtent l="0" t="0" r="698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val="0"/>
                        </a:ext>
                      </a:extLst>
                    </a:blip>
                    <a:srcRect t="14293" r="3339" b="32133"/>
                    <a:stretch>
                      <a:fillRect/>
                    </a:stretch>
                  </pic:blipFill>
                  <pic:spPr bwMode="auto">
                    <a:xfrm>
                      <a:off x="0" y="0"/>
                      <a:ext cx="2755265" cy="617220"/>
                    </a:xfrm>
                    <a:prstGeom prst="rect">
                      <a:avLst/>
                    </a:prstGeom>
                    <a:noFill/>
                    <a:ln>
                      <a:noFill/>
                    </a:ln>
                  </pic:spPr>
                </pic:pic>
              </a:graphicData>
            </a:graphic>
          </wp:inline>
        </w:drawing>
      </w:r>
    </w:p>
    <w:p w:rsidR="006153F1" w:rsidRPr="006153F1" w:rsidRDefault="006153F1" w:rsidP="006153F1">
      <w:pPr>
        <w:shd w:val="clear" w:color="auto" w:fill="FFFFFF"/>
        <w:tabs>
          <w:tab w:val="left" w:pos="1134"/>
        </w:tabs>
        <w:spacing w:after="0" w:line="360" w:lineRule="auto"/>
        <w:jc w:val="both"/>
        <w:rPr>
          <w:rFonts w:cs="Times New Roman"/>
          <w:noProof/>
          <w:sz w:val="24"/>
          <w:szCs w:val="24"/>
          <w:lang w:eastAsia="ru-RU"/>
        </w:rPr>
      </w:pPr>
      <w:r w:rsidRPr="006153F1">
        <w:rPr>
          <w:rFonts w:cs="Times New Roman"/>
          <w:noProof/>
          <w:sz w:val="24"/>
          <w:szCs w:val="24"/>
          <w:lang w:eastAsia="ru-RU"/>
        </w:rPr>
        <w:lastRenderedPageBreak/>
        <w:t xml:space="preserve">где </w:t>
      </w:r>
      <w:r w:rsidRPr="006153F1">
        <w:rPr>
          <w:rFonts w:cs="Times New Roman"/>
          <w:noProof/>
          <w:sz w:val="24"/>
          <w:szCs w:val="24"/>
          <w:lang w:eastAsia="ru-RU"/>
        </w:rPr>
        <w:drawing>
          <wp:inline distT="0" distB="0" distL="0" distR="0" wp14:anchorId="5FF6B9FC" wp14:editId="1749EC3D">
            <wp:extent cx="629285" cy="297180"/>
            <wp:effectExtent l="0" t="0" r="0" b="7620"/>
            <wp:docPr id="8" name="Рисунок 8" descr="Рисунок 32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Рисунок 3292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9285" cy="297180"/>
                    </a:xfrm>
                    <a:prstGeom prst="rect">
                      <a:avLst/>
                    </a:prstGeom>
                    <a:noFill/>
                    <a:ln>
                      <a:noFill/>
                    </a:ln>
                  </pic:spPr>
                </pic:pic>
              </a:graphicData>
            </a:graphic>
          </wp:inline>
        </w:drawing>
      </w:r>
      <w:r w:rsidRPr="006153F1">
        <w:rPr>
          <w:rFonts w:cs="Times New Roman"/>
          <w:noProof/>
          <w:sz w:val="24"/>
          <w:szCs w:val="24"/>
          <w:lang w:eastAsia="ru-RU"/>
        </w:rPr>
        <w:t xml:space="preserve"> – необходимая валовая выручка по передаче тепловой энергии в виде горячей воды на i-й расчетный период регулирования, тыс. руб.;</w:t>
      </w:r>
    </w:p>
    <w:p w:rsidR="006153F1" w:rsidRPr="006153F1" w:rsidRDefault="006153F1" w:rsidP="006153F1">
      <w:pPr>
        <w:shd w:val="clear" w:color="auto" w:fill="FFFFFF"/>
        <w:spacing w:after="0" w:line="360" w:lineRule="auto"/>
        <w:jc w:val="both"/>
        <w:rPr>
          <w:rFonts w:cs="Times New Roman"/>
          <w:sz w:val="24"/>
          <w:szCs w:val="24"/>
          <w:lang w:eastAsia="ru-RU"/>
        </w:rPr>
      </w:pPr>
      <w:bookmarkStart w:id="32" w:name="dst105992"/>
      <w:bookmarkEnd w:id="32"/>
      <w:r w:rsidRPr="006153F1">
        <w:rPr>
          <w:rFonts w:eastAsia="Times New Roman" w:cs="Times New Roman"/>
          <w:noProof/>
          <w:color w:val="000000"/>
          <w:sz w:val="24"/>
          <w:szCs w:val="24"/>
          <w:lang w:eastAsia="ru-RU"/>
        </w:rPr>
        <w:drawing>
          <wp:inline distT="0" distB="0" distL="0" distR="0" wp14:anchorId="09F8A506" wp14:editId="22DF87E3">
            <wp:extent cx="260985" cy="297180"/>
            <wp:effectExtent l="0" t="0" r="5715" b="7620"/>
            <wp:docPr id="9" name="Рисунок 9" descr="Рисунок 32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Рисунок 3292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0985" cy="297180"/>
                    </a:xfrm>
                    <a:prstGeom prst="rect">
                      <a:avLst/>
                    </a:prstGeom>
                    <a:noFill/>
                    <a:ln>
                      <a:noFill/>
                    </a:ln>
                  </pic:spPr>
                </pic:pic>
              </a:graphicData>
            </a:graphic>
          </wp:inline>
        </w:drawing>
      </w:r>
      <w:r w:rsidRPr="006153F1">
        <w:rPr>
          <w:rFonts w:eastAsia="Times New Roman" w:cs="Times New Roman"/>
          <w:noProof/>
          <w:color w:val="000000"/>
          <w:sz w:val="24"/>
          <w:szCs w:val="24"/>
          <w:lang w:eastAsia="ru-RU"/>
        </w:rPr>
        <w:t xml:space="preserve"> – </w:t>
      </w:r>
      <w:r w:rsidRPr="006153F1">
        <w:rPr>
          <w:rFonts w:cs="Times New Roman"/>
          <w:sz w:val="24"/>
          <w:szCs w:val="24"/>
          <w:lang w:eastAsia="ru-RU"/>
        </w:rPr>
        <w:t>объем отпуска тепловой энергии в виде горячей воды из тепловых сетей системы теплоснабжения на i-й расчетный период регулирования, тыс. Гкал.</w:t>
      </w:r>
    </w:p>
    <w:p w:rsidR="006153F1" w:rsidRPr="006153F1" w:rsidRDefault="006153F1" w:rsidP="006153F1">
      <w:pPr>
        <w:shd w:val="clear" w:color="auto" w:fill="FFFFFF"/>
        <w:tabs>
          <w:tab w:val="left" w:pos="1134"/>
        </w:tabs>
        <w:spacing w:after="0" w:line="360" w:lineRule="auto"/>
        <w:ind w:firstLine="567"/>
        <w:jc w:val="both"/>
        <w:rPr>
          <w:rFonts w:cs="Times New Roman"/>
          <w:sz w:val="24"/>
          <w:szCs w:val="24"/>
          <w:lang w:eastAsia="ru-RU"/>
        </w:rPr>
      </w:pPr>
      <w:r w:rsidRPr="006153F1">
        <w:rPr>
          <w:rFonts w:cs="Times New Roman"/>
          <w:color w:val="000000"/>
          <w:sz w:val="24"/>
          <w:szCs w:val="24"/>
          <w:shd w:val="clear" w:color="auto" w:fill="FFFFFF"/>
        </w:rPr>
        <w:t>При подключении нового объекта заявителя к тепловой сети системы теплоснабжения исполнителя стоимость тепловой энергии в виде горячей воды, поставляемой потребителям в системе теплоснабжения, должна рассчитываться по формуле:</w:t>
      </w:r>
    </w:p>
    <w:p w:rsidR="006153F1" w:rsidRPr="006153F1" w:rsidRDefault="006153F1" w:rsidP="006153F1">
      <w:pPr>
        <w:shd w:val="clear" w:color="auto" w:fill="FFFFFF"/>
        <w:tabs>
          <w:tab w:val="left" w:pos="1134"/>
        </w:tabs>
        <w:spacing w:after="0" w:line="360" w:lineRule="auto"/>
        <w:ind w:firstLine="567"/>
        <w:rPr>
          <w:rFonts w:cs="Times New Roman"/>
          <w:noProof/>
          <w:sz w:val="24"/>
          <w:szCs w:val="24"/>
          <w:lang w:eastAsia="ru-RU"/>
        </w:rPr>
      </w:pPr>
      <w:r w:rsidRPr="006153F1">
        <w:rPr>
          <w:rFonts w:cs="Times New Roman"/>
          <w:noProof/>
          <w:sz w:val="24"/>
          <w:szCs w:val="24"/>
          <w:lang w:eastAsia="ru-RU"/>
        </w:rPr>
        <w:drawing>
          <wp:inline distT="0" distB="0" distL="0" distR="0" wp14:anchorId="746CC57C" wp14:editId="0BE124D4">
            <wp:extent cx="5438775" cy="71247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a:extLst>
                        <a:ext uri="{28A0092B-C50C-407E-A947-70E740481C1C}">
                          <a14:useLocalDpi xmlns:a14="http://schemas.microsoft.com/office/drawing/2010/main" val="0"/>
                        </a:ext>
                      </a:extLst>
                    </a:blip>
                    <a:srcRect l="1804" t="17046" r="3310" b="28162"/>
                    <a:stretch>
                      <a:fillRect/>
                    </a:stretch>
                  </pic:blipFill>
                  <pic:spPr bwMode="auto">
                    <a:xfrm>
                      <a:off x="0" y="0"/>
                      <a:ext cx="5438775" cy="712470"/>
                    </a:xfrm>
                    <a:prstGeom prst="rect">
                      <a:avLst/>
                    </a:prstGeom>
                    <a:noFill/>
                    <a:ln>
                      <a:noFill/>
                    </a:ln>
                  </pic:spPr>
                </pic:pic>
              </a:graphicData>
            </a:graphic>
          </wp:inline>
        </w:drawing>
      </w:r>
    </w:p>
    <w:p w:rsidR="006153F1" w:rsidRPr="006153F1" w:rsidRDefault="006153F1" w:rsidP="006153F1">
      <w:pPr>
        <w:shd w:val="clear" w:color="auto" w:fill="FFFFFF"/>
        <w:tabs>
          <w:tab w:val="left" w:pos="1134"/>
        </w:tabs>
        <w:spacing w:after="0" w:line="360" w:lineRule="auto"/>
        <w:jc w:val="both"/>
        <w:rPr>
          <w:rFonts w:cs="Times New Roman"/>
          <w:sz w:val="24"/>
          <w:szCs w:val="24"/>
          <w:lang w:eastAsia="ru-RU"/>
        </w:rPr>
      </w:pPr>
      <w:r w:rsidRPr="006153F1">
        <w:rPr>
          <w:rFonts w:cs="Times New Roman"/>
          <w:noProof/>
          <w:sz w:val="24"/>
          <w:szCs w:val="24"/>
          <w:lang w:eastAsia="ru-RU"/>
        </w:rPr>
        <w:t xml:space="preserve">где </w:t>
      </w:r>
      <w:r w:rsidRPr="006153F1">
        <w:rPr>
          <w:rFonts w:cs="Times New Roman"/>
          <w:noProof/>
          <w:sz w:val="24"/>
          <w:szCs w:val="24"/>
          <w:lang w:eastAsia="ru-RU"/>
        </w:rPr>
        <w:fldChar w:fldCharType="begin"/>
      </w:r>
      <w:r w:rsidRPr="006153F1">
        <w:rPr>
          <w:rFonts w:cs="Times New Roman"/>
          <w:noProof/>
          <w:sz w:val="24"/>
          <w:szCs w:val="24"/>
          <w:lang w:eastAsia="ru-RU"/>
        </w:rPr>
        <w:instrText xml:space="preserve"> INCLUDEPICTURE "http://www.consultant.ru/cons/RTFCACHE/INLINE/LAW331989_32931_20200625_163415.png" \* MERGEFORMATINET </w:instrText>
      </w:r>
      <w:r w:rsidRPr="006153F1">
        <w:rPr>
          <w:rFonts w:cs="Times New Roman"/>
          <w:noProof/>
          <w:sz w:val="24"/>
          <w:szCs w:val="24"/>
          <w:lang w:eastAsia="ru-RU"/>
        </w:rPr>
        <w:fldChar w:fldCharType="separate"/>
      </w:r>
      <w:r w:rsidRPr="006153F1">
        <w:rPr>
          <w:rFonts w:cs="Times New Roman"/>
          <w:noProof/>
          <w:sz w:val="24"/>
          <w:szCs w:val="24"/>
          <w:lang w:eastAsia="ru-RU"/>
        </w:rPr>
        <w:fldChar w:fldCharType="begin"/>
      </w:r>
      <w:r w:rsidRPr="006153F1">
        <w:rPr>
          <w:rFonts w:cs="Times New Roman"/>
          <w:noProof/>
          <w:sz w:val="24"/>
          <w:szCs w:val="24"/>
          <w:lang w:eastAsia="ru-RU"/>
        </w:rPr>
        <w:instrText xml:space="preserve"> INCLUDEPICTURE  "http://www.consultant.ru/cons/RTFCACHE/INLINE/LAW331989_32931_20200625_163415.png" \* MERGEFORMATINET </w:instrText>
      </w:r>
      <w:r w:rsidRPr="006153F1">
        <w:rPr>
          <w:rFonts w:cs="Times New Roman"/>
          <w:noProof/>
          <w:sz w:val="24"/>
          <w:szCs w:val="24"/>
          <w:lang w:eastAsia="ru-RU"/>
        </w:rPr>
        <w:fldChar w:fldCharType="separate"/>
      </w:r>
      <w:r w:rsidRPr="006153F1">
        <w:rPr>
          <w:rFonts w:cs="Times New Roman"/>
          <w:noProof/>
          <w:sz w:val="24"/>
          <w:szCs w:val="24"/>
          <w:lang w:eastAsia="ru-RU"/>
        </w:rPr>
        <w:fldChar w:fldCharType="begin"/>
      </w:r>
      <w:r w:rsidRPr="006153F1">
        <w:rPr>
          <w:rFonts w:cs="Times New Roman"/>
          <w:noProof/>
          <w:sz w:val="24"/>
          <w:szCs w:val="24"/>
          <w:lang w:eastAsia="ru-RU"/>
        </w:rPr>
        <w:instrText xml:space="preserve"> INCLUDEPICTURE  "http://www.consultant.ru/cons/RTFCACHE/INLINE/LAW331989_32931_20200625_163415.png" \* MERGEFORMATINET </w:instrText>
      </w:r>
      <w:r w:rsidRPr="006153F1">
        <w:rPr>
          <w:rFonts w:cs="Times New Roman"/>
          <w:noProof/>
          <w:sz w:val="24"/>
          <w:szCs w:val="24"/>
          <w:lang w:eastAsia="ru-RU"/>
        </w:rPr>
        <w:fldChar w:fldCharType="separate"/>
      </w:r>
      <w:r w:rsidRPr="006153F1">
        <w:rPr>
          <w:rFonts w:cs="Times New Roman"/>
          <w:noProof/>
          <w:sz w:val="24"/>
          <w:szCs w:val="24"/>
          <w:lang w:eastAsia="ru-RU"/>
        </w:rPr>
        <w:fldChar w:fldCharType="begin"/>
      </w:r>
      <w:r w:rsidRPr="006153F1">
        <w:rPr>
          <w:rFonts w:cs="Times New Roman"/>
          <w:noProof/>
          <w:sz w:val="24"/>
          <w:szCs w:val="24"/>
          <w:lang w:eastAsia="ru-RU"/>
        </w:rPr>
        <w:instrText xml:space="preserve"> INCLUDEPICTURE  "http://www.consultant.ru/cons/RTFCACHE/INLINE/LAW331989_32931_20200625_163415.png" \* MERGEFORMATINET </w:instrText>
      </w:r>
      <w:r w:rsidRPr="006153F1">
        <w:rPr>
          <w:rFonts w:cs="Times New Roman"/>
          <w:noProof/>
          <w:sz w:val="24"/>
          <w:szCs w:val="24"/>
          <w:lang w:eastAsia="ru-RU"/>
        </w:rPr>
        <w:fldChar w:fldCharType="separate"/>
      </w:r>
      <w:r w:rsidRPr="006153F1">
        <w:rPr>
          <w:rFonts w:cs="Times New Roman"/>
          <w:noProof/>
          <w:sz w:val="24"/>
          <w:szCs w:val="24"/>
          <w:lang w:eastAsia="ru-RU"/>
        </w:rPr>
        <w:fldChar w:fldCharType="begin"/>
      </w:r>
      <w:r w:rsidRPr="006153F1">
        <w:rPr>
          <w:rFonts w:cs="Times New Roman"/>
          <w:noProof/>
          <w:sz w:val="24"/>
          <w:szCs w:val="24"/>
          <w:lang w:eastAsia="ru-RU"/>
        </w:rPr>
        <w:instrText xml:space="preserve"> INCLUDEPICTURE  "http://www.consultant.ru/cons/RTFCACHE/INLINE/LAW331989_32931_20200625_163415.png" \* MERGEFORMATINET </w:instrText>
      </w:r>
      <w:r w:rsidRPr="006153F1">
        <w:rPr>
          <w:rFonts w:cs="Times New Roman"/>
          <w:noProof/>
          <w:sz w:val="24"/>
          <w:szCs w:val="24"/>
          <w:lang w:eastAsia="ru-RU"/>
        </w:rPr>
        <w:fldChar w:fldCharType="separate"/>
      </w:r>
      <w:r w:rsidRPr="006153F1">
        <w:rPr>
          <w:rFonts w:cs="Times New Roman"/>
          <w:noProof/>
          <w:sz w:val="24"/>
          <w:szCs w:val="24"/>
          <w:lang w:eastAsia="ru-RU"/>
        </w:rPr>
        <w:fldChar w:fldCharType="begin"/>
      </w:r>
      <w:r w:rsidRPr="006153F1">
        <w:rPr>
          <w:rFonts w:cs="Times New Roman"/>
          <w:noProof/>
          <w:sz w:val="24"/>
          <w:szCs w:val="24"/>
          <w:lang w:eastAsia="ru-RU"/>
        </w:rPr>
        <w:instrText xml:space="preserve"> INCLUDEPICTURE  "http://www.consultant.ru/cons/RTFCACHE/INLINE/LAW331989_32931_20200625_163415.png" \* MERGEFORMATINET </w:instrText>
      </w:r>
      <w:r w:rsidRPr="006153F1">
        <w:rPr>
          <w:rFonts w:cs="Times New Roman"/>
          <w:noProof/>
          <w:sz w:val="24"/>
          <w:szCs w:val="24"/>
          <w:lang w:eastAsia="ru-RU"/>
        </w:rPr>
        <w:fldChar w:fldCharType="separate"/>
      </w:r>
      <w:r w:rsidRPr="006153F1">
        <w:rPr>
          <w:rFonts w:cs="Times New Roman"/>
          <w:noProof/>
          <w:sz w:val="24"/>
          <w:szCs w:val="24"/>
          <w:lang w:eastAsia="ru-RU"/>
        </w:rPr>
        <w:fldChar w:fldCharType="begin"/>
      </w:r>
      <w:r w:rsidRPr="006153F1">
        <w:rPr>
          <w:rFonts w:cs="Times New Roman"/>
          <w:noProof/>
          <w:sz w:val="24"/>
          <w:szCs w:val="24"/>
          <w:lang w:eastAsia="ru-RU"/>
        </w:rPr>
        <w:instrText xml:space="preserve"> INCLUDEPICTURE  "http://www.consultant.ru/cons/RTFCACHE/INLINE/LAW331989_32931_20200625_163415.png" \* MERGEFORMATINET </w:instrText>
      </w:r>
      <w:r w:rsidRPr="006153F1">
        <w:rPr>
          <w:rFonts w:cs="Times New Roman"/>
          <w:noProof/>
          <w:sz w:val="24"/>
          <w:szCs w:val="24"/>
          <w:lang w:eastAsia="ru-RU"/>
        </w:rPr>
        <w:fldChar w:fldCharType="separate"/>
      </w:r>
      <w:r w:rsidRPr="006153F1">
        <w:rPr>
          <w:rFonts w:cs="Times New Roman"/>
          <w:noProof/>
          <w:sz w:val="24"/>
          <w:szCs w:val="24"/>
          <w:lang w:eastAsia="ru-RU"/>
        </w:rPr>
        <w:fldChar w:fldCharType="begin"/>
      </w:r>
      <w:r w:rsidRPr="006153F1">
        <w:rPr>
          <w:rFonts w:cs="Times New Roman"/>
          <w:noProof/>
          <w:sz w:val="24"/>
          <w:szCs w:val="24"/>
          <w:lang w:eastAsia="ru-RU"/>
        </w:rPr>
        <w:instrText xml:space="preserve"> INCLUDEPICTURE  "http://www.consultant.ru/cons/RTFCACHE/INLINE/LAW331989_32931_20200625_163415.png" \* MERGEFORMATINET </w:instrText>
      </w:r>
      <w:r w:rsidRPr="006153F1">
        <w:rPr>
          <w:rFonts w:cs="Times New Roman"/>
          <w:noProof/>
          <w:sz w:val="24"/>
          <w:szCs w:val="24"/>
          <w:lang w:eastAsia="ru-RU"/>
        </w:rPr>
        <w:fldChar w:fldCharType="separate"/>
      </w:r>
      <w:r w:rsidRPr="006153F1">
        <w:rPr>
          <w:rFonts w:cs="Times New Roman"/>
          <w:noProof/>
          <w:sz w:val="24"/>
          <w:szCs w:val="24"/>
          <w:lang w:eastAsia="ru-RU"/>
        </w:rPr>
        <w:fldChar w:fldCharType="begin"/>
      </w:r>
      <w:r w:rsidRPr="006153F1">
        <w:rPr>
          <w:rFonts w:cs="Times New Roman"/>
          <w:noProof/>
          <w:sz w:val="24"/>
          <w:szCs w:val="24"/>
          <w:lang w:eastAsia="ru-RU"/>
        </w:rPr>
        <w:instrText xml:space="preserve"> INCLUDEPICTURE  "http://www.consultant.ru/cons/RTFCACHE/INLINE/LAW331989_32931_20200625_163415.png" \* MERGEFORMATINET </w:instrText>
      </w:r>
      <w:r w:rsidRPr="006153F1">
        <w:rPr>
          <w:rFonts w:cs="Times New Roman"/>
          <w:noProof/>
          <w:sz w:val="24"/>
          <w:szCs w:val="24"/>
          <w:lang w:eastAsia="ru-RU"/>
        </w:rPr>
        <w:fldChar w:fldCharType="separate"/>
      </w:r>
      <w:r w:rsidRPr="006153F1">
        <w:rPr>
          <w:rFonts w:cs="Times New Roman"/>
          <w:noProof/>
          <w:sz w:val="24"/>
          <w:szCs w:val="24"/>
          <w:lang w:eastAsia="ru-RU"/>
        </w:rPr>
        <w:fldChar w:fldCharType="begin"/>
      </w:r>
      <w:r w:rsidRPr="006153F1">
        <w:rPr>
          <w:rFonts w:cs="Times New Roman"/>
          <w:noProof/>
          <w:sz w:val="24"/>
          <w:szCs w:val="24"/>
          <w:lang w:eastAsia="ru-RU"/>
        </w:rPr>
        <w:instrText xml:space="preserve"> INCLUDEPICTURE  "http://www.consultant.ru/cons/RTFCACHE/INLINE/LAW331989_32931_20200625_163415.png" \* MERGEFORMATINET </w:instrText>
      </w:r>
      <w:r w:rsidRPr="006153F1">
        <w:rPr>
          <w:rFonts w:cs="Times New Roman"/>
          <w:noProof/>
          <w:sz w:val="24"/>
          <w:szCs w:val="24"/>
          <w:lang w:eastAsia="ru-RU"/>
        </w:rPr>
        <w:fldChar w:fldCharType="separate"/>
      </w:r>
      <w:r w:rsidRPr="006153F1">
        <w:rPr>
          <w:rFonts w:cs="Times New Roman"/>
          <w:noProof/>
          <w:sz w:val="24"/>
          <w:szCs w:val="24"/>
          <w:lang w:eastAsia="ru-RU"/>
        </w:rPr>
        <w:fldChar w:fldCharType="begin"/>
      </w:r>
      <w:r w:rsidRPr="006153F1">
        <w:rPr>
          <w:rFonts w:cs="Times New Roman"/>
          <w:noProof/>
          <w:sz w:val="24"/>
          <w:szCs w:val="24"/>
          <w:lang w:eastAsia="ru-RU"/>
        </w:rPr>
        <w:instrText xml:space="preserve"> INCLUDEPICTURE  "http://www.consultant.ru/cons/RTFCACHE/INLINE/LAW331989_32931_20200625_163415.png" \* MERGEFORMATINET </w:instrText>
      </w:r>
      <w:r w:rsidRPr="006153F1">
        <w:rPr>
          <w:rFonts w:cs="Times New Roman"/>
          <w:noProof/>
          <w:sz w:val="24"/>
          <w:szCs w:val="24"/>
          <w:lang w:eastAsia="ru-RU"/>
        </w:rPr>
        <w:fldChar w:fldCharType="separate"/>
      </w:r>
      <w:r w:rsidRPr="006153F1">
        <w:rPr>
          <w:rFonts w:cs="Times New Roman"/>
          <w:noProof/>
          <w:sz w:val="24"/>
          <w:szCs w:val="24"/>
          <w:lang w:eastAsia="ru-RU"/>
        </w:rPr>
        <w:fldChar w:fldCharType="begin"/>
      </w:r>
      <w:r w:rsidRPr="006153F1">
        <w:rPr>
          <w:rFonts w:cs="Times New Roman"/>
          <w:noProof/>
          <w:sz w:val="24"/>
          <w:szCs w:val="24"/>
          <w:lang w:eastAsia="ru-RU"/>
        </w:rPr>
        <w:instrText xml:space="preserve"> INCLUDEPICTURE  "http://www.consultant.ru/cons/RTFCACHE/INLINE/LAW331989_32931_20200625_163415.png" \* MERGEFORMATINET </w:instrText>
      </w:r>
      <w:r w:rsidRPr="006153F1">
        <w:rPr>
          <w:rFonts w:cs="Times New Roman"/>
          <w:noProof/>
          <w:sz w:val="24"/>
          <w:szCs w:val="24"/>
          <w:lang w:eastAsia="ru-RU"/>
        </w:rPr>
        <w:fldChar w:fldCharType="separate"/>
      </w:r>
      <w:r w:rsidRPr="006153F1">
        <w:rPr>
          <w:rFonts w:cs="Times New Roman"/>
          <w:noProof/>
          <w:sz w:val="24"/>
          <w:szCs w:val="24"/>
          <w:lang w:eastAsia="ru-RU"/>
        </w:rPr>
        <w:fldChar w:fldCharType="begin"/>
      </w:r>
      <w:r w:rsidRPr="006153F1">
        <w:rPr>
          <w:rFonts w:cs="Times New Roman"/>
          <w:noProof/>
          <w:sz w:val="24"/>
          <w:szCs w:val="24"/>
          <w:lang w:eastAsia="ru-RU"/>
        </w:rPr>
        <w:instrText xml:space="preserve"> INCLUDEPICTURE  "http://www.consultant.ru/cons/RTFCACHE/INLINE/LAW331989_32931_20200625_163415.png" \* MERGEFORMATINET </w:instrText>
      </w:r>
      <w:r w:rsidRPr="006153F1">
        <w:rPr>
          <w:rFonts w:cs="Times New Roman"/>
          <w:noProof/>
          <w:sz w:val="24"/>
          <w:szCs w:val="24"/>
          <w:lang w:eastAsia="ru-RU"/>
        </w:rPr>
        <w:fldChar w:fldCharType="separate"/>
      </w:r>
      <w:r w:rsidRPr="006153F1">
        <w:rPr>
          <w:rFonts w:cs="Times New Roman"/>
          <w:noProof/>
          <w:sz w:val="24"/>
          <w:szCs w:val="24"/>
          <w:lang w:eastAsia="ru-RU"/>
        </w:rPr>
        <w:fldChar w:fldCharType="begin"/>
      </w:r>
      <w:r w:rsidRPr="006153F1">
        <w:rPr>
          <w:rFonts w:cs="Times New Roman"/>
          <w:noProof/>
          <w:sz w:val="24"/>
          <w:szCs w:val="24"/>
          <w:lang w:eastAsia="ru-RU"/>
        </w:rPr>
        <w:instrText xml:space="preserve"> INCLUDEPICTURE  "http://www.consultant.ru/cons/RTFCACHE/INLINE/LAW331989_32931_20200625_163415.png" \* MERGEFORMATINET </w:instrText>
      </w:r>
      <w:r w:rsidRPr="006153F1">
        <w:rPr>
          <w:rFonts w:cs="Times New Roman"/>
          <w:noProof/>
          <w:sz w:val="24"/>
          <w:szCs w:val="24"/>
          <w:lang w:eastAsia="ru-RU"/>
        </w:rPr>
        <w:fldChar w:fldCharType="separate"/>
      </w:r>
      <w:r w:rsidRPr="006153F1">
        <w:rPr>
          <w:rFonts w:cs="Times New Roman"/>
          <w:noProof/>
          <w:sz w:val="24"/>
          <w:szCs w:val="24"/>
          <w:lang w:eastAsia="ru-RU"/>
        </w:rPr>
        <w:fldChar w:fldCharType="begin"/>
      </w:r>
      <w:r w:rsidRPr="006153F1">
        <w:rPr>
          <w:rFonts w:cs="Times New Roman"/>
          <w:noProof/>
          <w:sz w:val="24"/>
          <w:szCs w:val="24"/>
          <w:lang w:eastAsia="ru-RU"/>
        </w:rPr>
        <w:instrText xml:space="preserve"> INCLUDEPICTURE  "http://www.consultant.ru/cons/RTFCACHE/INLINE/LAW331989_32931_20200625_163415.png" \* MERGEFORMATINET </w:instrText>
      </w:r>
      <w:r w:rsidRPr="006153F1">
        <w:rPr>
          <w:rFonts w:cs="Times New Roman"/>
          <w:noProof/>
          <w:sz w:val="24"/>
          <w:szCs w:val="24"/>
          <w:lang w:eastAsia="ru-RU"/>
        </w:rPr>
        <w:fldChar w:fldCharType="separate"/>
      </w:r>
      <w:r w:rsidRPr="006153F1">
        <w:rPr>
          <w:rFonts w:cs="Times New Roman"/>
          <w:noProof/>
          <w:sz w:val="24"/>
          <w:szCs w:val="24"/>
          <w:lang w:eastAsia="ru-RU"/>
        </w:rPr>
        <w:fldChar w:fldCharType="begin"/>
      </w:r>
      <w:r w:rsidRPr="006153F1">
        <w:rPr>
          <w:rFonts w:cs="Times New Roman"/>
          <w:noProof/>
          <w:sz w:val="24"/>
          <w:szCs w:val="24"/>
          <w:lang w:eastAsia="ru-RU"/>
        </w:rPr>
        <w:instrText xml:space="preserve"> INCLUDEPICTURE  "http://www.consultant.ru/cons/RTFCACHE/INLINE/LAW331989_32931_20200625_163415.png" \* MERGEFORMATINET </w:instrText>
      </w:r>
      <w:r w:rsidRPr="006153F1">
        <w:rPr>
          <w:rFonts w:cs="Times New Roman"/>
          <w:noProof/>
          <w:sz w:val="24"/>
          <w:szCs w:val="24"/>
          <w:lang w:eastAsia="ru-RU"/>
        </w:rPr>
        <w:fldChar w:fldCharType="separate"/>
      </w:r>
      <w:r w:rsidRPr="006153F1">
        <w:rPr>
          <w:rFonts w:cs="Times New Roman"/>
          <w:noProof/>
          <w:sz w:val="24"/>
          <w:szCs w:val="24"/>
          <w:lang w:eastAsia="ru-RU"/>
        </w:rPr>
        <w:fldChar w:fldCharType="begin"/>
      </w:r>
      <w:r w:rsidRPr="006153F1">
        <w:rPr>
          <w:rFonts w:cs="Times New Roman"/>
          <w:noProof/>
          <w:sz w:val="24"/>
          <w:szCs w:val="24"/>
          <w:lang w:eastAsia="ru-RU"/>
        </w:rPr>
        <w:instrText xml:space="preserve"> INCLUDEPICTURE  "http://www.consultant.ru/cons/RTFCACHE/INLINE/LAW331989_32931_20200625_163415.png" \* MERGEFORMATINET </w:instrText>
      </w:r>
      <w:r w:rsidRPr="006153F1">
        <w:rPr>
          <w:rFonts w:cs="Times New Roman"/>
          <w:noProof/>
          <w:sz w:val="24"/>
          <w:szCs w:val="24"/>
          <w:lang w:eastAsia="ru-RU"/>
        </w:rPr>
        <w:fldChar w:fldCharType="separate"/>
      </w:r>
      <w:r w:rsidRPr="006153F1">
        <w:rPr>
          <w:rFonts w:cs="Times New Roman"/>
          <w:noProof/>
          <w:sz w:val="24"/>
          <w:szCs w:val="24"/>
          <w:lang w:eastAsia="ru-RU"/>
        </w:rPr>
        <w:fldChar w:fldCharType="begin"/>
      </w:r>
      <w:r w:rsidRPr="006153F1">
        <w:rPr>
          <w:rFonts w:cs="Times New Roman"/>
          <w:noProof/>
          <w:sz w:val="24"/>
          <w:szCs w:val="24"/>
          <w:lang w:eastAsia="ru-RU"/>
        </w:rPr>
        <w:instrText xml:space="preserve"> INCLUDEPICTURE  "http://www.consultant.ru/cons/RTFCACHE/INLINE/LAW331989_32931_20200625_163415.png" \* MERGEFORMATINET </w:instrText>
      </w:r>
      <w:r w:rsidRPr="006153F1">
        <w:rPr>
          <w:rFonts w:cs="Times New Roman"/>
          <w:noProof/>
          <w:sz w:val="24"/>
          <w:szCs w:val="24"/>
          <w:lang w:eastAsia="ru-RU"/>
        </w:rPr>
        <w:fldChar w:fldCharType="separate"/>
      </w:r>
      <w:r w:rsidRPr="006153F1">
        <w:rPr>
          <w:rFonts w:cs="Times New Roman"/>
          <w:noProof/>
          <w:sz w:val="24"/>
          <w:szCs w:val="24"/>
          <w:lang w:eastAsia="ru-RU"/>
        </w:rPr>
        <w:fldChar w:fldCharType="begin"/>
      </w:r>
      <w:r w:rsidRPr="006153F1">
        <w:rPr>
          <w:rFonts w:cs="Times New Roman"/>
          <w:noProof/>
          <w:sz w:val="24"/>
          <w:szCs w:val="24"/>
          <w:lang w:eastAsia="ru-RU"/>
        </w:rPr>
        <w:instrText xml:space="preserve"> INCLUDEPICTURE  "http://www.consultant.ru/cons/RTFCACHE/INLINE/LAW331989_32931_20200625_163415.png" \* MERGEFORMATINET </w:instrText>
      </w:r>
      <w:r w:rsidRPr="006153F1">
        <w:rPr>
          <w:rFonts w:cs="Times New Roman"/>
          <w:noProof/>
          <w:sz w:val="24"/>
          <w:szCs w:val="24"/>
          <w:lang w:eastAsia="ru-RU"/>
        </w:rPr>
        <w:fldChar w:fldCharType="separate"/>
      </w:r>
      <w:r w:rsidRPr="006153F1">
        <w:rPr>
          <w:rFonts w:cs="Times New Roman"/>
          <w:noProof/>
          <w:sz w:val="24"/>
          <w:szCs w:val="24"/>
          <w:lang w:eastAsia="ru-RU"/>
        </w:rPr>
        <w:fldChar w:fldCharType="begin"/>
      </w:r>
      <w:r w:rsidRPr="006153F1">
        <w:rPr>
          <w:rFonts w:cs="Times New Roman"/>
          <w:noProof/>
          <w:sz w:val="24"/>
          <w:szCs w:val="24"/>
          <w:lang w:eastAsia="ru-RU"/>
        </w:rPr>
        <w:instrText xml:space="preserve"> INCLUDEPICTURE  "http://www.consultant.ru/cons/RTFCACHE/INLINE/LAW331989_32931_20200625_163415.png" \* MERGEFORMATINET </w:instrText>
      </w:r>
      <w:r w:rsidRPr="006153F1">
        <w:rPr>
          <w:rFonts w:cs="Times New Roman"/>
          <w:noProof/>
          <w:sz w:val="24"/>
          <w:szCs w:val="24"/>
          <w:lang w:eastAsia="ru-RU"/>
        </w:rPr>
        <w:fldChar w:fldCharType="separate"/>
      </w:r>
      <w:r w:rsidRPr="006153F1">
        <w:rPr>
          <w:rFonts w:cs="Times New Roman"/>
          <w:noProof/>
          <w:sz w:val="24"/>
          <w:szCs w:val="24"/>
          <w:lang w:eastAsia="ru-RU"/>
        </w:rPr>
        <w:fldChar w:fldCharType="begin"/>
      </w:r>
      <w:r w:rsidRPr="006153F1">
        <w:rPr>
          <w:rFonts w:cs="Times New Roman"/>
          <w:noProof/>
          <w:sz w:val="24"/>
          <w:szCs w:val="24"/>
          <w:lang w:eastAsia="ru-RU"/>
        </w:rPr>
        <w:instrText xml:space="preserve"> INCLUDEPICTURE  "http://www.consultant.ru/cons/RTFCACHE/INLINE/LAW331989_32931_20200625_163415.png" \* MERGEFORMATINET </w:instrText>
      </w:r>
      <w:r w:rsidRPr="006153F1">
        <w:rPr>
          <w:rFonts w:cs="Times New Roman"/>
          <w:noProof/>
          <w:sz w:val="24"/>
          <w:szCs w:val="24"/>
          <w:lang w:eastAsia="ru-RU"/>
        </w:rPr>
        <w:fldChar w:fldCharType="separate"/>
      </w:r>
      <w:r w:rsidR="00AF62E5">
        <w:rPr>
          <w:rFonts w:cs="Times New Roman"/>
          <w:noProof/>
          <w:sz w:val="24"/>
          <w:szCs w:val="24"/>
          <w:lang w:eastAsia="ru-RU"/>
        </w:rPr>
        <w:fldChar w:fldCharType="begin"/>
      </w:r>
      <w:r w:rsidR="00AF62E5">
        <w:rPr>
          <w:rFonts w:cs="Times New Roman"/>
          <w:noProof/>
          <w:sz w:val="24"/>
          <w:szCs w:val="24"/>
          <w:lang w:eastAsia="ru-RU"/>
        </w:rPr>
        <w:instrText xml:space="preserve"> INCLUDEPICTURE  "http://www.consultant.ru/cons/RTFCACHE/INLINE/LAW331989_32931_20200625_163415.png" \* MERGEFORMATINET </w:instrText>
      </w:r>
      <w:r w:rsidR="00AF62E5">
        <w:rPr>
          <w:rFonts w:cs="Times New Roman"/>
          <w:noProof/>
          <w:sz w:val="24"/>
          <w:szCs w:val="24"/>
          <w:lang w:eastAsia="ru-RU"/>
        </w:rPr>
        <w:fldChar w:fldCharType="separate"/>
      </w:r>
      <w:r w:rsidR="00416757">
        <w:rPr>
          <w:rFonts w:cs="Times New Roman"/>
          <w:noProof/>
          <w:sz w:val="24"/>
          <w:szCs w:val="24"/>
          <w:lang w:eastAsia="ru-RU"/>
        </w:rPr>
        <w:fldChar w:fldCharType="begin"/>
      </w:r>
      <w:r w:rsidR="00416757">
        <w:rPr>
          <w:rFonts w:cs="Times New Roman"/>
          <w:noProof/>
          <w:sz w:val="24"/>
          <w:szCs w:val="24"/>
          <w:lang w:eastAsia="ru-RU"/>
        </w:rPr>
        <w:instrText xml:space="preserve"> INCLUDEPICTURE  "http://www.consultant.ru/cons/RTFCACHE/INLINE/LAW331989_32931_20200625_163415.png" \* MERGEFORMATINET </w:instrText>
      </w:r>
      <w:r w:rsidR="00416757">
        <w:rPr>
          <w:rFonts w:cs="Times New Roman"/>
          <w:noProof/>
          <w:sz w:val="24"/>
          <w:szCs w:val="24"/>
          <w:lang w:eastAsia="ru-RU"/>
        </w:rPr>
        <w:fldChar w:fldCharType="separate"/>
      </w:r>
      <w:r w:rsidR="00640405">
        <w:rPr>
          <w:rFonts w:cs="Times New Roman"/>
          <w:noProof/>
          <w:sz w:val="24"/>
          <w:szCs w:val="24"/>
          <w:lang w:eastAsia="ru-RU"/>
        </w:rPr>
        <w:fldChar w:fldCharType="begin"/>
      </w:r>
      <w:r w:rsidR="00640405">
        <w:rPr>
          <w:rFonts w:cs="Times New Roman"/>
          <w:noProof/>
          <w:sz w:val="24"/>
          <w:szCs w:val="24"/>
          <w:lang w:eastAsia="ru-RU"/>
        </w:rPr>
        <w:instrText xml:space="preserve"> INCLUDEPICTURE  "http://www.consultant.ru/cons/RTFCACHE/INLINE/LAW331989_32931_20200625_163415.png" \* MERGEFORMATINET </w:instrText>
      </w:r>
      <w:r w:rsidR="00640405">
        <w:rPr>
          <w:rFonts w:cs="Times New Roman"/>
          <w:noProof/>
          <w:sz w:val="24"/>
          <w:szCs w:val="24"/>
          <w:lang w:eastAsia="ru-RU"/>
        </w:rPr>
        <w:fldChar w:fldCharType="separate"/>
      </w:r>
      <w:r w:rsidR="00E46952">
        <w:rPr>
          <w:rFonts w:cs="Times New Roman"/>
          <w:noProof/>
          <w:sz w:val="24"/>
          <w:szCs w:val="24"/>
          <w:lang w:eastAsia="ru-RU"/>
        </w:rPr>
        <w:fldChar w:fldCharType="begin"/>
      </w:r>
      <w:r w:rsidR="00E46952">
        <w:rPr>
          <w:rFonts w:cs="Times New Roman"/>
          <w:noProof/>
          <w:sz w:val="24"/>
          <w:szCs w:val="24"/>
          <w:lang w:eastAsia="ru-RU"/>
        </w:rPr>
        <w:instrText xml:space="preserve"> INCLUDEPICTURE  "http://www.consultant.ru/cons/RTFCACHE/INLINE/LAW331989_32931_20200625_163415.png" \* MERGEFORMATINET </w:instrText>
      </w:r>
      <w:r w:rsidR="00E46952">
        <w:rPr>
          <w:rFonts w:cs="Times New Roman"/>
          <w:noProof/>
          <w:sz w:val="24"/>
          <w:szCs w:val="24"/>
          <w:lang w:eastAsia="ru-RU"/>
        </w:rPr>
        <w:fldChar w:fldCharType="separate"/>
      </w:r>
      <w:r w:rsidR="00004735">
        <w:rPr>
          <w:rFonts w:cs="Times New Roman"/>
          <w:noProof/>
          <w:sz w:val="24"/>
          <w:szCs w:val="24"/>
          <w:lang w:eastAsia="ru-RU"/>
        </w:rPr>
        <w:fldChar w:fldCharType="begin"/>
      </w:r>
      <w:r w:rsidR="00004735">
        <w:rPr>
          <w:rFonts w:cs="Times New Roman"/>
          <w:noProof/>
          <w:sz w:val="24"/>
          <w:szCs w:val="24"/>
          <w:lang w:eastAsia="ru-RU"/>
        </w:rPr>
        <w:instrText xml:space="preserve"> INCLUDEPICTURE  "http://www.consultant.ru/cons/RTFCACHE/INLINE/LAW331989_32931_20200625_163415.png" \* MERGEFORMATINET </w:instrText>
      </w:r>
      <w:r w:rsidR="00004735">
        <w:rPr>
          <w:rFonts w:cs="Times New Roman"/>
          <w:noProof/>
          <w:sz w:val="24"/>
          <w:szCs w:val="24"/>
          <w:lang w:eastAsia="ru-RU"/>
        </w:rPr>
        <w:fldChar w:fldCharType="separate"/>
      </w:r>
      <w:r w:rsidR="00F25CBE">
        <w:rPr>
          <w:rFonts w:cs="Times New Roman"/>
          <w:noProof/>
          <w:sz w:val="24"/>
          <w:szCs w:val="24"/>
          <w:lang w:eastAsia="ru-RU"/>
        </w:rPr>
        <w:fldChar w:fldCharType="begin"/>
      </w:r>
      <w:r w:rsidR="00F25CBE">
        <w:rPr>
          <w:rFonts w:cs="Times New Roman"/>
          <w:noProof/>
          <w:sz w:val="24"/>
          <w:szCs w:val="24"/>
          <w:lang w:eastAsia="ru-RU"/>
        </w:rPr>
        <w:instrText xml:space="preserve"> INCLUDEPICTURE  "http://www.consultant.ru/cons/RTFCACHE/INLINE/LAW331989_32931_20200625_163415.png" \* MERGEFORMATINET </w:instrText>
      </w:r>
      <w:r w:rsidR="00F25CBE">
        <w:rPr>
          <w:rFonts w:cs="Times New Roman"/>
          <w:noProof/>
          <w:sz w:val="24"/>
          <w:szCs w:val="24"/>
          <w:lang w:eastAsia="ru-RU"/>
        </w:rPr>
        <w:fldChar w:fldCharType="separate"/>
      </w:r>
      <w:r w:rsidR="000E393E">
        <w:rPr>
          <w:rFonts w:cs="Times New Roman"/>
          <w:noProof/>
          <w:sz w:val="24"/>
          <w:szCs w:val="24"/>
          <w:lang w:eastAsia="ru-RU"/>
        </w:rPr>
        <w:fldChar w:fldCharType="begin"/>
      </w:r>
      <w:r w:rsidR="000E393E">
        <w:rPr>
          <w:rFonts w:cs="Times New Roman"/>
          <w:noProof/>
          <w:sz w:val="24"/>
          <w:szCs w:val="24"/>
          <w:lang w:eastAsia="ru-RU"/>
        </w:rPr>
        <w:instrText xml:space="preserve"> INCLUDEPICTURE  "http://www.consultant.ru/cons/RTFCACHE/INLINE/LAW331989_32931_20200625_163415.png" \* MERGEFORMATINET </w:instrText>
      </w:r>
      <w:r w:rsidR="000E393E">
        <w:rPr>
          <w:rFonts w:cs="Times New Roman"/>
          <w:noProof/>
          <w:sz w:val="24"/>
          <w:szCs w:val="24"/>
          <w:lang w:eastAsia="ru-RU"/>
        </w:rPr>
        <w:fldChar w:fldCharType="separate"/>
      </w:r>
      <w:r w:rsidR="00DB7EED">
        <w:rPr>
          <w:rFonts w:cs="Times New Roman"/>
          <w:noProof/>
          <w:sz w:val="24"/>
          <w:szCs w:val="24"/>
          <w:lang w:eastAsia="ru-RU"/>
        </w:rPr>
        <w:fldChar w:fldCharType="begin"/>
      </w:r>
      <w:r w:rsidR="00DB7EED">
        <w:rPr>
          <w:rFonts w:cs="Times New Roman"/>
          <w:noProof/>
          <w:sz w:val="24"/>
          <w:szCs w:val="24"/>
          <w:lang w:eastAsia="ru-RU"/>
        </w:rPr>
        <w:instrText xml:space="preserve"> INCLUDEPICTURE  "http://www.consultant.ru/cons/RTFCACHE/INLINE/LAW331989_32931_20200625_163415.png" \* MERGEFORMATINET </w:instrText>
      </w:r>
      <w:r w:rsidR="00DB7EED">
        <w:rPr>
          <w:rFonts w:cs="Times New Roman"/>
          <w:noProof/>
          <w:sz w:val="24"/>
          <w:szCs w:val="24"/>
          <w:lang w:eastAsia="ru-RU"/>
        </w:rPr>
        <w:fldChar w:fldCharType="separate"/>
      </w:r>
      <w:r w:rsidR="00DC5D93">
        <w:rPr>
          <w:rFonts w:cs="Times New Roman"/>
          <w:noProof/>
          <w:sz w:val="24"/>
          <w:szCs w:val="24"/>
          <w:lang w:eastAsia="ru-RU"/>
        </w:rPr>
        <w:fldChar w:fldCharType="begin"/>
      </w:r>
      <w:r w:rsidR="00DC5D93">
        <w:rPr>
          <w:rFonts w:cs="Times New Roman"/>
          <w:noProof/>
          <w:sz w:val="24"/>
          <w:szCs w:val="24"/>
          <w:lang w:eastAsia="ru-RU"/>
        </w:rPr>
        <w:instrText xml:space="preserve"> INCLUDEPICTURE  "http://www.consultant.ru/cons/RTFCACHE/INLINE/LAW331989_32931_20200625_163415.png" \* MERGEFORMATINET </w:instrText>
      </w:r>
      <w:r w:rsidR="00DC5D93">
        <w:rPr>
          <w:rFonts w:cs="Times New Roman"/>
          <w:noProof/>
          <w:sz w:val="24"/>
          <w:szCs w:val="24"/>
          <w:lang w:eastAsia="ru-RU"/>
        </w:rPr>
        <w:fldChar w:fldCharType="separate"/>
      </w:r>
      <w:r w:rsidR="00E552D9">
        <w:rPr>
          <w:rFonts w:cs="Times New Roman"/>
          <w:noProof/>
          <w:sz w:val="24"/>
          <w:szCs w:val="24"/>
          <w:lang w:eastAsia="ru-RU"/>
        </w:rPr>
        <w:fldChar w:fldCharType="begin"/>
      </w:r>
      <w:r w:rsidR="00E552D9">
        <w:rPr>
          <w:rFonts w:cs="Times New Roman"/>
          <w:noProof/>
          <w:sz w:val="24"/>
          <w:szCs w:val="24"/>
          <w:lang w:eastAsia="ru-RU"/>
        </w:rPr>
        <w:instrText xml:space="preserve"> INCLUDEPICTURE  "http://www.consultant.ru/cons/RTFCACHE/INLINE/LAW331989_32931_20200625_163415.png" \* MERGEFORMATINET </w:instrText>
      </w:r>
      <w:r w:rsidR="00E552D9">
        <w:rPr>
          <w:rFonts w:cs="Times New Roman"/>
          <w:noProof/>
          <w:sz w:val="24"/>
          <w:szCs w:val="24"/>
          <w:lang w:eastAsia="ru-RU"/>
        </w:rPr>
        <w:fldChar w:fldCharType="separate"/>
      </w:r>
      <w:r w:rsidR="00985235">
        <w:rPr>
          <w:rFonts w:cs="Times New Roman"/>
          <w:noProof/>
          <w:sz w:val="24"/>
          <w:szCs w:val="24"/>
          <w:lang w:eastAsia="ru-RU"/>
        </w:rPr>
        <w:fldChar w:fldCharType="begin"/>
      </w:r>
      <w:r w:rsidR="00985235">
        <w:rPr>
          <w:rFonts w:cs="Times New Roman"/>
          <w:noProof/>
          <w:sz w:val="24"/>
          <w:szCs w:val="24"/>
          <w:lang w:eastAsia="ru-RU"/>
        </w:rPr>
        <w:instrText xml:space="preserve"> INCLUDEPICTURE  "http://www.consultant.ru/cons/RTFCACHE/INLINE/LAW331989_32931_20200625_163415.png" \* MERGEFORMATINET </w:instrText>
      </w:r>
      <w:r w:rsidR="00985235">
        <w:rPr>
          <w:rFonts w:cs="Times New Roman"/>
          <w:noProof/>
          <w:sz w:val="24"/>
          <w:szCs w:val="24"/>
          <w:lang w:eastAsia="ru-RU"/>
        </w:rPr>
        <w:fldChar w:fldCharType="separate"/>
      </w:r>
      <w:r w:rsidR="00BE2429">
        <w:rPr>
          <w:rFonts w:cs="Times New Roman"/>
          <w:noProof/>
          <w:sz w:val="24"/>
          <w:szCs w:val="24"/>
          <w:lang w:eastAsia="ru-RU"/>
        </w:rPr>
        <w:fldChar w:fldCharType="begin"/>
      </w:r>
      <w:r w:rsidR="00BE2429">
        <w:rPr>
          <w:rFonts w:cs="Times New Roman"/>
          <w:noProof/>
          <w:sz w:val="24"/>
          <w:szCs w:val="24"/>
          <w:lang w:eastAsia="ru-RU"/>
        </w:rPr>
        <w:instrText xml:space="preserve"> INCLUDEPICTURE  "http://www.consultant.ru/cons/RTFCACHE/INLINE/LAW331989_32931_20200625_163415.png" \* MERGEFORMATINET </w:instrText>
      </w:r>
      <w:r w:rsidR="00BE2429">
        <w:rPr>
          <w:rFonts w:cs="Times New Roman"/>
          <w:noProof/>
          <w:sz w:val="24"/>
          <w:szCs w:val="24"/>
          <w:lang w:eastAsia="ru-RU"/>
        </w:rPr>
        <w:fldChar w:fldCharType="separate"/>
      </w:r>
      <w:r w:rsidR="00615E06">
        <w:rPr>
          <w:rFonts w:cs="Times New Roman"/>
          <w:noProof/>
          <w:sz w:val="24"/>
          <w:szCs w:val="24"/>
          <w:lang w:eastAsia="ru-RU"/>
        </w:rPr>
        <w:fldChar w:fldCharType="begin"/>
      </w:r>
      <w:r w:rsidR="00615E06">
        <w:rPr>
          <w:rFonts w:cs="Times New Roman"/>
          <w:noProof/>
          <w:sz w:val="24"/>
          <w:szCs w:val="24"/>
          <w:lang w:eastAsia="ru-RU"/>
        </w:rPr>
        <w:instrText xml:space="preserve"> INCLUDEPICTURE  "http://www.consultant.ru/cons/RTFCACHE/INLINE/LAW331989_32931_20200625_163415.png" \* MERGEFORMATINET </w:instrText>
      </w:r>
      <w:r w:rsidR="00615E06">
        <w:rPr>
          <w:rFonts w:cs="Times New Roman"/>
          <w:noProof/>
          <w:sz w:val="24"/>
          <w:szCs w:val="24"/>
          <w:lang w:eastAsia="ru-RU"/>
        </w:rPr>
        <w:fldChar w:fldCharType="separate"/>
      </w:r>
      <w:r w:rsidR="00AF34D6">
        <w:rPr>
          <w:rFonts w:cs="Times New Roman"/>
          <w:noProof/>
          <w:sz w:val="24"/>
          <w:szCs w:val="24"/>
          <w:lang w:eastAsia="ru-RU"/>
        </w:rPr>
        <w:fldChar w:fldCharType="begin"/>
      </w:r>
      <w:r w:rsidR="00AF34D6">
        <w:rPr>
          <w:rFonts w:cs="Times New Roman"/>
          <w:noProof/>
          <w:sz w:val="24"/>
          <w:szCs w:val="24"/>
          <w:lang w:eastAsia="ru-RU"/>
        </w:rPr>
        <w:instrText xml:space="preserve"> INCLUDEPICTURE  "http://www.consultant.ru/cons/RTFCACHE/INLINE/LAW331989_32931_20200625_163415.png" \* MERGEFORMATINET </w:instrText>
      </w:r>
      <w:r w:rsidR="00AF34D6">
        <w:rPr>
          <w:rFonts w:cs="Times New Roman"/>
          <w:noProof/>
          <w:sz w:val="24"/>
          <w:szCs w:val="24"/>
          <w:lang w:eastAsia="ru-RU"/>
        </w:rPr>
        <w:fldChar w:fldCharType="separate"/>
      </w:r>
      <w:r w:rsidR="00185DA7">
        <w:rPr>
          <w:rFonts w:cs="Times New Roman"/>
          <w:noProof/>
          <w:sz w:val="24"/>
          <w:szCs w:val="24"/>
          <w:lang w:eastAsia="ru-RU"/>
        </w:rPr>
        <w:fldChar w:fldCharType="begin"/>
      </w:r>
      <w:r w:rsidR="00185DA7">
        <w:rPr>
          <w:rFonts w:cs="Times New Roman"/>
          <w:noProof/>
          <w:sz w:val="24"/>
          <w:szCs w:val="24"/>
          <w:lang w:eastAsia="ru-RU"/>
        </w:rPr>
        <w:instrText xml:space="preserve"> INCLUDEPICTURE  "http://www.consultant.ru/cons/RTFCACHE/INLINE/LAW331989_32931_20200625_163415.png" \* MERGEFORMATINET </w:instrText>
      </w:r>
      <w:r w:rsidR="00185DA7">
        <w:rPr>
          <w:rFonts w:cs="Times New Roman"/>
          <w:noProof/>
          <w:sz w:val="24"/>
          <w:szCs w:val="24"/>
          <w:lang w:eastAsia="ru-RU"/>
        </w:rPr>
        <w:fldChar w:fldCharType="separate"/>
      </w:r>
      <w:r w:rsidR="004302ED">
        <w:rPr>
          <w:rFonts w:cs="Times New Roman"/>
          <w:noProof/>
          <w:sz w:val="24"/>
          <w:szCs w:val="24"/>
          <w:lang w:eastAsia="ru-RU"/>
        </w:rPr>
        <w:fldChar w:fldCharType="begin"/>
      </w:r>
      <w:r w:rsidR="004302ED">
        <w:rPr>
          <w:rFonts w:cs="Times New Roman"/>
          <w:noProof/>
          <w:sz w:val="24"/>
          <w:szCs w:val="24"/>
          <w:lang w:eastAsia="ru-RU"/>
        </w:rPr>
        <w:instrText xml:space="preserve"> INCLUDEPICTURE  "http://www.consultant.ru/cons/RTFCACHE/INLINE/LAW331989_32931_20200625_163415.png" \* MERGEFORMATINET </w:instrText>
      </w:r>
      <w:r w:rsidR="004302ED">
        <w:rPr>
          <w:rFonts w:cs="Times New Roman"/>
          <w:noProof/>
          <w:sz w:val="24"/>
          <w:szCs w:val="24"/>
          <w:lang w:eastAsia="ru-RU"/>
        </w:rPr>
        <w:fldChar w:fldCharType="separate"/>
      </w:r>
      <w:r w:rsidR="00AE1CD8">
        <w:rPr>
          <w:rFonts w:cs="Times New Roman"/>
          <w:noProof/>
          <w:sz w:val="24"/>
          <w:szCs w:val="24"/>
          <w:lang w:eastAsia="ru-RU"/>
        </w:rPr>
        <w:fldChar w:fldCharType="begin"/>
      </w:r>
      <w:r w:rsidR="00AE1CD8">
        <w:rPr>
          <w:rFonts w:cs="Times New Roman"/>
          <w:noProof/>
          <w:sz w:val="24"/>
          <w:szCs w:val="24"/>
          <w:lang w:eastAsia="ru-RU"/>
        </w:rPr>
        <w:instrText xml:space="preserve"> INCLUDEPICTURE  "http://www.consultant.ru/cons/RTFCACHE/INLINE/LAW331989_32931_20200625_163415.png" \* MERGEFORMATINET </w:instrText>
      </w:r>
      <w:r w:rsidR="00AE1CD8">
        <w:rPr>
          <w:rFonts w:cs="Times New Roman"/>
          <w:noProof/>
          <w:sz w:val="24"/>
          <w:szCs w:val="24"/>
          <w:lang w:eastAsia="ru-RU"/>
        </w:rPr>
        <w:fldChar w:fldCharType="separate"/>
      </w:r>
      <w:r w:rsidR="00634C16">
        <w:rPr>
          <w:rFonts w:cs="Times New Roman"/>
          <w:noProof/>
          <w:sz w:val="24"/>
          <w:szCs w:val="24"/>
          <w:lang w:eastAsia="ru-RU"/>
        </w:rPr>
        <w:fldChar w:fldCharType="begin"/>
      </w:r>
      <w:r w:rsidR="00634C16">
        <w:rPr>
          <w:rFonts w:cs="Times New Roman"/>
          <w:noProof/>
          <w:sz w:val="24"/>
          <w:szCs w:val="24"/>
          <w:lang w:eastAsia="ru-RU"/>
        </w:rPr>
        <w:instrText xml:space="preserve"> INCLUDEPICTURE  "http://www.consultant.ru/cons/RTFCACHE/INLINE/LAW331989_32931_20200625_163415.png" \* MERGEFORMATINET </w:instrText>
      </w:r>
      <w:r w:rsidR="00634C16">
        <w:rPr>
          <w:rFonts w:cs="Times New Roman"/>
          <w:noProof/>
          <w:sz w:val="24"/>
          <w:szCs w:val="24"/>
          <w:lang w:eastAsia="ru-RU"/>
        </w:rPr>
        <w:fldChar w:fldCharType="separate"/>
      </w:r>
      <w:r w:rsidR="0096234D">
        <w:rPr>
          <w:rFonts w:cs="Times New Roman"/>
          <w:noProof/>
          <w:sz w:val="24"/>
          <w:szCs w:val="24"/>
          <w:lang w:eastAsia="ru-RU"/>
        </w:rPr>
        <w:fldChar w:fldCharType="begin"/>
      </w:r>
      <w:r w:rsidR="0096234D">
        <w:rPr>
          <w:rFonts w:cs="Times New Roman"/>
          <w:noProof/>
          <w:sz w:val="24"/>
          <w:szCs w:val="24"/>
          <w:lang w:eastAsia="ru-RU"/>
        </w:rPr>
        <w:instrText xml:space="preserve"> INCLUDEPICTURE  "http://www.consultant.ru/cons/RTFCACHE/INLINE/LAW331989_32931_20200625_163415.png" \* MERGEFORMATINET </w:instrText>
      </w:r>
      <w:r w:rsidR="0096234D">
        <w:rPr>
          <w:rFonts w:cs="Times New Roman"/>
          <w:noProof/>
          <w:sz w:val="24"/>
          <w:szCs w:val="24"/>
          <w:lang w:eastAsia="ru-RU"/>
        </w:rPr>
        <w:fldChar w:fldCharType="separate"/>
      </w:r>
      <w:r w:rsidR="00E33063">
        <w:rPr>
          <w:rFonts w:cs="Times New Roman"/>
          <w:noProof/>
          <w:sz w:val="24"/>
          <w:szCs w:val="24"/>
          <w:lang w:eastAsia="ru-RU"/>
        </w:rPr>
        <w:fldChar w:fldCharType="begin"/>
      </w:r>
      <w:r w:rsidR="00E33063">
        <w:rPr>
          <w:rFonts w:cs="Times New Roman"/>
          <w:noProof/>
          <w:sz w:val="24"/>
          <w:szCs w:val="24"/>
          <w:lang w:eastAsia="ru-RU"/>
        </w:rPr>
        <w:instrText xml:space="preserve"> INCLUDEPICTURE  "http://www.consultant.ru/cons/RTFCACHE/INLINE/LAW331989_32931_20200625_163415.png" \* MERGEFORMATINET </w:instrText>
      </w:r>
      <w:r w:rsidR="00E33063">
        <w:rPr>
          <w:rFonts w:cs="Times New Roman"/>
          <w:noProof/>
          <w:sz w:val="24"/>
          <w:szCs w:val="24"/>
          <w:lang w:eastAsia="ru-RU"/>
        </w:rPr>
        <w:fldChar w:fldCharType="separate"/>
      </w:r>
      <w:r w:rsidR="00F20A1B">
        <w:rPr>
          <w:rFonts w:cs="Times New Roman"/>
          <w:noProof/>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Рисунок 32931" style="width:61.5pt;height:27pt">
            <v:imagedata r:id="rId21" r:href="rId22"/>
          </v:shape>
        </w:pict>
      </w:r>
      <w:r w:rsidR="00E33063">
        <w:rPr>
          <w:rFonts w:cs="Times New Roman"/>
          <w:noProof/>
          <w:sz w:val="24"/>
          <w:szCs w:val="24"/>
          <w:lang w:eastAsia="ru-RU"/>
        </w:rPr>
        <w:fldChar w:fldCharType="end"/>
      </w:r>
      <w:r w:rsidR="0096234D">
        <w:rPr>
          <w:rFonts w:cs="Times New Roman"/>
          <w:noProof/>
          <w:sz w:val="24"/>
          <w:szCs w:val="24"/>
          <w:lang w:eastAsia="ru-RU"/>
        </w:rPr>
        <w:fldChar w:fldCharType="end"/>
      </w:r>
      <w:r w:rsidR="00634C16">
        <w:rPr>
          <w:rFonts w:cs="Times New Roman"/>
          <w:noProof/>
          <w:sz w:val="24"/>
          <w:szCs w:val="24"/>
          <w:lang w:eastAsia="ru-RU"/>
        </w:rPr>
        <w:fldChar w:fldCharType="end"/>
      </w:r>
      <w:r w:rsidR="00AE1CD8">
        <w:rPr>
          <w:rFonts w:cs="Times New Roman"/>
          <w:noProof/>
          <w:sz w:val="24"/>
          <w:szCs w:val="24"/>
          <w:lang w:eastAsia="ru-RU"/>
        </w:rPr>
        <w:fldChar w:fldCharType="end"/>
      </w:r>
      <w:r w:rsidR="004302ED">
        <w:rPr>
          <w:rFonts w:cs="Times New Roman"/>
          <w:noProof/>
          <w:sz w:val="24"/>
          <w:szCs w:val="24"/>
          <w:lang w:eastAsia="ru-RU"/>
        </w:rPr>
        <w:fldChar w:fldCharType="end"/>
      </w:r>
      <w:r w:rsidR="00185DA7">
        <w:rPr>
          <w:rFonts w:cs="Times New Roman"/>
          <w:noProof/>
          <w:sz w:val="24"/>
          <w:szCs w:val="24"/>
          <w:lang w:eastAsia="ru-RU"/>
        </w:rPr>
        <w:fldChar w:fldCharType="end"/>
      </w:r>
      <w:r w:rsidR="00AF34D6">
        <w:rPr>
          <w:rFonts w:cs="Times New Roman"/>
          <w:noProof/>
          <w:sz w:val="24"/>
          <w:szCs w:val="24"/>
          <w:lang w:eastAsia="ru-RU"/>
        </w:rPr>
        <w:fldChar w:fldCharType="end"/>
      </w:r>
      <w:r w:rsidR="00615E06">
        <w:rPr>
          <w:rFonts w:cs="Times New Roman"/>
          <w:noProof/>
          <w:sz w:val="24"/>
          <w:szCs w:val="24"/>
          <w:lang w:eastAsia="ru-RU"/>
        </w:rPr>
        <w:fldChar w:fldCharType="end"/>
      </w:r>
      <w:r w:rsidR="00BE2429">
        <w:rPr>
          <w:rFonts w:cs="Times New Roman"/>
          <w:noProof/>
          <w:sz w:val="24"/>
          <w:szCs w:val="24"/>
          <w:lang w:eastAsia="ru-RU"/>
        </w:rPr>
        <w:fldChar w:fldCharType="end"/>
      </w:r>
      <w:r w:rsidR="00985235">
        <w:rPr>
          <w:rFonts w:cs="Times New Roman"/>
          <w:noProof/>
          <w:sz w:val="24"/>
          <w:szCs w:val="24"/>
          <w:lang w:eastAsia="ru-RU"/>
        </w:rPr>
        <w:fldChar w:fldCharType="end"/>
      </w:r>
      <w:r w:rsidR="00E552D9">
        <w:rPr>
          <w:rFonts w:cs="Times New Roman"/>
          <w:noProof/>
          <w:sz w:val="24"/>
          <w:szCs w:val="24"/>
          <w:lang w:eastAsia="ru-RU"/>
        </w:rPr>
        <w:fldChar w:fldCharType="end"/>
      </w:r>
      <w:r w:rsidR="00DC5D93">
        <w:rPr>
          <w:rFonts w:cs="Times New Roman"/>
          <w:noProof/>
          <w:sz w:val="24"/>
          <w:szCs w:val="24"/>
          <w:lang w:eastAsia="ru-RU"/>
        </w:rPr>
        <w:fldChar w:fldCharType="end"/>
      </w:r>
      <w:r w:rsidR="00DB7EED">
        <w:rPr>
          <w:rFonts w:cs="Times New Roman"/>
          <w:noProof/>
          <w:sz w:val="24"/>
          <w:szCs w:val="24"/>
          <w:lang w:eastAsia="ru-RU"/>
        </w:rPr>
        <w:fldChar w:fldCharType="end"/>
      </w:r>
      <w:r w:rsidR="000E393E">
        <w:rPr>
          <w:rFonts w:cs="Times New Roman"/>
          <w:noProof/>
          <w:sz w:val="24"/>
          <w:szCs w:val="24"/>
          <w:lang w:eastAsia="ru-RU"/>
        </w:rPr>
        <w:fldChar w:fldCharType="end"/>
      </w:r>
      <w:r w:rsidR="00F25CBE">
        <w:rPr>
          <w:rFonts w:cs="Times New Roman"/>
          <w:noProof/>
          <w:sz w:val="24"/>
          <w:szCs w:val="24"/>
          <w:lang w:eastAsia="ru-RU"/>
        </w:rPr>
        <w:fldChar w:fldCharType="end"/>
      </w:r>
      <w:r w:rsidR="00004735">
        <w:rPr>
          <w:rFonts w:cs="Times New Roman"/>
          <w:noProof/>
          <w:sz w:val="24"/>
          <w:szCs w:val="24"/>
          <w:lang w:eastAsia="ru-RU"/>
        </w:rPr>
        <w:fldChar w:fldCharType="end"/>
      </w:r>
      <w:r w:rsidR="00E46952">
        <w:rPr>
          <w:rFonts w:cs="Times New Roman"/>
          <w:noProof/>
          <w:sz w:val="24"/>
          <w:szCs w:val="24"/>
          <w:lang w:eastAsia="ru-RU"/>
        </w:rPr>
        <w:fldChar w:fldCharType="end"/>
      </w:r>
      <w:r w:rsidR="00640405">
        <w:rPr>
          <w:rFonts w:cs="Times New Roman"/>
          <w:noProof/>
          <w:sz w:val="24"/>
          <w:szCs w:val="24"/>
          <w:lang w:eastAsia="ru-RU"/>
        </w:rPr>
        <w:fldChar w:fldCharType="end"/>
      </w:r>
      <w:r w:rsidR="00416757">
        <w:rPr>
          <w:rFonts w:cs="Times New Roman"/>
          <w:noProof/>
          <w:sz w:val="24"/>
          <w:szCs w:val="24"/>
          <w:lang w:eastAsia="ru-RU"/>
        </w:rPr>
        <w:fldChar w:fldCharType="end"/>
      </w:r>
      <w:r w:rsidR="00AF62E5">
        <w:rPr>
          <w:rFonts w:cs="Times New Roman"/>
          <w:noProof/>
          <w:sz w:val="24"/>
          <w:szCs w:val="24"/>
          <w:lang w:eastAsia="ru-RU"/>
        </w:rPr>
        <w:fldChar w:fldCharType="end"/>
      </w:r>
      <w:r w:rsidRPr="006153F1">
        <w:rPr>
          <w:rFonts w:cs="Times New Roman"/>
          <w:noProof/>
          <w:sz w:val="24"/>
          <w:szCs w:val="24"/>
          <w:lang w:eastAsia="ru-RU"/>
        </w:rPr>
        <w:fldChar w:fldCharType="end"/>
      </w:r>
      <w:r w:rsidRPr="006153F1">
        <w:rPr>
          <w:rFonts w:cs="Times New Roman"/>
          <w:noProof/>
          <w:sz w:val="24"/>
          <w:szCs w:val="24"/>
          <w:lang w:eastAsia="ru-RU"/>
        </w:rPr>
        <w:fldChar w:fldCharType="end"/>
      </w:r>
      <w:r w:rsidRPr="006153F1">
        <w:rPr>
          <w:rFonts w:cs="Times New Roman"/>
          <w:noProof/>
          <w:sz w:val="24"/>
          <w:szCs w:val="24"/>
          <w:lang w:eastAsia="ru-RU"/>
        </w:rPr>
        <w:fldChar w:fldCharType="end"/>
      </w:r>
      <w:r w:rsidRPr="006153F1">
        <w:rPr>
          <w:rFonts w:cs="Times New Roman"/>
          <w:noProof/>
          <w:sz w:val="24"/>
          <w:szCs w:val="24"/>
          <w:lang w:eastAsia="ru-RU"/>
        </w:rPr>
        <w:fldChar w:fldCharType="end"/>
      </w:r>
      <w:r w:rsidRPr="006153F1">
        <w:rPr>
          <w:rFonts w:cs="Times New Roman"/>
          <w:noProof/>
          <w:sz w:val="24"/>
          <w:szCs w:val="24"/>
          <w:lang w:eastAsia="ru-RU"/>
        </w:rPr>
        <w:fldChar w:fldCharType="end"/>
      </w:r>
      <w:r w:rsidRPr="006153F1">
        <w:rPr>
          <w:rFonts w:cs="Times New Roman"/>
          <w:noProof/>
          <w:sz w:val="24"/>
          <w:szCs w:val="24"/>
          <w:lang w:eastAsia="ru-RU"/>
        </w:rPr>
        <w:fldChar w:fldCharType="end"/>
      </w:r>
      <w:r w:rsidRPr="006153F1">
        <w:rPr>
          <w:rFonts w:cs="Times New Roman"/>
          <w:noProof/>
          <w:sz w:val="24"/>
          <w:szCs w:val="24"/>
          <w:lang w:eastAsia="ru-RU"/>
        </w:rPr>
        <w:fldChar w:fldCharType="end"/>
      </w:r>
      <w:r w:rsidRPr="006153F1">
        <w:rPr>
          <w:rFonts w:cs="Times New Roman"/>
          <w:noProof/>
          <w:sz w:val="24"/>
          <w:szCs w:val="24"/>
          <w:lang w:eastAsia="ru-RU"/>
        </w:rPr>
        <w:fldChar w:fldCharType="end"/>
      </w:r>
      <w:r w:rsidRPr="006153F1">
        <w:rPr>
          <w:rFonts w:cs="Times New Roman"/>
          <w:noProof/>
          <w:sz w:val="24"/>
          <w:szCs w:val="24"/>
          <w:lang w:eastAsia="ru-RU"/>
        </w:rPr>
        <w:fldChar w:fldCharType="end"/>
      </w:r>
      <w:r w:rsidRPr="006153F1">
        <w:rPr>
          <w:rFonts w:cs="Times New Roman"/>
          <w:noProof/>
          <w:sz w:val="24"/>
          <w:szCs w:val="24"/>
          <w:lang w:eastAsia="ru-RU"/>
        </w:rPr>
        <w:fldChar w:fldCharType="end"/>
      </w:r>
      <w:r w:rsidRPr="006153F1">
        <w:rPr>
          <w:rFonts w:cs="Times New Roman"/>
          <w:noProof/>
          <w:sz w:val="24"/>
          <w:szCs w:val="24"/>
          <w:lang w:eastAsia="ru-RU"/>
        </w:rPr>
        <w:fldChar w:fldCharType="end"/>
      </w:r>
      <w:r w:rsidRPr="006153F1">
        <w:rPr>
          <w:rFonts w:cs="Times New Roman"/>
          <w:noProof/>
          <w:sz w:val="24"/>
          <w:szCs w:val="24"/>
          <w:lang w:eastAsia="ru-RU"/>
        </w:rPr>
        <w:fldChar w:fldCharType="end"/>
      </w:r>
      <w:r w:rsidRPr="006153F1">
        <w:rPr>
          <w:rFonts w:cs="Times New Roman"/>
          <w:noProof/>
          <w:sz w:val="24"/>
          <w:szCs w:val="24"/>
          <w:lang w:eastAsia="ru-RU"/>
        </w:rPr>
        <w:fldChar w:fldCharType="end"/>
      </w:r>
      <w:r w:rsidRPr="006153F1">
        <w:rPr>
          <w:rFonts w:cs="Times New Roman"/>
          <w:noProof/>
          <w:sz w:val="24"/>
          <w:szCs w:val="24"/>
          <w:lang w:eastAsia="ru-RU"/>
        </w:rPr>
        <w:fldChar w:fldCharType="end"/>
      </w:r>
      <w:r w:rsidRPr="006153F1">
        <w:rPr>
          <w:rFonts w:cs="Times New Roman"/>
          <w:noProof/>
          <w:sz w:val="24"/>
          <w:szCs w:val="24"/>
          <w:lang w:eastAsia="ru-RU"/>
        </w:rPr>
        <w:fldChar w:fldCharType="end"/>
      </w:r>
      <w:r w:rsidRPr="006153F1">
        <w:rPr>
          <w:rFonts w:cs="Times New Roman"/>
          <w:noProof/>
          <w:sz w:val="24"/>
          <w:szCs w:val="24"/>
          <w:lang w:eastAsia="ru-RU"/>
        </w:rPr>
        <w:fldChar w:fldCharType="end"/>
      </w:r>
      <w:r w:rsidRPr="006153F1">
        <w:rPr>
          <w:rFonts w:cs="Times New Roman"/>
          <w:noProof/>
          <w:sz w:val="24"/>
          <w:szCs w:val="24"/>
          <w:lang w:eastAsia="ru-RU"/>
        </w:rPr>
        <w:fldChar w:fldCharType="end"/>
      </w:r>
      <w:r w:rsidRPr="006153F1">
        <w:rPr>
          <w:rFonts w:cs="Times New Roman"/>
          <w:noProof/>
          <w:sz w:val="24"/>
          <w:szCs w:val="24"/>
          <w:lang w:eastAsia="ru-RU"/>
        </w:rPr>
        <w:fldChar w:fldCharType="end"/>
      </w:r>
      <w:r w:rsidRPr="006153F1">
        <w:rPr>
          <w:rFonts w:cs="Times New Roman"/>
          <w:noProof/>
          <w:sz w:val="24"/>
          <w:szCs w:val="24"/>
          <w:lang w:eastAsia="ru-RU"/>
        </w:rPr>
        <w:fldChar w:fldCharType="end"/>
      </w:r>
      <w:r w:rsidRPr="006153F1">
        <w:rPr>
          <w:rFonts w:cs="Times New Roman"/>
          <w:noProof/>
          <w:sz w:val="24"/>
          <w:szCs w:val="24"/>
          <w:lang w:eastAsia="ru-RU"/>
        </w:rPr>
        <w:fldChar w:fldCharType="end"/>
      </w:r>
      <w:r w:rsidRPr="006153F1">
        <w:rPr>
          <w:rFonts w:cs="Times New Roman"/>
          <w:noProof/>
          <w:sz w:val="24"/>
          <w:szCs w:val="24"/>
          <w:lang w:eastAsia="ru-RU"/>
        </w:rPr>
        <w:fldChar w:fldCharType="end"/>
      </w:r>
      <w:r w:rsidRPr="006153F1">
        <w:rPr>
          <w:rFonts w:cs="Times New Roman"/>
          <w:noProof/>
          <w:sz w:val="24"/>
          <w:szCs w:val="24"/>
          <w:lang w:eastAsia="ru-RU"/>
        </w:rPr>
        <w:t xml:space="preserve"> – дополнительная необходимая валовая выручка источника тепловой энергии на отпуск тепловой энергии в виде горячей воды с коллекторов источника тепловой энергии на i-й расчетный период регулирования, которая должна определяться дополнительными расходами на отпуск тепловой энергии с коллекторов источника тепловой энергии для обеспечения теплоснабжения нового объекта заявителя, присоединяемого к тепловой сети системы теплоснабжения исполнителя, тыс. руб.;</w:t>
      </w:r>
    </w:p>
    <w:p w:rsidR="006153F1" w:rsidRPr="006153F1" w:rsidRDefault="006153F1" w:rsidP="006153F1">
      <w:pPr>
        <w:shd w:val="clear" w:color="auto" w:fill="FFFFFF"/>
        <w:tabs>
          <w:tab w:val="left" w:pos="1134"/>
        </w:tabs>
        <w:spacing w:after="0" w:line="360" w:lineRule="auto"/>
        <w:jc w:val="both"/>
        <w:rPr>
          <w:rFonts w:cs="Times New Roman"/>
          <w:sz w:val="24"/>
          <w:szCs w:val="24"/>
          <w:lang w:eastAsia="ru-RU"/>
        </w:rPr>
      </w:pPr>
      <w:r w:rsidRPr="006153F1">
        <w:rPr>
          <w:rFonts w:cs="Times New Roman"/>
          <w:noProof/>
          <w:sz w:val="24"/>
          <w:szCs w:val="24"/>
          <w:lang w:eastAsia="ru-RU"/>
        </w:rPr>
        <w:drawing>
          <wp:inline distT="0" distB="0" distL="0" distR="0" wp14:anchorId="574E9961" wp14:editId="7D5EF933">
            <wp:extent cx="462915" cy="297180"/>
            <wp:effectExtent l="0" t="0" r="0" b="7620"/>
            <wp:docPr id="11" name="Рисунок 11" descr="Рисунок 32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Рисунок 3293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2915" cy="297180"/>
                    </a:xfrm>
                    <a:prstGeom prst="rect">
                      <a:avLst/>
                    </a:prstGeom>
                    <a:noFill/>
                    <a:ln>
                      <a:noFill/>
                    </a:ln>
                  </pic:spPr>
                </pic:pic>
              </a:graphicData>
            </a:graphic>
          </wp:inline>
        </w:drawing>
      </w:r>
      <w:r w:rsidRPr="006153F1">
        <w:rPr>
          <w:rFonts w:cs="Times New Roman"/>
          <w:noProof/>
          <w:sz w:val="24"/>
          <w:szCs w:val="24"/>
          <w:lang w:eastAsia="ru-RU"/>
        </w:rPr>
        <w:t>– объем отпуска тепловой энергии в виде горячей воды с коллекторов источника тепловой энергии для теплоснабжения нового объекта заявителя, присоединяемого к тепловой сети системы теплоснабжения исполнителя, на i-й расчетный период регулирования, тыс. Гкал;</w:t>
      </w:r>
    </w:p>
    <w:p w:rsidR="006153F1" w:rsidRDefault="006153F1" w:rsidP="006153F1">
      <w:pPr>
        <w:shd w:val="clear" w:color="auto" w:fill="FFFFFF"/>
        <w:tabs>
          <w:tab w:val="left" w:pos="1134"/>
        </w:tabs>
        <w:spacing w:after="0" w:line="360" w:lineRule="auto"/>
        <w:jc w:val="both"/>
        <w:rPr>
          <w:rFonts w:cs="Times New Roman"/>
          <w:sz w:val="24"/>
          <w:szCs w:val="24"/>
          <w:lang w:eastAsia="ru-RU"/>
        </w:rPr>
      </w:pPr>
      <w:r w:rsidRPr="006153F1">
        <w:rPr>
          <w:rFonts w:cs="Times New Roman"/>
          <w:noProof/>
          <w:sz w:val="24"/>
          <w:szCs w:val="24"/>
          <w:lang w:eastAsia="ru-RU"/>
        </w:rPr>
        <w:drawing>
          <wp:inline distT="0" distB="0" distL="0" distR="0" wp14:anchorId="3F8B06FF" wp14:editId="53984D03">
            <wp:extent cx="735965" cy="297180"/>
            <wp:effectExtent l="0" t="0" r="6985" b="7620"/>
            <wp:docPr id="12" name="Рисунок 12" descr="Рисунок 32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Рисунок 3293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5965" cy="297180"/>
                    </a:xfrm>
                    <a:prstGeom prst="rect">
                      <a:avLst/>
                    </a:prstGeom>
                    <a:noFill/>
                    <a:ln>
                      <a:noFill/>
                    </a:ln>
                  </pic:spPr>
                </pic:pic>
              </a:graphicData>
            </a:graphic>
          </wp:inline>
        </w:drawing>
      </w:r>
      <w:r w:rsidRPr="006153F1">
        <w:rPr>
          <w:rFonts w:cs="Times New Roman"/>
          <w:noProof/>
          <w:sz w:val="24"/>
          <w:szCs w:val="24"/>
          <w:lang w:eastAsia="ru-RU"/>
        </w:rPr>
        <w:t xml:space="preserve">– </w:t>
      </w:r>
      <w:r w:rsidRPr="006153F1">
        <w:rPr>
          <w:rFonts w:cs="Times New Roman"/>
          <w:sz w:val="24"/>
          <w:szCs w:val="24"/>
          <w:lang w:eastAsia="ru-RU"/>
        </w:rPr>
        <w:t>дополнительная необходимая валовая выручка по передаче тепловой энергии в виде горячей воды в системе теплоснабжения, которая должна определяться дополнительными расходами на передачу тепловой энергии по тепловым сетям исполнителя для обеспечения теплоснабжения нового объекта заявителя, присоединяемого к тепловой сети системы теплоснабжения исполнителя на i-й расчетный период регулирования, тыс. руб.;</w:t>
      </w:r>
    </w:p>
    <w:p w:rsidR="00455B85" w:rsidRDefault="00455B85" w:rsidP="006153F1">
      <w:pPr>
        <w:shd w:val="clear" w:color="auto" w:fill="FFFFFF"/>
        <w:tabs>
          <w:tab w:val="left" w:pos="1134"/>
        </w:tabs>
        <w:spacing w:after="0" w:line="360" w:lineRule="auto"/>
        <w:jc w:val="both"/>
        <w:rPr>
          <w:rFonts w:cs="Times New Roman"/>
          <w:sz w:val="24"/>
          <w:szCs w:val="24"/>
          <w:lang w:eastAsia="ru-RU"/>
        </w:rPr>
      </w:pPr>
    </w:p>
    <w:p w:rsidR="00455B85" w:rsidRDefault="00455B85" w:rsidP="006153F1">
      <w:pPr>
        <w:shd w:val="clear" w:color="auto" w:fill="FFFFFF"/>
        <w:tabs>
          <w:tab w:val="left" w:pos="1134"/>
        </w:tabs>
        <w:spacing w:after="0" w:line="360" w:lineRule="auto"/>
        <w:jc w:val="both"/>
        <w:rPr>
          <w:rFonts w:cs="Times New Roman"/>
          <w:sz w:val="24"/>
          <w:szCs w:val="24"/>
          <w:lang w:eastAsia="ru-RU"/>
        </w:rPr>
      </w:pPr>
    </w:p>
    <w:p w:rsidR="00455B85" w:rsidRDefault="00455B85" w:rsidP="006153F1">
      <w:pPr>
        <w:shd w:val="clear" w:color="auto" w:fill="FFFFFF"/>
        <w:tabs>
          <w:tab w:val="left" w:pos="1134"/>
        </w:tabs>
        <w:spacing w:after="0" w:line="360" w:lineRule="auto"/>
        <w:jc w:val="both"/>
        <w:rPr>
          <w:rFonts w:cs="Times New Roman"/>
          <w:sz w:val="24"/>
          <w:szCs w:val="24"/>
          <w:lang w:eastAsia="ru-RU"/>
        </w:rPr>
      </w:pPr>
    </w:p>
    <w:p w:rsidR="00455B85" w:rsidRPr="006153F1" w:rsidRDefault="00455B85" w:rsidP="006153F1">
      <w:pPr>
        <w:shd w:val="clear" w:color="auto" w:fill="FFFFFF"/>
        <w:tabs>
          <w:tab w:val="left" w:pos="1134"/>
        </w:tabs>
        <w:spacing w:after="0" w:line="360" w:lineRule="auto"/>
        <w:jc w:val="both"/>
        <w:rPr>
          <w:rFonts w:cs="Times New Roman"/>
          <w:sz w:val="24"/>
          <w:szCs w:val="24"/>
          <w:lang w:eastAsia="ru-RU"/>
        </w:rPr>
      </w:pPr>
    </w:p>
    <w:p w:rsidR="006153F1" w:rsidRPr="006153F1" w:rsidRDefault="006153F1" w:rsidP="006153F1">
      <w:pPr>
        <w:shd w:val="clear" w:color="auto" w:fill="FFFFFF"/>
        <w:tabs>
          <w:tab w:val="left" w:pos="1134"/>
        </w:tabs>
        <w:spacing w:after="0" w:line="360" w:lineRule="auto"/>
        <w:jc w:val="both"/>
        <w:rPr>
          <w:rFonts w:cs="Times New Roman"/>
          <w:sz w:val="24"/>
          <w:szCs w:val="24"/>
          <w:lang w:eastAsia="ru-RU"/>
        </w:rPr>
      </w:pPr>
      <w:r w:rsidRPr="006153F1">
        <w:rPr>
          <w:rFonts w:cs="Times New Roman"/>
          <w:noProof/>
          <w:sz w:val="24"/>
          <w:szCs w:val="24"/>
          <w:lang w:eastAsia="ru-RU"/>
        </w:rPr>
        <w:lastRenderedPageBreak/>
        <w:drawing>
          <wp:inline distT="0" distB="0" distL="0" distR="0" wp14:anchorId="14CF46E8" wp14:editId="6EDFEB73">
            <wp:extent cx="510540" cy="297180"/>
            <wp:effectExtent l="0" t="0" r="3810" b="7620"/>
            <wp:docPr id="13" name="Рисунок 13" descr="Рисунок 32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Рисунок 3293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0540" cy="297180"/>
                    </a:xfrm>
                    <a:prstGeom prst="rect">
                      <a:avLst/>
                    </a:prstGeom>
                    <a:noFill/>
                    <a:ln>
                      <a:noFill/>
                    </a:ln>
                  </pic:spPr>
                </pic:pic>
              </a:graphicData>
            </a:graphic>
          </wp:inline>
        </w:drawing>
      </w:r>
      <w:r w:rsidRPr="006153F1">
        <w:rPr>
          <w:rFonts w:cs="Times New Roman"/>
          <w:noProof/>
          <w:sz w:val="24"/>
          <w:szCs w:val="24"/>
          <w:lang w:eastAsia="ru-RU"/>
        </w:rPr>
        <w:t xml:space="preserve">– объем отпуска тепловой энергии в виде горячей воды из </w:t>
      </w:r>
      <w:r w:rsidR="00521C8F">
        <w:rPr>
          <w:rFonts w:cs="Times New Roman"/>
          <w:noProof/>
          <w:sz w:val="24"/>
          <w:szCs w:val="24"/>
          <w:lang w:eastAsia="ru-RU"/>
        </w:rPr>
        <w:t xml:space="preserve">централизованной системы водоснабжения </w:t>
      </w:r>
      <w:r w:rsidRPr="006153F1">
        <w:rPr>
          <w:rFonts w:cs="Times New Roman"/>
          <w:noProof/>
          <w:sz w:val="24"/>
          <w:szCs w:val="24"/>
          <w:lang w:eastAsia="ru-RU"/>
        </w:rPr>
        <w:t>исполнителя для теплоснабжения нового объекта заявителя, присоединяемого к тепловой сети системы теплоснабжения исполнителя, на i-й расчетный период регулирования, тыс. Гкал.</w:t>
      </w:r>
    </w:p>
    <w:p w:rsidR="006153F1" w:rsidRDefault="006153F1" w:rsidP="006153F1">
      <w:pPr>
        <w:shd w:val="clear" w:color="auto" w:fill="FFFFFF"/>
        <w:tabs>
          <w:tab w:val="left" w:pos="1134"/>
        </w:tabs>
        <w:spacing w:after="0" w:line="360" w:lineRule="auto"/>
        <w:ind w:firstLine="567"/>
        <w:jc w:val="both"/>
        <w:rPr>
          <w:rFonts w:cs="Times New Roman"/>
          <w:b/>
          <w:color w:val="000000"/>
          <w:sz w:val="24"/>
          <w:szCs w:val="24"/>
          <w:shd w:val="clear" w:color="auto" w:fill="FFFFFF"/>
        </w:rPr>
      </w:pPr>
      <w:r w:rsidRPr="006153F1">
        <w:rPr>
          <w:rFonts w:cs="Times New Roman"/>
          <w:color w:val="000000"/>
          <w:sz w:val="24"/>
          <w:szCs w:val="24"/>
          <w:shd w:val="clear" w:color="auto" w:fill="FFFFFF"/>
        </w:rPr>
        <w:t>Если по результатам расчетов стоимость тепловой энергии в виде горячей воды, поставляемой потребителям в системе теплоснабжения исполнителя с учетом присоединения тепловой мощности заявителя к тепловым сетям системы теплоснабжения </w:t>
      </w:r>
      <w:r w:rsidRPr="006153F1">
        <w:rPr>
          <w:rFonts w:cs="Times New Roman"/>
          <w:noProof/>
          <w:sz w:val="24"/>
          <w:szCs w:val="24"/>
          <w:lang w:eastAsia="ru-RU"/>
        </w:rPr>
        <w:drawing>
          <wp:inline distT="0" distB="0" distL="0" distR="0" wp14:anchorId="1F588B52" wp14:editId="22E59C09">
            <wp:extent cx="462915" cy="297180"/>
            <wp:effectExtent l="0" t="0" r="0" b="7620"/>
            <wp:docPr id="14" name="Рисунок 14" descr="Рисунок 32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Рисунок 3293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2915" cy="297180"/>
                    </a:xfrm>
                    <a:prstGeom prst="rect">
                      <a:avLst/>
                    </a:prstGeom>
                    <a:noFill/>
                    <a:ln>
                      <a:noFill/>
                    </a:ln>
                  </pic:spPr>
                </pic:pic>
              </a:graphicData>
            </a:graphic>
          </wp:inline>
        </w:drawing>
      </w:r>
      <w:r w:rsidRPr="006153F1">
        <w:rPr>
          <w:rFonts w:cs="Times New Roman"/>
          <w:color w:val="000000"/>
          <w:sz w:val="24"/>
          <w:szCs w:val="24"/>
          <w:shd w:val="clear" w:color="auto" w:fill="FFFFFF"/>
        </w:rPr>
        <w:t>, больше чем стоимость тепловой энергии в виде горячей воды, поставляемой потребителям в системе теплоснабжения до присоединения потребителя к тепловым сетям системы теплоснабжения исполнителя </w:t>
      </w:r>
      <w:r w:rsidRPr="006153F1">
        <w:rPr>
          <w:rFonts w:cs="Times New Roman"/>
          <w:noProof/>
          <w:sz w:val="24"/>
          <w:szCs w:val="24"/>
          <w:lang w:eastAsia="ru-RU"/>
        </w:rPr>
        <w:drawing>
          <wp:inline distT="0" distB="0" distL="0" distR="0" wp14:anchorId="5D9FD78A" wp14:editId="581CB3E8">
            <wp:extent cx="297180" cy="297180"/>
            <wp:effectExtent l="0" t="0" r="7620" b="7620"/>
            <wp:docPr id="15" name="Рисунок 15" descr="Рисунок 32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Рисунок 3293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7180" cy="297180"/>
                    </a:xfrm>
                    <a:prstGeom prst="rect">
                      <a:avLst/>
                    </a:prstGeom>
                    <a:noFill/>
                    <a:ln>
                      <a:noFill/>
                    </a:ln>
                  </pic:spPr>
                </pic:pic>
              </a:graphicData>
            </a:graphic>
          </wp:inline>
        </w:drawing>
      </w:r>
      <w:r w:rsidRPr="006153F1">
        <w:rPr>
          <w:rFonts w:cs="Times New Roman"/>
          <w:color w:val="000000"/>
          <w:sz w:val="24"/>
          <w:szCs w:val="24"/>
          <w:shd w:val="clear" w:color="auto" w:fill="FFFFFF"/>
        </w:rPr>
        <w:t xml:space="preserve">, то присоединение объекта заявителя к тепловым сетям системы теплоснабжения исполнителя должно </w:t>
      </w:r>
      <w:r w:rsidRPr="006153F1">
        <w:rPr>
          <w:rFonts w:cs="Times New Roman"/>
          <w:b/>
          <w:color w:val="000000"/>
          <w:sz w:val="24"/>
          <w:szCs w:val="24"/>
          <w:shd w:val="clear" w:color="auto" w:fill="FFFFFF"/>
        </w:rPr>
        <w:t xml:space="preserve">считаться нецелесообразным. </w:t>
      </w:r>
      <w:r w:rsidRPr="006153F1">
        <w:rPr>
          <w:rFonts w:cs="Times New Roman"/>
          <w:color w:val="000000"/>
          <w:sz w:val="24"/>
          <w:szCs w:val="24"/>
          <w:shd w:val="clear" w:color="auto" w:fill="FFFFFF"/>
        </w:rPr>
        <w:t>Если по результатам расчетов стоимость тепловой энергии в виде горячей воды, поставляемой потребителям в системе теплоснабжения исполнителя с учетом присоединения тепловой мощности заявителя к тепловым сетям системы теплоснабжения </w:t>
      </w:r>
      <w:r w:rsidRPr="006153F1">
        <w:rPr>
          <w:rFonts w:cs="Times New Roman"/>
          <w:noProof/>
          <w:sz w:val="24"/>
          <w:szCs w:val="24"/>
          <w:lang w:eastAsia="ru-RU"/>
        </w:rPr>
        <w:drawing>
          <wp:inline distT="0" distB="0" distL="0" distR="0" wp14:anchorId="602E9EE6" wp14:editId="7792D2AA">
            <wp:extent cx="462915" cy="297180"/>
            <wp:effectExtent l="0" t="0" r="0" b="7620"/>
            <wp:docPr id="16" name="Рисунок 16" descr="Рисунок 32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Рисунок 3293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2915" cy="297180"/>
                    </a:xfrm>
                    <a:prstGeom prst="rect">
                      <a:avLst/>
                    </a:prstGeom>
                    <a:noFill/>
                    <a:ln>
                      <a:noFill/>
                    </a:ln>
                  </pic:spPr>
                </pic:pic>
              </a:graphicData>
            </a:graphic>
          </wp:inline>
        </w:drawing>
      </w:r>
      <w:r w:rsidRPr="006153F1">
        <w:rPr>
          <w:rFonts w:cs="Times New Roman"/>
          <w:color w:val="000000"/>
          <w:sz w:val="24"/>
          <w:szCs w:val="24"/>
          <w:shd w:val="clear" w:color="auto" w:fill="FFFFFF"/>
        </w:rPr>
        <w:t> меньше или равна стоимости тепловой энергии в виде горячей воды, поставляемой потребителям в системе теплоснабжения до присоединения потребителя к тепловым сетям системы теплоснабжения исполнителя </w:t>
      </w:r>
      <w:r w:rsidRPr="006153F1">
        <w:rPr>
          <w:rFonts w:cs="Times New Roman"/>
          <w:noProof/>
          <w:sz w:val="24"/>
          <w:szCs w:val="24"/>
          <w:lang w:eastAsia="ru-RU"/>
        </w:rPr>
        <w:drawing>
          <wp:inline distT="0" distB="0" distL="0" distR="0" wp14:anchorId="56A8C04A" wp14:editId="22E5AC87">
            <wp:extent cx="297180" cy="297180"/>
            <wp:effectExtent l="0" t="0" r="7620" b="7620"/>
            <wp:docPr id="17" name="Рисунок 17" descr="Рисунок 32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Рисунок 3293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7180" cy="297180"/>
                    </a:xfrm>
                    <a:prstGeom prst="rect">
                      <a:avLst/>
                    </a:prstGeom>
                    <a:noFill/>
                    <a:ln>
                      <a:noFill/>
                    </a:ln>
                  </pic:spPr>
                </pic:pic>
              </a:graphicData>
            </a:graphic>
          </wp:inline>
        </w:drawing>
      </w:r>
      <w:r w:rsidRPr="006153F1">
        <w:rPr>
          <w:rFonts w:cs="Times New Roman"/>
          <w:color w:val="000000"/>
          <w:sz w:val="24"/>
          <w:szCs w:val="24"/>
          <w:shd w:val="clear" w:color="auto" w:fill="FFFFFF"/>
        </w:rPr>
        <w:t xml:space="preserve">, то присоединение объекта заявителя к тепловым сетям системы теплоснабжения исполнителя – </w:t>
      </w:r>
      <w:r w:rsidRPr="006153F1">
        <w:rPr>
          <w:rFonts w:cs="Times New Roman"/>
          <w:b/>
          <w:color w:val="000000"/>
          <w:sz w:val="24"/>
          <w:szCs w:val="24"/>
          <w:shd w:val="clear" w:color="auto" w:fill="FFFFFF"/>
        </w:rPr>
        <w:t>целесообразно.</w:t>
      </w:r>
    </w:p>
    <w:p w:rsidR="006153F1" w:rsidRDefault="006153F1" w:rsidP="006153F1">
      <w:pPr>
        <w:shd w:val="clear" w:color="auto" w:fill="FFFFFF"/>
        <w:autoSpaceDE w:val="0"/>
        <w:autoSpaceDN w:val="0"/>
        <w:adjustRightInd w:val="0"/>
        <w:spacing w:after="0" w:line="240" w:lineRule="auto"/>
        <w:jc w:val="right"/>
        <w:rPr>
          <w:rFonts w:eastAsia="Times New Roman" w:cs="Times New Roman"/>
          <w:b/>
          <w:bCs/>
          <w:color w:val="000000"/>
          <w:sz w:val="24"/>
          <w:szCs w:val="24"/>
          <w:lang w:eastAsia="ru-RU"/>
        </w:rPr>
      </w:pPr>
      <w:r w:rsidRPr="006153F1">
        <w:rPr>
          <w:rFonts w:eastAsia="Times New Roman" w:cs="Times New Roman"/>
          <w:b/>
          <w:color w:val="000000"/>
          <w:sz w:val="24"/>
          <w:szCs w:val="24"/>
          <w:lang w:eastAsia="ru-RU"/>
        </w:rPr>
        <w:t xml:space="preserve">Таблица </w:t>
      </w:r>
      <w:r w:rsidR="006E6643">
        <w:rPr>
          <w:rFonts w:eastAsia="Times New Roman" w:cs="Times New Roman"/>
          <w:b/>
          <w:color w:val="000000"/>
          <w:sz w:val="24"/>
          <w:szCs w:val="24"/>
          <w:lang w:eastAsia="ru-RU"/>
        </w:rPr>
        <w:t>2</w:t>
      </w:r>
      <w:r w:rsidRPr="006153F1">
        <w:rPr>
          <w:rFonts w:eastAsia="Times New Roman" w:cs="Times New Roman"/>
          <w:b/>
          <w:color w:val="000000"/>
          <w:sz w:val="24"/>
          <w:szCs w:val="24"/>
          <w:lang w:eastAsia="ru-RU"/>
        </w:rPr>
        <w:t>.</w:t>
      </w:r>
      <w:r w:rsidR="006E6643">
        <w:rPr>
          <w:rFonts w:eastAsia="Times New Roman" w:cs="Times New Roman"/>
          <w:b/>
          <w:color w:val="000000"/>
          <w:sz w:val="24"/>
          <w:szCs w:val="24"/>
          <w:lang w:eastAsia="ru-RU"/>
        </w:rPr>
        <w:t>4</w:t>
      </w:r>
      <w:r w:rsidRPr="006153F1">
        <w:rPr>
          <w:rFonts w:eastAsia="Times New Roman" w:cs="Times New Roman"/>
          <w:b/>
          <w:color w:val="000000"/>
          <w:sz w:val="24"/>
          <w:szCs w:val="24"/>
          <w:lang w:eastAsia="ru-RU"/>
        </w:rPr>
        <w:t xml:space="preserve">. </w:t>
      </w:r>
      <w:r w:rsidRPr="006153F1">
        <w:rPr>
          <w:rFonts w:eastAsia="Times New Roman" w:cs="Times New Roman"/>
          <w:b/>
          <w:bCs/>
          <w:color w:val="000000"/>
          <w:sz w:val="24"/>
          <w:szCs w:val="24"/>
          <w:lang w:eastAsia="ru-RU"/>
        </w:rPr>
        <w:t>Эффективный радиус теплоснабжения источников тепловой энергии</w:t>
      </w:r>
    </w:p>
    <w:tbl>
      <w:tblPr>
        <w:tblStyle w:val="TableNormal7"/>
        <w:tblW w:w="949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43"/>
        <w:gridCol w:w="952"/>
      </w:tblGrid>
      <w:tr w:rsidR="00A86CBF" w:rsidRPr="00A86CBF" w:rsidTr="00A86CBF">
        <w:trPr>
          <w:trHeight w:hRule="exact" w:val="212"/>
          <w:jc w:val="center"/>
        </w:trPr>
        <w:tc>
          <w:tcPr>
            <w:tcW w:w="9495" w:type="dxa"/>
            <w:gridSpan w:val="2"/>
            <w:vAlign w:val="center"/>
          </w:tcPr>
          <w:p w:rsidR="00A86CBF" w:rsidRPr="00A86CBF" w:rsidRDefault="00A86CBF" w:rsidP="00A86CBF">
            <w:pPr>
              <w:spacing w:after="0" w:line="240" w:lineRule="auto"/>
              <w:jc w:val="center"/>
              <w:rPr>
                <w:rFonts w:eastAsia="Times New Roman" w:cs="Times New Roman"/>
                <w:b/>
                <w:sz w:val="20"/>
                <w:szCs w:val="20"/>
              </w:rPr>
            </w:pPr>
            <w:r w:rsidRPr="00A86CBF">
              <w:rPr>
                <w:rFonts w:eastAsia="Times New Roman" w:cs="Times New Roman"/>
                <w:b/>
                <w:sz w:val="20"/>
                <w:szCs w:val="20"/>
              </w:rPr>
              <w:t>Котельной №2 ул. Советская</w:t>
            </w:r>
          </w:p>
        </w:tc>
      </w:tr>
      <w:tr w:rsidR="00A86CBF" w:rsidRPr="00A86CBF" w:rsidTr="00A86CBF">
        <w:trPr>
          <w:trHeight w:hRule="exact" w:val="274"/>
          <w:jc w:val="center"/>
        </w:trPr>
        <w:tc>
          <w:tcPr>
            <w:tcW w:w="8543" w:type="dxa"/>
            <w:vAlign w:val="center"/>
          </w:tcPr>
          <w:p w:rsidR="00A86CBF" w:rsidRPr="00A86CBF" w:rsidRDefault="00A86CBF" w:rsidP="00A86CBF">
            <w:pPr>
              <w:spacing w:after="0" w:line="240" w:lineRule="auto"/>
              <w:rPr>
                <w:rFonts w:eastAsia="Times New Roman" w:cs="Times New Roman"/>
                <w:sz w:val="20"/>
                <w:szCs w:val="20"/>
              </w:rPr>
            </w:pPr>
            <w:r w:rsidRPr="00A86CBF">
              <w:rPr>
                <w:rFonts w:eastAsia="Times New Roman" w:cs="Times New Roman"/>
                <w:sz w:val="20"/>
                <w:szCs w:val="20"/>
              </w:rPr>
              <w:t>Площадь, км</w:t>
            </w:r>
            <w:r w:rsidRPr="00A86CBF">
              <w:rPr>
                <w:rFonts w:eastAsia="Times New Roman" w:cs="Times New Roman"/>
                <w:sz w:val="20"/>
                <w:szCs w:val="20"/>
                <w:vertAlign w:val="superscript"/>
              </w:rPr>
              <w:t>2</w:t>
            </w:r>
          </w:p>
        </w:tc>
        <w:tc>
          <w:tcPr>
            <w:tcW w:w="952" w:type="dxa"/>
            <w:vAlign w:val="center"/>
          </w:tcPr>
          <w:p w:rsidR="00A86CBF" w:rsidRPr="00A86CBF" w:rsidRDefault="00A86CBF" w:rsidP="00A86CBF">
            <w:pPr>
              <w:spacing w:after="0" w:line="240" w:lineRule="auto"/>
              <w:jc w:val="center"/>
              <w:rPr>
                <w:rFonts w:eastAsia="Times New Roman" w:cs="Times New Roman"/>
                <w:sz w:val="20"/>
                <w:szCs w:val="20"/>
              </w:rPr>
            </w:pPr>
            <w:r w:rsidRPr="00A86CBF">
              <w:rPr>
                <w:rFonts w:eastAsia="Times New Roman" w:cs="Times New Roman"/>
                <w:sz w:val="20"/>
                <w:szCs w:val="20"/>
              </w:rPr>
              <w:t>0,186</w:t>
            </w:r>
          </w:p>
        </w:tc>
      </w:tr>
      <w:tr w:rsidR="00A86CBF" w:rsidRPr="00A86CBF" w:rsidTr="00A86CBF">
        <w:trPr>
          <w:trHeight w:hRule="exact" w:val="279"/>
          <w:jc w:val="center"/>
        </w:trPr>
        <w:tc>
          <w:tcPr>
            <w:tcW w:w="8543" w:type="dxa"/>
            <w:vAlign w:val="center"/>
          </w:tcPr>
          <w:p w:rsidR="00A86CBF" w:rsidRPr="00A86CBF" w:rsidRDefault="00A86CBF" w:rsidP="00A86CBF">
            <w:pPr>
              <w:spacing w:after="0" w:line="240" w:lineRule="auto"/>
              <w:rPr>
                <w:rFonts w:eastAsia="Times New Roman" w:cs="Times New Roman"/>
                <w:sz w:val="20"/>
                <w:szCs w:val="20"/>
              </w:rPr>
            </w:pPr>
            <w:r w:rsidRPr="00A86CBF">
              <w:rPr>
                <w:rFonts w:eastAsia="Times New Roman" w:cs="Times New Roman"/>
                <w:sz w:val="20"/>
                <w:szCs w:val="20"/>
              </w:rPr>
              <w:t>Кол-во абонентов</w:t>
            </w:r>
          </w:p>
        </w:tc>
        <w:tc>
          <w:tcPr>
            <w:tcW w:w="952" w:type="dxa"/>
            <w:vAlign w:val="center"/>
          </w:tcPr>
          <w:p w:rsidR="00A86CBF" w:rsidRPr="00A86CBF" w:rsidRDefault="00A86CBF" w:rsidP="00A86CBF">
            <w:pPr>
              <w:spacing w:after="0" w:line="240" w:lineRule="auto"/>
              <w:jc w:val="center"/>
              <w:rPr>
                <w:rFonts w:eastAsia="Times New Roman" w:cs="Times New Roman"/>
                <w:sz w:val="20"/>
                <w:szCs w:val="20"/>
              </w:rPr>
            </w:pPr>
            <w:r w:rsidRPr="00A86CBF">
              <w:rPr>
                <w:rFonts w:eastAsia="Times New Roman" w:cs="Times New Roman"/>
                <w:sz w:val="20"/>
                <w:szCs w:val="20"/>
              </w:rPr>
              <w:t>18</w:t>
            </w:r>
          </w:p>
        </w:tc>
      </w:tr>
      <w:tr w:rsidR="00A86CBF" w:rsidRPr="00A86CBF" w:rsidTr="00A86CBF">
        <w:trPr>
          <w:trHeight w:hRule="exact" w:val="282"/>
          <w:jc w:val="center"/>
        </w:trPr>
        <w:tc>
          <w:tcPr>
            <w:tcW w:w="8543" w:type="dxa"/>
            <w:vAlign w:val="center"/>
          </w:tcPr>
          <w:p w:rsidR="00A86CBF" w:rsidRPr="00A86CBF" w:rsidRDefault="00A86CBF" w:rsidP="00A86CBF">
            <w:pPr>
              <w:spacing w:after="0" w:line="240" w:lineRule="auto"/>
              <w:rPr>
                <w:rFonts w:eastAsia="Times New Roman" w:cs="Times New Roman"/>
                <w:sz w:val="20"/>
                <w:szCs w:val="20"/>
                <w:lang w:val="ru-RU"/>
              </w:rPr>
            </w:pPr>
            <w:r w:rsidRPr="00A86CBF">
              <w:rPr>
                <w:rFonts w:eastAsia="Times New Roman" w:cs="Times New Roman"/>
                <w:sz w:val="20"/>
                <w:szCs w:val="20"/>
              </w:rPr>
              <w:t>B</w:t>
            </w:r>
            <w:r w:rsidRPr="00A86CBF">
              <w:rPr>
                <w:rFonts w:eastAsia="Times New Roman" w:cs="Times New Roman"/>
                <w:sz w:val="20"/>
                <w:szCs w:val="20"/>
                <w:lang w:val="ru-RU"/>
              </w:rPr>
              <w:t xml:space="preserve"> (среднее число абонентов на 1км^2)</w:t>
            </w:r>
          </w:p>
        </w:tc>
        <w:tc>
          <w:tcPr>
            <w:tcW w:w="952" w:type="dxa"/>
            <w:vAlign w:val="center"/>
          </w:tcPr>
          <w:p w:rsidR="00A86CBF" w:rsidRPr="00A86CBF" w:rsidRDefault="00A86CBF" w:rsidP="00A86CBF">
            <w:pPr>
              <w:spacing w:after="0" w:line="240" w:lineRule="auto"/>
              <w:jc w:val="center"/>
              <w:rPr>
                <w:rFonts w:eastAsia="Times New Roman" w:cs="Times New Roman"/>
                <w:sz w:val="20"/>
                <w:szCs w:val="20"/>
              </w:rPr>
            </w:pPr>
            <w:r w:rsidRPr="00A86CBF">
              <w:rPr>
                <w:rFonts w:eastAsia="Times New Roman" w:cs="Times New Roman"/>
                <w:sz w:val="20"/>
                <w:szCs w:val="20"/>
              </w:rPr>
              <w:t>97,03</w:t>
            </w:r>
          </w:p>
        </w:tc>
      </w:tr>
      <w:tr w:rsidR="00A86CBF" w:rsidRPr="00A86CBF" w:rsidTr="00A86CBF">
        <w:trPr>
          <w:trHeight w:hRule="exact" w:val="287"/>
          <w:jc w:val="center"/>
        </w:trPr>
        <w:tc>
          <w:tcPr>
            <w:tcW w:w="8543" w:type="dxa"/>
            <w:vAlign w:val="center"/>
          </w:tcPr>
          <w:p w:rsidR="00A86CBF" w:rsidRPr="00A86CBF" w:rsidRDefault="00A86CBF" w:rsidP="00A86CBF">
            <w:pPr>
              <w:spacing w:after="0" w:line="240" w:lineRule="auto"/>
              <w:rPr>
                <w:rFonts w:eastAsia="Times New Roman" w:cs="Times New Roman"/>
                <w:sz w:val="20"/>
                <w:szCs w:val="20"/>
              </w:rPr>
            </w:pPr>
            <w:r w:rsidRPr="00A86CBF">
              <w:rPr>
                <w:rFonts w:eastAsia="Times New Roman" w:cs="Times New Roman"/>
                <w:sz w:val="20"/>
                <w:szCs w:val="20"/>
              </w:rPr>
              <w:t>Стоимость сетей, руб</w:t>
            </w:r>
          </w:p>
        </w:tc>
        <w:tc>
          <w:tcPr>
            <w:tcW w:w="952" w:type="dxa"/>
            <w:vAlign w:val="center"/>
          </w:tcPr>
          <w:p w:rsidR="00A86CBF" w:rsidRPr="00A86CBF" w:rsidRDefault="00A86CBF" w:rsidP="00A86CBF">
            <w:pPr>
              <w:spacing w:after="0" w:line="240" w:lineRule="auto"/>
              <w:jc w:val="center"/>
              <w:rPr>
                <w:rFonts w:eastAsia="Times New Roman" w:cs="Times New Roman"/>
                <w:sz w:val="20"/>
                <w:szCs w:val="20"/>
              </w:rPr>
            </w:pPr>
            <w:r w:rsidRPr="00A86CBF">
              <w:rPr>
                <w:rFonts w:eastAsia="Times New Roman" w:cs="Times New Roman"/>
                <w:sz w:val="20"/>
                <w:szCs w:val="20"/>
              </w:rPr>
              <w:t>537592</w:t>
            </w:r>
          </w:p>
        </w:tc>
      </w:tr>
      <w:tr w:rsidR="00A86CBF" w:rsidRPr="00A86CBF" w:rsidTr="00A86CBF">
        <w:trPr>
          <w:trHeight w:hRule="exact" w:val="276"/>
          <w:jc w:val="center"/>
        </w:trPr>
        <w:tc>
          <w:tcPr>
            <w:tcW w:w="8543" w:type="dxa"/>
            <w:vAlign w:val="center"/>
          </w:tcPr>
          <w:p w:rsidR="00A86CBF" w:rsidRPr="00A86CBF" w:rsidRDefault="00A86CBF" w:rsidP="00A86CBF">
            <w:pPr>
              <w:spacing w:after="0" w:line="240" w:lineRule="auto"/>
              <w:rPr>
                <w:rFonts w:eastAsia="Times New Roman" w:cs="Times New Roman"/>
                <w:sz w:val="20"/>
                <w:szCs w:val="20"/>
              </w:rPr>
            </w:pPr>
            <w:r w:rsidRPr="00A86CBF">
              <w:rPr>
                <w:rFonts w:eastAsia="Times New Roman" w:cs="Times New Roman"/>
                <w:sz w:val="20"/>
                <w:szCs w:val="20"/>
              </w:rPr>
              <w:t>Материальная характеристика</w:t>
            </w:r>
          </w:p>
        </w:tc>
        <w:tc>
          <w:tcPr>
            <w:tcW w:w="952" w:type="dxa"/>
            <w:vAlign w:val="center"/>
          </w:tcPr>
          <w:p w:rsidR="00A86CBF" w:rsidRPr="00A86CBF" w:rsidRDefault="00A86CBF" w:rsidP="00A86CBF">
            <w:pPr>
              <w:spacing w:after="0" w:line="240" w:lineRule="auto"/>
              <w:jc w:val="center"/>
              <w:rPr>
                <w:rFonts w:eastAsia="Times New Roman" w:cs="Times New Roman"/>
                <w:sz w:val="20"/>
                <w:szCs w:val="20"/>
              </w:rPr>
            </w:pPr>
            <w:r w:rsidRPr="00A86CBF">
              <w:rPr>
                <w:rFonts w:eastAsia="Times New Roman" w:cs="Times New Roman"/>
                <w:sz w:val="20"/>
                <w:szCs w:val="20"/>
              </w:rPr>
              <w:t>128,783</w:t>
            </w:r>
          </w:p>
        </w:tc>
      </w:tr>
      <w:tr w:rsidR="00A86CBF" w:rsidRPr="00A86CBF" w:rsidTr="00A86CBF">
        <w:trPr>
          <w:trHeight w:hRule="exact" w:val="295"/>
          <w:jc w:val="center"/>
        </w:trPr>
        <w:tc>
          <w:tcPr>
            <w:tcW w:w="8543" w:type="dxa"/>
            <w:vAlign w:val="center"/>
          </w:tcPr>
          <w:p w:rsidR="00A86CBF" w:rsidRPr="00A86CBF" w:rsidRDefault="00A86CBF" w:rsidP="00A86CBF">
            <w:pPr>
              <w:spacing w:after="0" w:line="240" w:lineRule="auto"/>
              <w:rPr>
                <w:rFonts w:eastAsia="Times New Roman" w:cs="Times New Roman"/>
                <w:sz w:val="20"/>
                <w:szCs w:val="20"/>
                <w:lang w:val="ru-RU"/>
              </w:rPr>
            </w:pPr>
            <w:r w:rsidRPr="00A86CBF">
              <w:rPr>
                <w:rFonts w:eastAsia="Times New Roman" w:cs="Times New Roman"/>
                <w:sz w:val="20"/>
                <w:szCs w:val="20"/>
              </w:rPr>
              <w:t>s</w:t>
            </w:r>
            <w:r w:rsidRPr="00A86CBF">
              <w:rPr>
                <w:rFonts w:eastAsia="Times New Roman" w:cs="Times New Roman"/>
                <w:sz w:val="20"/>
                <w:szCs w:val="20"/>
                <w:lang w:val="ru-RU"/>
              </w:rPr>
              <w:t xml:space="preserve"> (удельная стоимость материальной характеристики, руб./м</w:t>
            </w:r>
            <w:r w:rsidRPr="00A86CBF">
              <w:rPr>
                <w:rFonts w:eastAsia="Times New Roman" w:cs="Times New Roman"/>
                <w:sz w:val="20"/>
                <w:szCs w:val="20"/>
                <w:vertAlign w:val="superscript"/>
                <w:lang w:val="ru-RU"/>
              </w:rPr>
              <w:t>2</w:t>
            </w:r>
            <w:r w:rsidRPr="00A86CBF">
              <w:rPr>
                <w:rFonts w:eastAsia="Times New Roman" w:cs="Times New Roman"/>
                <w:sz w:val="20"/>
                <w:szCs w:val="20"/>
                <w:lang w:val="ru-RU"/>
              </w:rPr>
              <w:t>)</w:t>
            </w:r>
          </w:p>
        </w:tc>
        <w:tc>
          <w:tcPr>
            <w:tcW w:w="952" w:type="dxa"/>
            <w:vAlign w:val="center"/>
          </w:tcPr>
          <w:p w:rsidR="00A86CBF" w:rsidRPr="00A86CBF" w:rsidRDefault="00A86CBF" w:rsidP="00A86CBF">
            <w:pPr>
              <w:spacing w:after="0" w:line="240" w:lineRule="auto"/>
              <w:jc w:val="center"/>
              <w:rPr>
                <w:rFonts w:eastAsia="Times New Roman" w:cs="Times New Roman"/>
                <w:sz w:val="20"/>
                <w:szCs w:val="20"/>
              </w:rPr>
            </w:pPr>
            <w:r w:rsidRPr="00A86CBF">
              <w:rPr>
                <w:rFonts w:eastAsia="Times New Roman" w:cs="Times New Roman"/>
                <w:sz w:val="20"/>
                <w:szCs w:val="20"/>
              </w:rPr>
              <w:t>4174,39</w:t>
            </w:r>
          </w:p>
        </w:tc>
      </w:tr>
      <w:tr w:rsidR="00A86CBF" w:rsidRPr="00A86CBF" w:rsidTr="00A86CBF">
        <w:trPr>
          <w:trHeight w:hRule="exact" w:val="284"/>
          <w:jc w:val="center"/>
        </w:trPr>
        <w:tc>
          <w:tcPr>
            <w:tcW w:w="8543" w:type="dxa"/>
            <w:vAlign w:val="center"/>
          </w:tcPr>
          <w:p w:rsidR="00A86CBF" w:rsidRPr="00A86CBF" w:rsidRDefault="00A86CBF" w:rsidP="00A86CBF">
            <w:pPr>
              <w:spacing w:after="0" w:line="240" w:lineRule="auto"/>
              <w:rPr>
                <w:rFonts w:eastAsia="Times New Roman" w:cs="Times New Roman"/>
                <w:sz w:val="20"/>
                <w:szCs w:val="20"/>
              </w:rPr>
            </w:pPr>
            <w:r w:rsidRPr="00A86CBF">
              <w:rPr>
                <w:rFonts w:eastAsia="Times New Roman" w:cs="Times New Roman"/>
                <w:sz w:val="20"/>
                <w:szCs w:val="20"/>
              </w:rPr>
              <w:t>Нагрузка, Гкал/ч</w:t>
            </w:r>
          </w:p>
        </w:tc>
        <w:tc>
          <w:tcPr>
            <w:tcW w:w="952" w:type="dxa"/>
            <w:vAlign w:val="center"/>
          </w:tcPr>
          <w:p w:rsidR="00A86CBF" w:rsidRPr="00A86CBF" w:rsidRDefault="00A86CBF" w:rsidP="00A86CBF">
            <w:pPr>
              <w:spacing w:after="0" w:line="240" w:lineRule="auto"/>
              <w:jc w:val="center"/>
              <w:rPr>
                <w:rFonts w:eastAsia="Times New Roman" w:cs="Times New Roman"/>
                <w:sz w:val="20"/>
                <w:szCs w:val="20"/>
              </w:rPr>
            </w:pPr>
            <w:r w:rsidRPr="00A86CBF">
              <w:rPr>
                <w:rFonts w:eastAsia="Times New Roman" w:cs="Times New Roman"/>
                <w:sz w:val="20"/>
                <w:szCs w:val="20"/>
              </w:rPr>
              <w:t>3,56</w:t>
            </w:r>
          </w:p>
        </w:tc>
      </w:tr>
      <w:tr w:rsidR="00A86CBF" w:rsidRPr="00A86CBF" w:rsidTr="00A86CBF">
        <w:trPr>
          <w:trHeight w:hRule="exact" w:val="275"/>
          <w:jc w:val="center"/>
        </w:trPr>
        <w:tc>
          <w:tcPr>
            <w:tcW w:w="8543" w:type="dxa"/>
            <w:vAlign w:val="center"/>
          </w:tcPr>
          <w:p w:rsidR="00A86CBF" w:rsidRPr="00A86CBF" w:rsidRDefault="00A86CBF" w:rsidP="00A86CBF">
            <w:pPr>
              <w:spacing w:after="0" w:line="240" w:lineRule="auto"/>
              <w:rPr>
                <w:rFonts w:eastAsia="Times New Roman" w:cs="Times New Roman"/>
                <w:sz w:val="20"/>
                <w:szCs w:val="20"/>
                <w:lang w:val="ru-RU"/>
              </w:rPr>
            </w:pPr>
            <w:r w:rsidRPr="00A86CBF">
              <w:rPr>
                <w:rFonts w:eastAsia="Times New Roman" w:cs="Times New Roman"/>
                <w:sz w:val="20"/>
                <w:szCs w:val="20"/>
                <w:lang w:val="ru-RU"/>
              </w:rPr>
              <w:t>П (теплоплотность района, Гкал/ч.км</w:t>
            </w:r>
            <w:r w:rsidRPr="00A86CBF">
              <w:rPr>
                <w:rFonts w:eastAsia="Times New Roman" w:cs="Times New Roman"/>
                <w:sz w:val="20"/>
                <w:szCs w:val="20"/>
                <w:vertAlign w:val="superscript"/>
                <w:lang w:val="ru-RU"/>
              </w:rPr>
              <w:t>2</w:t>
            </w:r>
            <w:r w:rsidRPr="00A86CBF">
              <w:rPr>
                <w:rFonts w:eastAsia="Times New Roman" w:cs="Times New Roman"/>
                <w:sz w:val="20"/>
                <w:szCs w:val="20"/>
                <w:lang w:val="ru-RU"/>
              </w:rPr>
              <w:t>)</w:t>
            </w:r>
          </w:p>
        </w:tc>
        <w:tc>
          <w:tcPr>
            <w:tcW w:w="952" w:type="dxa"/>
            <w:vAlign w:val="center"/>
          </w:tcPr>
          <w:p w:rsidR="00A86CBF" w:rsidRPr="00A86CBF" w:rsidRDefault="00A86CBF" w:rsidP="00A86CBF">
            <w:pPr>
              <w:spacing w:after="0" w:line="240" w:lineRule="auto"/>
              <w:jc w:val="center"/>
              <w:rPr>
                <w:rFonts w:eastAsia="Times New Roman" w:cs="Times New Roman"/>
                <w:sz w:val="20"/>
                <w:szCs w:val="20"/>
              </w:rPr>
            </w:pPr>
            <w:r w:rsidRPr="00A86CBF">
              <w:rPr>
                <w:rFonts w:eastAsia="Times New Roman" w:cs="Times New Roman"/>
                <w:sz w:val="20"/>
                <w:szCs w:val="20"/>
              </w:rPr>
              <w:t>19,19</w:t>
            </w:r>
          </w:p>
        </w:tc>
      </w:tr>
      <w:tr w:rsidR="00A86CBF" w:rsidRPr="00A86CBF" w:rsidTr="00A86CBF">
        <w:trPr>
          <w:trHeight w:hRule="exact" w:val="292"/>
          <w:jc w:val="center"/>
        </w:trPr>
        <w:tc>
          <w:tcPr>
            <w:tcW w:w="8543" w:type="dxa"/>
            <w:vAlign w:val="center"/>
          </w:tcPr>
          <w:p w:rsidR="00A86CBF" w:rsidRPr="00A86CBF" w:rsidRDefault="00A86CBF" w:rsidP="00A86CBF">
            <w:pPr>
              <w:spacing w:after="0" w:line="240" w:lineRule="auto"/>
              <w:rPr>
                <w:rFonts w:eastAsia="Times New Roman" w:cs="Times New Roman"/>
                <w:sz w:val="20"/>
                <w:szCs w:val="20"/>
                <w:lang w:val="ru-RU"/>
              </w:rPr>
            </w:pPr>
            <w:r w:rsidRPr="00A86CBF">
              <w:rPr>
                <w:rFonts w:eastAsia="Times New Roman" w:cs="Times New Roman"/>
                <w:sz w:val="20"/>
                <w:szCs w:val="20"/>
              </w:rPr>
              <w:t>Δτ</w:t>
            </w:r>
            <w:r w:rsidRPr="00A86CBF">
              <w:rPr>
                <w:rFonts w:eastAsia="Times New Roman" w:cs="Times New Roman"/>
                <w:sz w:val="20"/>
                <w:szCs w:val="20"/>
                <w:lang w:val="ru-RU"/>
              </w:rPr>
              <w:t xml:space="preserve"> (расчетный перепад температур теплоносителя,°</w:t>
            </w:r>
            <w:r w:rsidRPr="00A86CBF">
              <w:rPr>
                <w:rFonts w:eastAsia="Times New Roman" w:cs="Times New Roman"/>
                <w:sz w:val="20"/>
                <w:szCs w:val="20"/>
              </w:rPr>
              <w:t>C</w:t>
            </w:r>
            <w:r w:rsidRPr="00A86CBF">
              <w:rPr>
                <w:rFonts w:eastAsia="Times New Roman" w:cs="Times New Roman"/>
                <w:sz w:val="20"/>
                <w:szCs w:val="20"/>
                <w:lang w:val="ru-RU"/>
              </w:rPr>
              <w:t>)</w:t>
            </w:r>
          </w:p>
        </w:tc>
        <w:tc>
          <w:tcPr>
            <w:tcW w:w="952" w:type="dxa"/>
            <w:vAlign w:val="center"/>
          </w:tcPr>
          <w:p w:rsidR="00A86CBF" w:rsidRPr="00A86CBF" w:rsidRDefault="00A86CBF" w:rsidP="00A86CBF">
            <w:pPr>
              <w:spacing w:after="0" w:line="240" w:lineRule="auto"/>
              <w:jc w:val="center"/>
              <w:rPr>
                <w:rFonts w:eastAsia="Times New Roman" w:cs="Times New Roman"/>
                <w:sz w:val="20"/>
                <w:szCs w:val="20"/>
              </w:rPr>
            </w:pPr>
            <w:r w:rsidRPr="00A86CBF">
              <w:rPr>
                <w:rFonts w:eastAsia="Times New Roman" w:cs="Times New Roman"/>
                <w:sz w:val="20"/>
                <w:szCs w:val="20"/>
              </w:rPr>
              <w:t>25</w:t>
            </w:r>
          </w:p>
        </w:tc>
      </w:tr>
      <w:tr w:rsidR="00A86CBF" w:rsidRPr="00A86CBF" w:rsidTr="00A86CBF">
        <w:trPr>
          <w:trHeight w:hRule="exact" w:val="292"/>
          <w:jc w:val="center"/>
        </w:trPr>
        <w:tc>
          <w:tcPr>
            <w:tcW w:w="8543" w:type="dxa"/>
            <w:vAlign w:val="center"/>
          </w:tcPr>
          <w:p w:rsidR="00A86CBF" w:rsidRPr="00A86CBF" w:rsidRDefault="00A86CBF" w:rsidP="00A86CBF">
            <w:pPr>
              <w:spacing w:after="0" w:line="240" w:lineRule="auto"/>
              <w:rPr>
                <w:rFonts w:eastAsia="Times New Roman" w:cs="Times New Roman"/>
                <w:sz w:val="20"/>
                <w:szCs w:val="20"/>
                <w:lang w:val="ru-RU"/>
              </w:rPr>
            </w:pPr>
            <w:r w:rsidRPr="00A86CBF">
              <w:rPr>
                <w:rFonts w:eastAsia="Times New Roman" w:cs="Times New Roman"/>
                <w:sz w:val="20"/>
                <w:szCs w:val="20"/>
              </w:rPr>
              <w:t>φ</w:t>
            </w:r>
            <w:r w:rsidRPr="00A86CBF">
              <w:rPr>
                <w:rFonts w:eastAsia="Times New Roman" w:cs="Times New Roman"/>
                <w:sz w:val="20"/>
                <w:szCs w:val="20"/>
                <w:lang w:val="ru-RU"/>
              </w:rPr>
              <w:t xml:space="preserve"> (поправочный коэффициент, зависящий от постоянной части расходов на сооружение котельной)</w:t>
            </w:r>
          </w:p>
        </w:tc>
        <w:tc>
          <w:tcPr>
            <w:tcW w:w="952" w:type="dxa"/>
            <w:vAlign w:val="center"/>
          </w:tcPr>
          <w:p w:rsidR="00A86CBF" w:rsidRPr="00A86CBF" w:rsidRDefault="00A86CBF" w:rsidP="00A86CBF">
            <w:pPr>
              <w:spacing w:after="0" w:line="240" w:lineRule="auto"/>
              <w:jc w:val="center"/>
              <w:rPr>
                <w:rFonts w:eastAsia="Times New Roman" w:cs="Times New Roman"/>
                <w:sz w:val="20"/>
                <w:szCs w:val="20"/>
              </w:rPr>
            </w:pPr>
            <w:r w:rsidRPr="00A86CBF">
              <w:rPr>
                <w:rFonts w:eastAsia="Times New Roman" w:cs="Times New Roman"/>
                <w:sz w:val="20"/>
                <w:szCs w:val="20"/>
              </w:rPr>
              <w:t>1</w:t>
            </w:r>
          </w:p>
        </w:tc>
      </w:tr>
      <w:tr w:rsidR="00A86CBF" w:rsidRPr="00A86CBF" w:rsidTr="00A86CBF">
        <w:trPr>
          <w:trHeight w:hRule="exact" w:val="226"/>
          <w:jc w:val="center"/>
        </w:trPr>
        <w:tc>
          <w:tcPr>
            <w:tcW w:w="8543" w:type="dxa"/>
            <w:vAlign w:val="center"/>
          </w:tcPr>
          <w:p w:rsidR="00A86CBF" w:rsidRPr="00A86CBF" w:rsidRDefault="00A86CBF" w:rsidP="00A86CBF">
            <w:pPr>
              <w:spacing w:after="0" w:line="240" w:lineRule="auto"/>
              <w:rPr>
                <w:rFonts w:eastAsia="Times New Roman" w:cs="Times New Roman"/>
                <w:b/>
                <w:sz w:val="20"/>
                <w:szCs w:val="20"/>
                <w:lang w:val="ru-RU"/>
              </w:rPr>
            </w:pPr>
            <w:r w:rsidRPr="00A86CBF">
              <w:rPr>
                <w:rFonts w:eastAsia="Times New Roman" w:cs="Times New Roman"/>
                <w:b/>
                <w:sz w:val="20"/>
                <w:szCs w:val="20"/>
              </w:rPr>
              <w:t>R</w:t>
            </w:r>
            <w:r w:rsidRPr="00A86CBF">
              <w:rPr>
                <w:rFonts w:eastAsia="Times New Roman" w:cs="Times New Roman"/>
                <w:b/>
                <w:position w:val="-2"/>
                <w:sz w:val="20"/>
                <w:szCs w:val="20"/>
                <w:lang w:val="ru-RU"/>
              </w:rPr>
              <w:t xml:space="preserve">опт </w:t>
            </w:r>
            <w:r w:rsidRPr="00A86CBF">
              <w:rPr>
                <w:rFonts w:eastAsia="Times New Roman" w:cs="Times New Roman"/>
                <w:b/>
                <w:sz w:val="20"/>
                <w:szCs w:val="20"/>
                <w:lang w:val="ru-RU"/>
              </w:rPr>
              <w:t>(оптимальный радиус теплоснабжения, км)</w:t>
            </w:r>
          </w:p>
        </w:tc>
        <w:tc>
          <w:tcPr>
            <w:tcW w:w="952" w:type="dxa"/>
            <w:vAlign w:val="center"/>
          </w:tcPr>
          <w:p w:rsidR="00A86CBF" w:rsidRPr="00A86CBF" w:rsidRDefault="00A86CBF" w:rsidP="00A86CBF">
            <w:pPr>
              <w:spacing w:after="0" w:line="240" w:lineRule="auto"/>
              <w:jc w:val="center"/>
              <w:rPr>
                <w:rFonts w:eastAsia="Times New Roman" w:cs="Times New Roman"/>
                <w:b/>
                <w:sz w:val="20"/>
                <w:szCs w:val="20"/>
              </w:rPr>
            </w:pPr>
            <w:r w:rsidRPr="00A86CBF">
              <w:rPr>
                <w:rFonts w:eastAsia="Times New Roman" w:cs="Times New Roman"/>
                <w:b/>
                <w:sz w:val="20"/>
                <w:szCs w:val="20"/>
              </w:rPr>
              <w:t>1,767</w:t>
            </w:r>
          </w:p>
        </w:tc>
      </w:tr>
    </w:tbl>
    <w:p w:rsidR="00A86CBF" w:rsidRDefault="00A86CBF" w:rsidP="006153F1">
      <w:pPr>
        <w:shd w:val="clear" w:color="auto" w:fill="FFFFFF"/>
        <w:autoSpaceDE w:val="0"/>
        <w:autoSpaceDN w:val="0"/>
        <w:adjustRightInd w:val="0"/>
        <w:spacing w:after="0" w:line="240" w:lineRule="auto"/>
        <w:jc w:val="right"/>
        <w:rPr>
          <w:rFonts w:eastAsia="Times New Roman" w:cs="Times New Roman"/>
          <w:b/>
          <w:bCs/>
          <w:color w:val="000000"/>
          <w:sz w:val="24"/>
          <w:szCs w:val="24"/>
          <w:lang w:eastAsia="ru-RU"/>
        </w:rPr>
      </w:pPr>
    </w:p>
    <w:p w:rsidR="00A86CBF" w:rsidRDefault="00A86CBF" w:rsidP="006153F1">
      <w:pPr>
        <w:shd w:val="clear" w:color="auto" w:fill="FFFFFF"/>
        <w:autoSpaceDE w:val="0"/>
        <w:autoSpaceDN w:val="0"/>
        <w:adjustRightInd w:val="0"/>
        <w:spacing w:after="0" w:line="240" w:lineRule="auto"/>
        <w:jc w:val="right"/>
        <w:rPr>
          <w:rFonts w:eastAsia="Times New Roman" w:cs="Times New Roman"/>
          <w:b/>
          <w:bCs/>
          <w:color w:val="000000"/>
          <w:sz w:val="24"/>
          <w:szCs w:val="24"/>
          <w:lang w:eastAsia="ru-RU"/>
        </w:rPr>
      </w:pPr>
    </w:p>
    <w:p w:rsidR="00A86CBF" w:rsidRDefault="00A86CBF" w:rsidP="006153F1">
      <w:pPr>
        <w:shd w:val="clear" w:color="auto" w:fill="FFFFFF"/>
        <w:autoSpaceDE w:val="0"/>
        <w:autoSpaceDN w:val="0"/>
        <w:adjustRightInd w:val="0"/>
        <w:spacing w:after="0" w:line="240" w:lineRule="auto"/>
        <w:jc w:val="right"/>
        <w:rPr>
          <w:rFonts w:eastAsia="Times New Roman" w:cs="Times New Roman"/>
          <w:b/>
          <w:bCs/>
          <w:color w:val="000000"/>
          <w:sz w:val="24"/>
          <w:szCs w:val="24"/>
          <w:lang w:eastAsia="ru-RU"/>
        </w:rPr>
      </w:pPr>
    </w:p>
    <w:p w:rsidR="00A86CBF" w:rsidRDefault="00A86CBF" w:rsidP="006153F1">
      <w:pPr>
        <w:shd w:val="clear" w:color="auto" w:fill="FFFFFF"/>
        <w:autoSpaceDE w:val="0"/>
        <w:autoSpaceDN w:val="0"/>
        <w:adjustRightInd w:val="0"/>
        <w:spacing w:after="0" w:line="240" w:lineRule="auto"/>
        <w:jc w:val="right"/>
        <w:rPr>
          <w:rFonts w:eastAsia="Times New Roman" w:cs="Times New Roman"/>
          <w:b/>
          <w:bCs/>
          <w:color w:val="000000"/>
          <w:sz w:val="24"/>
          <w:szCs w:val="24"/>
          <w:lang w:eastAsia="ru-RU"/>
        </w:rPr>
      </w:pPr>
    </w:p>
    <w:p w:rsidR="00A86CBF" w:rsidRDefault="00A86CBF" w:rsidP="006153F1">
      <w:pPr>
        <w:shd w:val="clear" w:color="auto" w:fill="FFFFFF"/>
        <w:autoSpaceDE w:val="0"/>
        <w:autoSpaceDN w:val="0"/>
        <w:adjustRightInd w:val="0"/>
        <w:spacing w:after="0" w:line="240" w:lineRule="auto"/>
        <w:jc w:val="right"/>
        <w:rPr>
          <w:rFonts w:eastAsia="Times New Roman" w:cs="Times New Roman"/>
          <w:b/>
          <w:bCs/>
          <w:color w:val="000000"/>
          <w:sz w:val="24"/>
          <w:szCs w:val="24"/>
          <w:lang w:eastAsia="ru-RU"/>
        </w:rPr>
      </w:pPr>
    </w:p>
    <w:p w:rsidR="00A86CBF" w:rsidRDefault="00A86CBF" w:rsidP="006153F1">
      <w:pPr>
        <w:shd w:val="clear" w:color="auto" w:fill="FFFFFF"/>
        <w:autoSpaceDE w:val="0"/>
        <w:autoSpaceDN w:val="0"/>
        <w:adjustRightInd w:val="0"/>
        <w:spacing w:after="0" w:line="240" w:lineRule="auto"/>
        <w:jc w:val="right"/>
        <w:rPr>
          <w:rFonts w:eastAsia="Times New Roman" w:cs="Times New Roman"/>
          <w:b/>
          <w:bCs/>
          <w:color w:val="000000"/>
          <w:sz w:val="24"/>
          <w:szCs w:val="24"/>
          <w:lang w:eastAsia="ru-RU"/>
        </w:rPr>
      </w:pPr>
    </w:p>
    <w:tbl>
      <w:tblPr>
        <w:tblStyle w:val="TableNormal7"/>
        <w:tblW w:w="950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47"/>
        <w:gridCol w:w="858"/>
      </w:tblGrid>
      <w:tr w:rsidR="00A86CBF" w:rsidRPr="00A86CBF" w:rsidTr="004302ED">
        <w:trPr>
          <w:trHeight w:hRule="exact" w:val="303"/>
          <w:jc w:val="center"/>
        </w:trPr>
        <w:tc>
          <w:tcPr>
            <w:tcW w:w="9505" w:type="dxa"/>
            <w:gridSpan w:val="2"/>
            <w:vAlign w:val="center"/>
          </w:tcPr>
          <w:p w:rsidR="00A86CBF" w:rsidRPr="00A86CBF" w:rsidRDefault="00A86CBF" w:rsidP="004302ED">
            <w:pPr>
              <w:spacing w:after="0" w:line="240" w:lineRule="auto"/>
              <w:jc w:val="center"/>
              <w:rPr>
                <w:rFonts w:eastAsia="Times New Roman" w:cs="Times New Roman"/>
                <w:b/>
                <w:sz w:val="20"/>
                <w:szCs w:val="20"/>
              </w:rPr>
            </w:pPr>
            <w:r w:rsidRPr="00A86CBF">
              <w:rPr>
                <w:rFonts w:eastAsia="Times New Roman" w:cs="Times New Roman"/>
                <w:b/>
                <w:sz w:val="20"/>
                <w:szCs w:val="20"/>
              </w:rPr>
              <w:t>Котельной №3 ул. Ленина</w:t>
            </w:r>
          </w:p>
        </w:tc>
      </w:tr>
      <w:tr w:rsidR="00A86CBF" w:rsidRPr="00A86CBF" w:rsidTr="004302ED">
        <w:trPr>
          <w:trHeight w:hRule="exact" w:val="274"/>
          <w:jc w:val="center"/>
        </w:trPr>
        <w:tc>
          <w:tcPr>
            <w:tcW w:w="8647" w:type="dxa"/>
            <w:vAlign w:val="center"/>
          </w:tcPr>
          <w:p w:rsidR="00A86CBF" w:rsidRPr="00A86CBF" w:rsidRDefault="00A86CBF" w:rsidP="004302ED">
            <w:pPr>
              <w:spacing w:after="0" w:line="240" w:lineRule="auto"/>
              <w:rPr>
                <w:rFonts w:eastAsia="Times New Roman" w:cs="Times New Roman"/>
                <w:sz w:val="20"/>
                <w:szCs w:val="20"/>
              </w:rPr>
            </w:pPr>
            <w:r w:rsidRPr="00A86CBF">
              <w:rPr>
                <w:rFonts w:eastAsia="Times New Roman" w:cs="Times New Roman"/>
                <w:sz w:val="20"/>
                <w:szCs w:val="20"/>
              </w:rPr>
              <w:t>Площадь, км</w:t>
            </w:r>
            <w:r w:rsidRPr="00A86CBF">
              <w:rPr>
                <w:rFonts w:eastAsia="Times New Roman" w:cs="Times New Roman"/>
                <w:sz w:val="20"/>
                <w:szCs w:val="20"/>
                <w:vertAlign w:val="superscript"/>
              </w:rPr>
              <w:t>2</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0,07072</w:t>
            </w:r>
          </w:p>
        </w:tc>
      </w:tr>
      <w:tr w:rsidR="00A86CBF" w:rsidRPr="00A86CBF" w:rsidTr="004302ED">
        <w:trPr>
          <w:trHeight w:hRule="exact" w:val="279"/>
          <w:jc w:val="center"/>
        </w:trPr>
        <w:tc>
          <w:tcPr>
            <w:tcW w:w="8647" w:type="dxa"/>
            <w:vAlign w:val="center"/>
          </w:tcPr>
          <w:p w:rsidR="00A86CBF" w:rsidRPr="00A86CBF" w:rsidRDefault="00A86CBF" w:rsidP="004302ED">
            <w:pPr>
              <w:spacing w:after="0" w:line="240" w:lineRule="auto"/>
              <w:rPr>
                <w:rFonts w:eastAsia="Times New Roman" w:cs="Times New Roman"/>
                <w:sz w:val="20"/>
                <w:szCs w:val="20"/>
              </w:rPr>
            </w:pPr>
            <w:r w:rsidRPr="00A86CBF">
              <w:rPr>
                <w:rFonts w:eastAsia="Times New Roman" w:cs="Times New Roman"/>
                <w:sz w:val="20"/>
                <w:szCs w:val="20"/>
              </w:rPr>
              <w:t>Кол-во абонентов</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20</w:t>
            </w:r>
          </w:p>
        </w:tc>
      </w:tr>
      <w:tr w:rsidR="00A86CBF" w:rsidRPr="00A86CBF" w:rsidTr="004302ED">
        <w:trPr>
          <w:trHeight w:hRule="exact" w:val="282"/>
          <w:jc w:val="center"/>
        </w:trPr>
        <w:tc>
          <w:tcPr>
            <w:tcW w:w="8647" w:type="dxa"/>
            <w:vAlign w:val="center"/>
          </w:tcPr>
          <w:p w:rsidR="00A86CBF" w:rsidRPr="00A86CBF" w:rsidRDefault="00A86CBF" w:rsidP="004302ED">
            <w:pPr>
              <w:spacing w:after="0" w:line="240" w:lineRule="auto"/>
              <w:rPr>
                <w:rFonts w:eastAsia="Times New Roman" w:cs="Times New Roman"/>
                <w:sz w:val="20"/>
                <w:szCs w:val="20"/>
                <w:lang w:val="ru-RU"/>
              </w:rPr>
            </w:pPr>
            <w:r w:rsidRPr="00A86CBF">
              <w:rPr>
                <w:rFonts w:eastAsia="Times New Roman" w:cs="Times New Roman"/>
                <w:sz w:val="20"/>
                <w:szCs w:val="20"/>
              </w:rPr>
              <w:t>B</w:t>
            </w:r>
            <w:r w:rsidRPr="00A86CBF">
              <w:rPr>
                <w:rFonts w:eastAsia="Times New Roman" w:cs="Times New Roman"/>
                <w:sz w:val="20"/>
                <w:szCs w:val="20"/>
                <w:lang w:val="ru-RU"/>
              </w:rPr>
              <w:t xml:space="preserve"> (среднее число абонентов на 1км^2)</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282,805</w:t>
            </w:r>
          </w:p>
        </w:tc>
      </w:tr>
      <w:tr w:rsidR="00A86CBF" w:rsidRPr="00A86CBF" w:rsidTr="004302ED">
        <w:trPr>
          <w:trHeight w:hRule="exact" w:val="287"/>
          <w:jc w:val="center"/>
        </w:trPr>
        <w:tc>
          <w:tcPr>
            <w:tcW w:w="8647" w:type="dxa"/>
            <w:vAlign w:val="center"/>
          </w:tcPr>
          <w:p w:rsidR="00A86CBF" w:rsidRPr="00A86CBF" w:rsidRDefault="00A86CBF" w:rsidP="004302ED">
            <w:pPr>
              <w:spacing w:after="0" w:line="240" w:lineRule="auto"/>
              <w:rPr>
                <w:rFonts w:eastAsia="Times New Roman" w:cs="Times New Roman"/>
                <w:sz w:val="20"/>
                <w:szCs w:val="20"/>
              </w:rPr>
            </w:pPr>
            <w:r w:rsidRPr="00A86CBF">
              <w:rPr>
                <w:rFonts w:eastAsia="Times New Roman" w:cs="Times New Roman"/>
                <w:sz w:val="20"/>
                <w:szCs w:val="20"/>
              </w:rPr>
              <w:t>Стоимость сетей, руб</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1760550</w:t>
            </w:r>
          </w:p>
        </w:tc>
      </w:tr>
      <w:tr w:rsidR="00A86CBF" w:rsidRPr="00A86CBF" w:rsidTr="004302ED">
        <w:trPr>
          <w:trHeight w:hRule="exact" w:val="276"/>
          <w:jc w:val="center"/>
        </w:trPr>
        <w:tc>
          <w:tcPr>
            <w:tcW w:w="8647" w:type="dxa"/>
            <w:vAlign w:val="center"/>
          </w:tcPr>
          <w:p w:rsidR="00A86CBF" w:rsidRPr="00A86CBF" w:rsidRDefault="00A86CBF" w:rsidP="004302ED">
            <w:pPr>
              <w:spacing w:after="0" w:line="240" w:lineRule="auto"/>
              <w:rPr>
                <w:rFonts w:eastAsia="Times New Roman" w:cs="Times New Roman"/>
                <w:sz w:val="20"/>
                <w:szCs w:val="20"/>
              </w:rPr>
            </w:pPr>
            <w:r w:rsidRPr="00A86CBF">
              <w:rPr>
                <w:rFonts w:eastAsia="Times New Roman" w:cs="Times New Roman"/>
                <w:sz w:val="20"/>
                <w:szCs w:val="20"/>
              </w:rPr>
              <w:t>Материальная характеристика</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417,648</w:t>
            </w:r>
          </w:p>
        </w:tc>
      </w:tr>
      <w:tr w:rsidR="00A86CBF" w:rsidRPr="00A86CBF" w:rsidTr="004302ED">
        <w:trPr>
          <w:trHeight w:hRule="exact" w:val="295"/>
          <w:jc w:val="center"/>
        </w:trPr>
        <w:tc>
          <w:tcPr>
            <w:tcW w:w="8647" w:type="dxa"/>
            <w:vAlign w:val="center"/>
          </w:tcPr>
          <w:p w:rsidR="00A86CBF" w:rsidRPr="00A86CBF" w:rsidRDefault="00A86CBF" w:rsidP="004302ED">
            <w:pPr>
              <w:spacing w:after="0" w:line="240" w:lineRule="auto"/>
              <w:rPr>
                <w:rFonts w:eastAsia="Times New Roman" w:cs="Times New Roman"/>
                <w:sz w:val="20"/>
                <w:szCs w:val="20"/>
                <w:lang w:val="ru-RU"/>
              </w:rPr>
            </w:pPr>
            <w:r w:rsidRPr="00A86CBF">
              <w:rPr>
                <w:rFonts w:eastAsia="Times New Roman" w:cs="Times New Roman"/>
                <w:sz w:val="20"/>
                <w:szCs w:val="20"/>
              </w:rPr>
              <w:t>s</w:t>
            </w:r>
            <w:r w:rsidRPr="00A86CBF">
              <w:rPr>
                <w:rFonts w:eastAsia="Times New Roman" w:cs="Times New Roman"/>
                <w:sz w:val="20"/>
                <w:szCs w:val="20"/>
                <w:lang w:val="ru-RU"/>
              </w:rPr>
              <w:t xml:space="preserve"> (удельная стоимость материальной характеристики, руб./м</w:t>
            </w:r>
            <w:r w:rsidRPr="00A86CBF">
              <w:rPr>
                <w:rFonts w:eastAsia="Times New Roman" w:cs="Times New Roman"/>
                <w:sz w:val="20"/>
                <w:szCs w:val="20"/>
                <w:vertAlign w:val="superscript"/>
                <w:lang w:val="ru-RU"/>
              </w:rPr>
              <w:t>2</w:t>
            </w:r>
            <w:r w:rsidRPr="00A86CBF">
              <w:rPr>
                <w:rFonts w:eastAsia="Times New Roman" w:cs="Times New Roman"/>
                <w:sz w:val="20"/>
                <w:szCs w:val="20"/>
                <w:lang w:val="ru-RU"/>
              </w:rPr>
              <w:t>)</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4215,391</w:t>
            </w:r>
          </w:p>
        </w:tc>
      </w:tr>
      <w:tr w:rsidR="00A86CBF" w:rsidRPr="00A86CBF" w:rsidTr="004302ED">
        <w:trPr>
          <w:trHeight w:hRule="exact" w:val="284"/>
          <w:jc w:val="center"/>
        </w:trPr>
        <w:tc>
          <w:tcPr>
            <w:tcW w:w="8647" w:type="dxa"/>
            <w:vAlign w:val="center"/>
          </w:tcPr>
          <w:p w:rsidR="00A86CBF" w:rsidRPr="00A86CBF" w:rsidRDefault="00A86CBF" w:rsidP="004302ED">
            <w:pPr>
              <w:spacing w:after="0" w:line="240" w:lineRule="auto"/>
              <w:rPr>
                <w:rFonts w:eastAsia="Times New Roman" w:cs="Times New Roman"/>
                <w:sz w:val="20"/>
                <w:szCs w:val="20"/>
              </w:rPr>
            </w:pPr>
            <w:r w:rsidRPr="00A86CBF">
              <w:rPr>
                <w:rFonts w:eastAsia="Times New Roman" w:cs="Times New Roman"/>
                <w:sz w:val="20"/>
                <w:szCs w:val="20"/>
              </w:rPr>
              <w:t>Нагрузка, Гкал/ч</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3,06</w:t>
            </w:r>
          </w:p>
        </w:tc>
      </w:tr>
      <w:tr w:rsidR="00A86CBF" w:rsidRPr="00A86CBF" w:rsidTr="004302ED">
        <w:trPr>
          <w:trHeight w:hRule="exact" w:val="275"/>
          <w:jc w:val="center"/>
        </w:trPr>
        <w:tc>
          <w:tcPr>
            <w:tcW w:w="8647" w:type="dxa"/>
            <w:vAlign w:val="center"/>
          </w:tcPr>
          <w:p w:rsidR="00A86CBF" w:rsidRPr="00A86CBF" w:rsidRDefault="00A86CBF" w:rsidP="004302ED">
            <w:pPr>
              <w:spacing w:after="0" w:line="240" w:lineRule="auto"/>
              <w:rPr>
                <w:rFonts w:eastAsia="Times New Roman" w:cs="Times New Roman"/>
                <w:sz w:val="20"/>
                <w:szCs w:val="20"/>
                <w:lang w:val="ru-RU"/>
              </w:rPr>
            </w:pPr>
            <w:r w:rsidRPr="00A86CBF">
              <w:rPr>
                <w:rFonts w:eastAsia="Times New Roman" w:cs="Times New Roman"/>
                <w:sz w:val="20"/>
                <w:szCs w:val="20"/>
                <w:lang w:val="ru-RU"/>
              </w:rPr>
              <w:t>П (теплоплотность района, Гкал/ч.км</w:t>
            </w:r>
            <w:r w:rsidRPr="00A86CBF">
              <w:rPr>
                <w:rFonts w:eastAsia="Times New Roman" w:cs="Times New Roman"/>
                <w:sz w:val="20"/>
                <w:szCs w:val="20"/>
                <w:vertAlign w:val="superscript"/>
                <w:lang w:val="ru-RU"/>
              </w:rPr>
              <w:t>2</w:t>
            </w:r>
            <w:r w:rsidRPr="00A86CBF">
              <w:rPr>
                <w:rFonts w:eastAsia="Times New Roman" w:cs="Times New Roman"/>
                <w:sz w:val="20"/>
                <w:szCs w:val="20"/>
                <w:lang w:val="ru-RU"/>
              </w:rPr>
              <w:t>)</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43,269</w:t>
            </w:r>
          </w:p>
        </w:tc>
      </w:tr>
      <w:tr w:rsidR="00A86CBF" w:rsidRPr="00A86CBF" w:rsidTr="004302ED">
        <w:trPr>
          <w:trHeight w:hRule="exact" w:val="292"/>
          <w:jc w:val="center"/>
        </w:trPr>
        <w:tc>
          <w:tcPr>
            <w:tcW w:w="8647" w:type="dxa"/>
            <w:vAlign w:val="center"/>
          </w:tcPr>
          <w:p w:rsidR="00A86CBF" w:rsidRPr="00A86CBF" w:rsidRDefault="00A86CBF" w:rsidP="004302ED">
            <w:pPr>
              <w:spacing w:after="0" w:line="240" w:lineRule="auto"/>
              <w:rPr>
                <w:rFonts w:eastAsia="Times New Roman" w:cs="Times New Roman"/>
                <w:sz w:val="20"/>
                <w:szCs w:val="20"/>
                <w:lang w:val="ru-RU"/>
              </w:rPr>
            </w:pPr>
            <w:r w:rsidRPr="00A86CBF">
              <w:rPr>
                <w:rFonts w:eastAsia="Times New Roman" w:cs="Times New Roman"/>
                <w:sz w:val="20"/>
                <w:szCs w:val="20"/>
              </w:rPr>
              <w:t>Δτ</w:t>
            </w:r>
            <w:r w:rsidRPr="00A86CBF">
              <w:rPr>
                <w:rFonts w:eastAsia="Times New Roman" w:cs="Times New Roman"/>
                <w:sz w:val="20"/>
                <w:szCs w:val="20"/>
                <w:lang w:val="ru-RU"/>
              </w:rPr>
              <w:t xml:space="preserve"> (расчетный перепад температур теплоносителя,°</w:t>
            </w:r>
            <w:r w:rsidRPr="00A86CBF">
              <w:rPr>
                <w:rFonts w:eastAsia="Times New Roman" w:cs="Times New Roman"/>
                <w:sz w:val="20"/>
                <w:szCs w:val="20"/>
              </w:rPr>
              <w:t>C</w:t>
            </w:r>
            <w:r w:rsidRPr="00A86CBF">
              <w:rPr>
                <w:rFonts w:eastAsia="Times New Roman" w:cs="Times New Roman"/>
                <w:sz w:val="20"/>
                <w:szCs w:val="20"/>
                <w:lang w:val="ru-RU"/>
              </w:rPr>
              <w:t>)</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25</w:t>
            </w:r>
          </w:p>
        </w:tc>
      </w:tr>
      <w:tr w:rsidR="00A86CBF" w:rsidRPr="00A86CBF" w:rsidTr="004302ED">
        <w:trPr>
          <w:trHeight w:hRule="exact" w:val="340"/>
          <w:jc w:val="center"/>
        </w:trPr>
        <w:tc>
          <w:tcPr>
            <w:tcW w:w="8647" w:type="dxa"/>
            <w:vAlign w:val="center"/>
          </w:tcPr>
          <w:p w:rsidR="00A86CBF" w:rsidRPr="00A86CBF" w:rsidRDefault="00A86CBF" w:rsidP="004302ED">
            <w:pPr>
              <w:spacing w:after="0" w:line="240" w:lineRule="auto"/>
              <w:jc w:val="center"/>
              <w:rPr>
                <w:rFonts w:eastAsia="Times New Roman" w:cs="Times New Roman"/>
                <w:sz w:val="20"/>
                <w:szCs w:val="20"/>
                <w:lang w:val="ru-RU"/>
              </w:rPr>
            </w:pPr>
            <w:r w:rsidRPr="00A86CBF">
              <w:rPr>
                <w:rFonts w:eastAsia="Times New Roman" w:cs="Times New Roman"/>
                <w:sz w:val="20"/>
                <w:szCs w:val="20"/>
              </w:rPr>
              <w:t>φ</w:t>
            </w:r>
            <w:r w:rsidRPr="00A86CBF">
              <w:rPr>
                <w:rFonts w:eastAsia="Times New Roman" w:cs="Times New Roman"/>
                <w:sz w:val="20"/>
                <w:szCs w:val="20"/>
                <w:lang w:val="ru-RU"/>
              </w:rPr>
              <w:t xml:space="preserve"> (поправочный коэффициент, зависящий от постоянной части расходов на сооружение котельной)</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1</w:t>
            </w:r>
          </w:p>
        </w:tc>
      </w:tr>
      <w:tr w:rsidR="00A86CBF" w:rsidRPr="00A86CBF" w:rsidTr="004302ED">
        <w:trPr>
          <w:trHeight w:hRule="exact" w:val="204"/>
          <w:jc w:val="center"/>
        </w:trPr>
        <w:tc>
          <w:tcPr>
            <w:tcW w:w="8647" w:type="dxa"/>
            <w:vAlign w:val="center"/>
          </w:tcPr>
          <w:p w:rsidR="00A86CBF" w:rsidRPr="00A86CBF" w:rsidRDefault="00A86CBF" w:rsidP="004302ED">
            <w:pPr>
              <w:spacing w:after="0" w:line="240" w:lineRule="auto"/>
              <w:rPr>
                <w:rFonts w:eastAsia="Times New Roman" w:cs="Times New Roman"/>
                <w:b/>
                <w:sz w:val="20"/>
                <w:szCs w:val="20"/>
                <w:lang w:val="ru-RU"/>
              </w:rPr>
            </w:pPr>
            <w:r w:rsidRPr="00A86CBF">
              <w:rPr>
                <w:rFonts w:eastAsia="Times New Roman" w:cs="Times New Roman"/>
                <w:b/>
                <w:sz w:val="20"/>
                <w:szCs w:val="20"/>
              </w:rPr>
              <w:t>R</w:t>
            </w:r>
            <w:r w:rsidRPr="00A86CBF">
              <w:rPr>
                <w:rFonts w:eastAsia="Times New Roman" w:cs="Times New Roman"/>
                <w:b/>
                <w:position w:val="-2"/>
                <w:sz w:val="20"/>
                <w:szCs w:val="20"/>
                <w:lang w:val="ru-RU"/>
              </w:rPr>
              <w:t xml:space="preserve">опт </w:t>
            </w:r>
            <w:r w:rsidRPr="00A86CBF">
              <w:rPr>
                <w:rFonts w:eastAsia="Times New Roman" w:cs="Times New Roman"/>
                <w:b/>
                <w:sz w:val="20"/>
                <w:szCs w:val="20"/>
                <w:lang w:val="ru-RU"/>
              </w:rPr>
              <w:t>(оптимальный радиус теплоснабжения, км)</w:t>
            </w:r>
          </w:p>
        </w:tc>
        <w:tc>
          <w:tcPr>
            <w:tcW w:w="858" w:type="dxa"/>
            <w:vAlign w:val="center"/>
          </w:tcPr>
          <w:p w:rsidR="00A86CBF" w:rsidRPr="00A86CBF" w:rsidRDefault="00A86CBF" w:rsidP="004302ED">
            <w:pPr>
              <w:spacing w:after="0" w:line="240" w:lineRule="auto"/>
              <w:jc w:val="center"/>
              <w:rPr>
                <w:rFonts w:eastAsia="Times New Roman" w:cs="Times New Roman"/>
                <w:b/>
                <w:sz w:val="20"/>
                <w:szCs w:val="20"/>
              </w:rPr>
            </w:pPr>
            <w:r w:rsidRPr="00A86CBF">
              <w:rPr>
                <w:rFonts w:eastAsia="Times New Roman" w:cs="Times New Roman"/>
                <w:b/>
                <w:sz w:val="20"/>
                <w:szCs w:val="20"/>
              </w:rPr>
              <w:t>0,655</w:t>
            </w:r>
          </w:p>
        </w:tc>
      </w:tr>
      <w:tr w:rsidR="00A86CBF" w:rsidRPr="00A86CBF" w:rsidTr="004302ED">
        <w:trPr>
          <w:trHeight w:hRule="exact" w:val="274"/>
          <w:jc w:val="center"/>
        </w:trPr>
        <w:tc>
          <w:tcPr>
            <w:tcW w:w="9505" w:type="dxa"/>
            <w:gridSpan w:val="2"/>
            <w:vAlign w:val="center"/>
          </w:tcPr>
          <w:p w:rsidR="00A86CBF" w:rsidRPr="00A86CBF" w:rsidRDefault="00A86CBF" w:rsidP="004302ED">
            <w:pPr>
              <w:spacing w:after="0" w:line="240" w:lineRule="auto"/>
              <w:jc w:val="center"/>
              <w:rPr>
                <w:rFonts w:eastAsia="Times New Roman" w:cs="Times New Roman"/>
                <w:sz w:val="20"/>
                <w:szCs w:val="20"/>
                <w:lang w:val="ru-RU"/>
              </w:rPr>
            </w:pPr>
            <w:r w:rsidRPr="00A86CBF">
              <w:rPr>
                <w:rFonts w:eastAsia="Times New Roman" w:cs="Times New Roman"/>
                <w:b/>
                <w:sz w:val="20"/>
                <w:szCs w:val="20"/>
                <w:lang w:val="ru-RU"/>
              </w:rPr>
              <w:t>Котельной КНР ул. Красных Партизан</w:t>
            </w:r>
          </w:p>
        </w:tc>
      </w:tr>
      <w:tr w:rsidR="00A86CBF" w:rsidRPr="00A86CBF" w:rsidTr="004302ED">
        <w:trPr>
          <w:trHeight w:hRule="exact" w:val="274"/>
          <w:jc w:val="center"/>
        </w:trPr>
        <w:tc>
          <w:tcPr>
            <w:tcW w:w="8647" w:type="dxa"/>
            <w:vAlign w:val="center"/>
          </w:tcPr>
          <w:p w:rsidR="00A86CBF" w:rsidRPr="00A86CBF" w:rsidRDefault="00A86CBF" w:rsidP="004302ED">
            <w:pPr>
              <w:spacing w:after="0" w:line="240" w:lineRule="auto"/>
              <w:rPr>
                <w:rFonts w:eastAsia="Times New Roman" w:cs="Times New Roman"/>
                <w:sz w:val="20"/>
                <w:szCs w:val="20"/>
              </w:rPr>
            </w:pPr>
            <w:r w:rsidRPr="00A86CBF">
              <w:rPr>
                <w:rFonts w:eastAsia="Times New Roman" w:cs="Times New Roman"/>
                <w:sz w:val="20"/>
                <w:szCs w:val="20"/>
              </w:rPr>
              <w:t>Площадь, км</w:t>
            </w:r>
            <w:r w:rsidRPr="00A86CBF">
              <w:rPr>
                <w:rFonts w:eastAsia="Times New Roman" w:cs="Times New Roman"/>
                <w:sz w:val="20"/>
                <w:szCs w:val="20"/>
                <w:vertAlign w:val="superscript"/>
              </w:rPr>
              <w:t>2</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0,00849</w:t>
            </w:r>
          </w:p>
        </w:tc>
      </w:tr>
      <w:tr w:rsidR="00A86CBF" w:rsidRPr="00A86CBF" w:rsidTr="004302ED">
        <w:trPr>
          <w:trHeight w:hRule="exact" w:val="279"/>
          <w:jc w:val="center"/>
        </w:trPr>
        <w:tc>
          <w:tcPr>
            <w:tcW w:w="8647" w:type="dxa"/>
            <w:vAlign w:val="center"/>
          </w:tcPr>
          <w:p w:rsidR="00A86CBF" w:rsidRPr="00A86CBF" w:rsidRDefault="00A86CBF" w:rsidP="004302ED">
            <w:pPr>
              <w:spacing w:after="0" w:line="240" w:lineRule="auto"/>
              <w:rPr>
                <w:rFonts w:eastAsia="Times New Roman" w:cs="Times New Roman"/>
                <w:sz w:val="20"/>
                <w:szCs w:val="20"/>
              </w:rPr>
            </w:pPr>
            <w:r w:rsidRPr="00A86CBF">
              <w:rPr>
                <w:rFonts w:eastAsia="Times New Roman" w:cs="Times New Roman"/>
                <w:sz w:val="20"/>
                <w:szCs w:val="20"/>
              </w:rPr>
              <w:t>Кол-во абонентов</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5</w:t>
            </w:r>
          </w:p>
        </w:tc>
      </w:tr>
      <w:tr w:rsidR="00A86CBF" w:rsidRPr="00A86CBF" w:rsidTr="004302ED">
        <w:trPr>
          <w:trHeight w:hRule="exact" w:val="282"/>
          <w:jc w:val="center"/>
        </w:trPr>
        <w:tc>
          <w:tcPr>
            <w:tcW w:w="8647" w:type="dxa"/>
            <w:vAlign w:val="center"/>
          </w:tcPr>
          <w:p w:rsidR="00A86CBF" w:rsidRPr="00A86CBF" w:rsidRDefault="00A86CBF" w:rsidP="004302ED">
            <w:pPr>
              <w:spacing w:after="0" w:line="240" w:lineRule="auto"/>
              <w:rPr>
                <w:rFonts w:eastAsia="Times New Roman" w:cs="Times New Roman"/>
                <w:sz w:val="20"/>
                <w:szCs w:val="20"/>
                <w:lang w:val="ru-RU"/>
              </w:rPr>
            </w:pPr>
            <w:r w:rsidRPr="00A86CBF">
              <w:rPr>
                <w:rFonts w:eastAsia="Times New Roman" w:cs="Times New Roman"/>
                <w:sz w:val="20"/>
                <w:szCs w:val="20"/>
              </w:rPr>
              <w:t>B</w:t>
            </w:r>
            <w:r w:rsidRPr="00A86CBF">
              <w:rPr>
                <w:rFonts w:eastAsia="Times New Roman" w:cs="Times New Roman"/>
                <w:sz w:val="20"/>
                <w:szCs w:val="20"/>
                <w:lang w:val="ru-RU"/>
              </w:rPr>
              <w:t xml:space="preserve"> (среднее число абонентов на 1км^2)</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588,928</w:t>
            </w:r>
          </w:p>
        </w:tc>
      </w:tr>
      <w:tr w:rsidR="00A86CBF" w:rsidRPr="00A86CBF" w:rsidTr="004302ED">
        <w:trPr>
          <w:trHeight w:hRule="exact" w:val="287"/>
          <w:jc w:val="center"/>
        </w:trPr>
        <w:tc>
          <w:tcPr>
            <w:tcW w:w="8647" w:type="dxa"/>
            <w:vAlign w:val="center"/>
          </w:tcPr>
          <w:p w:rsidR="00A86CBF" w:rsidRPr="00A86CBF" w:rsidRDefault="00A86CBF" w:rsidP="004302ED">
            <w:pPr>
              <w:spacing w:after="0" w:line="240" w:lineRule="auto"/>
              <w:rPr>
                <w:rFonts w:eastAsia="Times New Roman" w:cs="Times New Roman"/>
                <w:sz w:val="20"/>
                <w:szCs w:val="20"/>
              </w:rPr>
            </w:pPr>
            <w:r w:rsidRPr="00A86CBF">
              <w:rPr>
                <w:rFonts w:eastAsia="Times New Roman" w:cs="Times New Roman"/>
                <w:sz w:val="20"/>
                <w:szCs w:val="20"/>
              </w:rPr>
              <w:t>Стоимость сетей, руб</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158600</w:t>
            </w:r>
          </w:p>
        </w:tc>
      </w:tr>
      <w:tr w:rsidR="00A86CBF" w:rsidRPr="00A86CBF" w:rsidTr="004302ED">
        <w:trPr>
          <w:trHeight w:hRule="exact" w:val="276"/>
          <w:jc w:val="center"/>
        </w:trPr>
        <w:tc>
          <w:tcPr>
            <w:tcW w:w="8647" w:type="dxa"/>
            <w:vAlign w:val="center"/>
          </w:tcPr>
          <w:p w:rsidR="00A86CBF" w:rsidRPr="00A86CBF" w:rsidRDefault="00A86CBF" w:rsidP="004302ED">
            <w:pPr>
              <w:spacing w:after="0" w:line="240" w:lineRule="auto"/>
              <w:rPr>
                <w:rFonts w:eastAsia="Times New Roman" w:cs="Times New Roman"/>
                <w:sz w:val="20"/>
                <w:szCs w:val="20"/>
              </w:rPr>
            </w:pPr>
            <w:r w:rsidRPr="00A86CBF">
              <w:rPr>
                <w:rFonts w:eastAsia="Times New Roman" w:cs="Times New Roman"/>
                <w:sz w:val="20"/>
                <w:szCs w:val="20"/>
              </w:rPr>
              <w:t>Материальная характеристика</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39,52</w:t>
            </w:r>
          </w:p>
        </w:tc>
      </w:tr>
      <w:tr w:rsidR="00A86CBF" w:rsidRPr="00A86CBF" w:rsidTr="004302ED">
        <w:trPr>
          <w:trHeight w:hRule="exact" w:val="295"/>
          <w:jc w:val="center"/>
        </w:trPr>
        <w:tc>
          <w:tcPr>
            <w:tcW w:w="8647" w:type="dxa"/>
            <w:vAlign w:val="center"/>
          </w:tcPr>
          <w:p w:rsidR="00A86CBF" w:rsidRPr="00A86CBF" w:rsidRDefault="00A86CBF" w:rsidP="004302ED">
            <w:pPr>
              <w:spacing w:after="0" w:line="240" w:lineRule="auto"/>
              <w:rPr>
                <w:rFonts w:eastAsia="Times New Roman" w:cs="Times New Roman"/>
                <w:sz w:val="20"/>
                <w:szCs w:val="20"/>
                <w:lang w:val="ru-RU"/>
              </w:rPr>
            </w:pPr>
            <w:r w:rsidRPr="00A86CBF">
              <w:rPr>
                <w:rFonts w:eastAsia="Times New Roman" w:cs="Times New Roman"/>
                <w:sz w:val="20"/>
                <w:szCs w:val="20"/>
              </w:rPr>
              <w:t>s</w:t>
            </w:r>
            <w:r w:rsidRPr="00A86CBF">
              <w:rPr>
                <w:rFonts w:eastAsia="Times New Roman" w:cs="Times New Roman"/>
                <w:sz w:val="20"/>
                <w:szCs w:val="20"/>
                <w:lang w:val="ru-RU"/>
              </w:rPr>
              <w:t xml:space="preserve"> (удельная стоимость материальной характеристики, руб./м</w:t>
            </w:r>
            <w:r w:rsidRPr="00A86CBF">
              <w:rPr>
                <w:rFonts w:eastAsia="Times New Roman" w:cs="Times New Roman"/>
                <w:sz w:val="20"/>
                <w:szCs w:val="20"/>
                <w:vertAlign w:val="superscript"/>
                <w:lang w:val="ru-RU"/>
              </w:rPr>
              <w:t>2</w:t>
            </w:r>
            <w:r w:rsidRPr="00A86CBF">
              <w:rPr>
                <w:rFonts w:eastAsia="Times New Roman" w:cs="Times New Roman"/>
                <w:sz w:val="20"/>
                <w:szCs w:val="20"/>
                <w:lang w:val="ru-RU"/>
              </w:rPr>
              <w:t>)</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4013,158</w:t>
            </w:r>
          </w:p>
        </w:tc>
      </w:tr>
      <w:tr w:rsidR="00A86CBF" w:rsidRPr="00A86CBF" w:rsidTr="004302ED">
        <w:trPr>
          <w:trHeight w:hRule="exact" w:val="284"/>
          <w:jc w:val="center"/>
        </w:trPr>
        <w:tc>
          <w:tcPr>
            <w:tcW w:w="8647" w:type="dxa"/>
            <w:vAlign w:val="center"/>
          </w:tcPr>
          <w:p w:rsidR="00A86CBF" w:rsidRPr="00A86CBF" w:rsidRDefault="00A86CBF" w:rsidP="004302ED">
            <w:pPr>
              <w:spacing w:after="0" w:line="240" w:lineRule="auto"/>
              <w:rPr>
                <w:rFonts w:eastAsia="Times New Roman" w:cs="Times New Roman"/>
                <w:sz w:val="20"/>
                <w:szCs w:val="20"/>
              </w:rPr>
            </w:pPr>
            <w:r w:rsidRPr="00A86CBF">
              <w:rPr>
                <w:rFonts w:eastAsia="Times New Roman" w:cs="Times New Roman"/>
                <w:sz w:val="20"/>
                <w:szCs w:val="20"/>
              </w:rPr>
              <w:t>Нагрузка, Гкал/ч</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0,258</w:t>
            </w:r>
          </w:p>
        </w:tc>
      </w:tr>
      <w:tr w:rsidR="00A86CBF" w:rsidRPr="00A86CBF" w:rsidTr="004302ED">
        <w:trPr>
          <w:trHeight w:hRule="exact" w:val="275"/>
          <w:jc w:val="center"/>
        </w:trPr>
        <w:tc>
          <w:tcPr>
            <w:tcW w:w="8647" w:type="dxa"/>
            <w:vAlign w:val="center"/>
          </w:tcPr>
          <w:p w:rsidR="00A86CBF" w:rsidRPr="00A86CBF" w:rsidRDefault="00A86CBF" w:rsidP="004302ED">
            <w:pPr>
              <w:spacing w:after="0" w:line="240" w:lineRule="auto"/>
              <w:rPr>
                <w:rFonts w:eastAsia="Times New Roman" w:cs="Times New Roman"/>
                <w:sz w:val="20"/>
                <w:szCs w:val="20"/>
                <w:lang w:val="ru-RU"/>
              </w:rPr>
            </w:pPr>
            <w:r w:rsidRPr="00A86CBF">
              <w:rPr>
                <w:rFonts w:eastAsia="Times New Roman" w:cs="Times New Roman"/>
                <w:sz w:val="20"/>
                <w:szCs w:val="20"/>
                <w:lang w:val="ru-RU"/>
              </w:rPr>
              <w:t>П (теплоплотность района, Гкал/ч.км</w:t>
            </w:r>
            <w:r w:rsidRPr="00A86CBF">
              <w:rPr>
                <w:rFonts w:eastAsia="Times New Roman" w:cs="Times New Roman"/>
                <w:sz w:val="20"/>
                <w:szCs w:val="20"/>
                <w:vertAlign w:val="superscript"/>
                <w:lang w:val="ru-RU"/>
              </w:rPr>
              <w:t>2</w:t>
            </w:r>
            <w:r w:rsidRPr="00A86CBF">
              <w:rPr>
                <w:rFonts w:eastAsia="Times New Roman" w:cs="Times New Roman"/>
                <w:sz w:val="20"/>
                <w:szCs w:val="20"/>
                <w:lang w:val="ru-RU"/>
              </w:rPr>
              <w:t>)</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30,3886</w:t>
            </w:r>
          </w:p>
        </w:tc>
      </w:tr>
      <w:tr w:rsidR="00A86CBF" w:rsidRPr="00A86CBF" w:rsidTr="004302ED">
        <w:trPr>
          <w:trHeight w:hRule="exact" w:val="292"/>
          <w:jc w:val="center"/>
        </w:trPr>
        <w:tc>
          <w:tcPr>
            <w:tcW w:w="8647" w:type="dxa"/>
            <w:vAlign w:val="center"/>
          </w:tcPr>
          <w:p w:rsidR="00A86CBF" w:rsidRPr="00A86CBF" w:rsidRDefault="00A86CBF" w:rsidP="004302ED">
            <w:pPr>
              <w:spacing w:after="0" w:line="240" w:lineRule="auto"/>
              <w:rPr>
                <w:rFonts w:eastAsia="Times New Roman" w:cs="Times New Roman"/>
                <w:sz w:val="20"/>
                <w:szCs w:val="20"/>
                <w:lang w:val="ru-RU"/>
              </w:rPr>
            </w:pPr>
            <w:r w:rsidRPr="00A86CBF">
              <w:rPr>
                <w:rFonts w:eastAsia="Times New Roman" w:cs="Times New Roman"/>
                <w:sz w:val="20"/>
                <w:szCs w:val="20"/>
              </w:rPr>
              <w:t>Δτ</w:t>
            </w:r>
            <w:r w:rsidRPr="00A86CBF">
              <w:rPr>
                <w:rFonts w:eastAsia="Times New Roman" w:cs="Times New Roman"/>
                <w:sz w:val="20"/>
                <w:szCs w:val="20"/>
                <w:lang w:val="ru-RU"/>
              </w:rPr>
              <w:t xml:space="preserve"> (расчетный перепад температур теплоносителя,°</w:t>
            </w:r>
            <w:r w:rsidRPr="00A86CBF">
              <w:rPr>
                <w:rFonts w:eastAsia="Times New Roman" w:cs="Times New Roman"/>
                <w:sz w:val="20"/>
                <w:szCs w:val="20"/>
              </w:rPr>
              <w:t>C</w:t>
            </w:r>
            <w:r w:rsidRPr="00A86CBF">
              <w:rPr>
                <w:rFonts w:eastAsia="Times New Roman" w:cs="Times New Roman"/>
                <w:sz w:val="20"/>
                <w:szCs w:val="20"/>
                <w:lang w:val="ru-RU"/>
              </w:rPr>
              <w:t>)</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25</w:t>
            </w:r>
          </w:p>
        </w:tc>
      </w:tr>
      <w:tr w:rsidR="00A86CBF" w:rsidRPr="00A86CBF" w:rsidTr="004302ED">
        <w:trPr>
          <w:trHeight w:hRule="exact" w:val="357"/>
          <w:jc w:val="center"/>
        </w:trPr>
        <w:tc>
          <w:tcPr>
            <w:tcW w:w="8647" w:type="dxa"/>
            <w:vAlign w:val="center"/>
          </w:tcPr>
          <w:p w:rsidR="00A86CBF" w:rsidRPr="00A86CBF" w:rsidRDefault="00A86CBF" w:rsidP="004302ED">
            <w:pPr>
              <w:spacing w:after="0" w:line="240" w:lineRule="auto"/>
              <w:jc w:val="center"/>
              <w:rPr>
                <w:rFonts w:eastAsia="Times New Roman" w:cs="Times New Roman"/>
                <w:sz w:val="20"/>
                <w:szCs w:val="20"/>
                <w:lang w:val="ru-RU"/>
              </w:rPr>
            </w:pPr>
            <w:r w:rsidRPr="00A86CBF">
              <w:rPr>
                <w:rFonts w:eastAsia="Times New Roman" w:cs="Times New Roman"/>
                <w:sz w:val="20"/>
                <w:szCs w:val="20"/>
              </w:rPr>
              <w:t>φ</w:t>
            </w:r>
            <w:r w:rsidRPr="00A86CBF">
              <w:rPr>
                <w:rFonts w:eastAsia="Times New Roman" w:cs="Times New Roman"/>
                <w:sz w:val="20"/>
                <w:szCs w:val="20"/>
                <w:lang w:val="ru-RU"/>
              </w:rPr>
              <w:t xml:space="preserve"> (поправочный коэффициент, зависящий от постоянной части расходов на сооружение котельной)</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1</w:t>
            </w:r>
          </w:p>
        </w:tc>
      </w:tr>
      <w:tr w:rsidR="00A86CBF" w:rsidRPr="00A86CBF" w:rsidTr="004302ED">
        <w:trPr>
          <w:trHeight w:hRule="exact" w:val="224"/>
          <w:jc w:val="center"/>
        </w:trPr>
        <w:tc>
          <w:tcPr>
            <w:tcW w:w="8647" w:type="dxa"/>
            <w:vAlign w:val="center"/>
          </w:tcPr>
          <w:p w:rsidR="00A86CBF" w:rsidRPr="00A86CBF" w:rsidRDefault="00A86CBF" w:rsidP="004302ED">
            <w:pPr>
              <w:spacing w:after="0" w:line="240" w:lineRule="auto"/>
              <w:rPr>
                <w:rFonts w:eastAsia="Times New Roman" w:cs="Times New Roman"/>
                <w:b/>
                <w:sz w:val="20"/>
                <w:szCs w:val="20"/>
                <w:lang w:val="ru-RU"/>
              </w:rPr>
            </w:pPr>
            <w:r w:rsidRPr="00A86CBF">
              <w:rPr>
                <w:rFonts w:eastAsia="Times New Roman" w:cs="Times New Roman"/>
                <w:b/>
                <w:sz w:val="20"/>
                <w:szCs w:val="20"/>
              </w:rPr>
              <w:t>R</w:t>
            </w:r>
            <w:r w:rsidRPr="00A86CBF">
              <w:rPr>
                <w:rFonts w:eastAsia="Times New Roman" w:cs="Times New Roman"/>
                <w:b/>
                <w:position w:val="-2"/>
                <w:sz w:val="20"/>
                <w:szCs w:val="20"/>
                <w:lang w:val="ru-RU"/>
              </w:rPr>
              <w:t xml:space="preserve">опт </w:t>
            </w:r>
            <w:r w:rsidRPr="00A86CBF">
              <w:rPr>
                <w:rFonts w:eastAsia="Times New Roman" w:cs="Times New Roman"/>
                <w:b/>
                <w:sz w:val="20"/>
                <w:szCs w:val="20"/>
                <w:lang w:val="ru-RU"/>
              </w:rPr>
              <w:t>(оптимальный радиус теплоснабжения, км)</w:t>
            </w:r>
          </w:p>
        </w:tc>
        <w:tc>
          <w:tcPr>
            <w:tcW w:w="858" w:type="dxa"/>
            <w:vAlign w:val="center"/>
          </w:tcPr>
          <w:p w:rsidR="00A86CBF" w:rsidRPr="00A86CBF" w:rsidRDefault="00A86CBF" w:rsidP="004302ED">
            <w:pPr>
              <w:spacing w:after="0" w:line="240" w:lineRule="auto"/>
              <w:jc w:val="center"/>
              <w:rPr>
                <w:rFonts w:eastAsia="Times New Roman" w:cs="Times New Roman"/>
                <w:b/>
                <w:sz w:val="20"/>
                <w:szCs w:val="20"/>
              </w:rPr>
            </w:pPr>
            <w:r w:rsidRPr="00A86CBF">
              <w:rPr>
                <w:rFonts w:eastAsia="Times New Roman" w:cs="Times New Roman"/>
                <w:b/>
                <w:sz w:val="20"/>
                <w:szCs w:val="20"/>
              </w:rPr>
              <w:t>0,350</w:t>
            </w:r>
          </w:p>
        </w:tc>
      </w:tr>
      <w:tr w:rsidR="00A86CBF" w:rsidRPr="00A86CBF" w:rsidTr="004302ED">
        <w:trPr>
          <w:trHeight w:hRule="exact" w:val="274"/>
          <w:jc w:val="center"/>
        </w:trPr>
        <w:tc>
          <w:tcPr>
            <w:tcW w:w="9505" w:type="dxa"/>
            <w:gridSpan w:val="2"/>
            <w:vAlign w:val="center"/>
          </w:tcPr>
          <w:p w:rsidR="00A86CBF" w:rsidRPr="00A86CBF" w:rsidRDefault="00A86CBF" w:rsidP="004302ED">
            <w:pPr>
              <w:spacing w:after="0" w:line="240" w:lineRule="auto"/>
              <w:jc w:val="center"/>
              <w:rPr>
                <w:rFonts w:eastAsia="Times New Roman" w:cs="Times New Roman"/>
                <w:b/>
                <w:sz w:val="20"/>
                <w:szCs w:val="20"/>
              </w:rPr>
            </w:pPr>
            <w:r w:rsidRPr="00A86CBF">
              <w:rPr>
                <w:rFonts w:eastAsia="Times New Roman" w:cs="Times New Roman"/>
                <w:b/>
                <w:sz w:val="20"/>
                <w:szCs w:val="20"/>
              </w:rPr>
              <w:t>Котельной №7 Микрорайон 1</w:t>
            </w:r>
          </w:p>
        </w:tc>
      </w:tr>
      <w:tr w:rsidR="00A86CBF" w:rsidRPr="00A86CBF" w:rsidTr="004302ED">
        <w:trPr>
          <w:trHeight w:hRule="exact" w:val="274"/>
          <w:jc w:val="center"/>
        </w:trPr>
        <w:tc>
          <w:tcPr>
            <w:tcW w:w="8647" w:type="dxa"/>
            <w:vAlign w:val="center"/>
          </w:tcPr>
          <w:p w:rsidR="00A86CBF" w:rsidRPr="00A86CBF" w:rsidRDefault="00A86CBF" w:rsidP="004302ED">
            <w:pPr>
              <w:spacing w:after="0" w:line="240" w:lineRule="auto"/>
              <w:rPr>
                <w:rFonts w:eastAsia="Times New Roman" w:cs="Times New Roman"/>
                <w:sz w:val="20"/>
                <w:szCs w:val="20"/>
              </w:rPr>
            </w:pPr>
            <w:r w:rsidRPr="00A86CBF">
              <w:rPr>
                <w:rFonts w:eastAsia="Times New Roman" w:cs="Times New Roman"/>
                <w:sz w:val="20"/>
                <w:szCs w:val="20"/>
              </w:rPr>
              <w:t>Площадь, км</w:t>
            </w:r>
            <w:r w:rsidRPr="00A86CBF">
              <w:rPr>
                <w:rFonts w:eastAsia="Times New Roman" w:cs="Times New Roman"/>
                <w:sz w:val="20"/>
                <w:szCs w:val="20"/>
                <w:vertAlign w:val="superscript"/>
              </w:rPr>
              <w:t>2</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0,35482</w:t>
            </w:r>
          </w:p>
        </w:tc>
      </w:tr>
      <w:tr w:rsidR="00A86CBF" w:rsidRPr="00A86CBF" w:rsidTr="004302ED">
        <w:trPr>
          <w:trHeight w:hRule="exact" w:val="279"/>
          <w:jc w:val="center"/>
        </w:trPr>
        <w:tc>
          <w:tcPr>
            <w:tcW w:w="8647" w:type="dxa"/>
            <w:vAlign w:val="center"/>
          </w:tcPr>
          <w:p w:rsidR="00A86CBF" w:rsidRPr="00A86CBF" w:rsidRDefault="00A86CBF" w:rsidP="004302ED">
            <w:pPr>
              <w:spacing w:after="0" w:line="240" w:lineRule="auto"/>
              <w:rPr>
                <w:rFonts w:eastAsia="Times New Roman" w:cs="Times New Roman"/>
                <w:sz w:val="20"/>
                <w:szCs w:val="20"/>
              </w:rPr>
            </w:pPr>
            <w:r w:rsidRPr="00A86CBF">
              <w:rPr>
                <w:rFonts w:eastAsia="Times New Roman" w:cs="Times New Roman"/>
                <w:sz w:val="20"/>
                <w:szCs w:val="20"/>
              </w:rPr>
              <w:t>Кол-во абонентов</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39</w:t>
            </w:r>
          </w:p>
        </w:tc>
      </w:tr>
      <w:tr w:rsidR="00A86CBF" w:rsidRPr="00A86CBF" w:rsidTr="004302ED">
        <w:trPr>
          <w:trHeight w:hRule="exact" w:val="282"/>
          <w:jc w:val="center"/>
        </w:trPr>
        <w:tc>
          <w:tcPr>
            <w:tcW w:w="8647" w:type="dxa"/>
            <w:vAlign w:val="center"/>
          </w:tcPr>
          <w:p w:rsidR="00A86CBF" w:rsidRPr="00A86CBF" w:rsidRDefault="00A86CBF" w:rsidP="004302ED">
            <w:pPr>
              <w:spacing w:after="0" w:line="240" w:lineRule="auto"/>
              <w:rPr>
                <w:rFonts w:eastAsia="Times New Roman" w:cs="Times New Roman"/>
                <w:sz w:val="20"/>
                <w:szCs w:val="20"/>
                <w:lang w:val="ru-RU"/>
              </w:rPr>
            </w:pPr>
            <w:r w:rsidRPr="00A86CBF">
              <w:rPr>
                <w:rFonts w:eastAsia="Times New Roman" w:cs="Times New Roman"/>
                <w:sz w:val="20"/>
                <w:szCs w:val="20"/>
              </w:rPr>
              <w:t>B</w:t>
            </w:r>
            <w:r w:rsidRPr="00A86CBF">
              <w:rPr>
                <w:rFonts w:eastAsia="Times New Roman" w:cs="Times New Roman"/>
                <w:sz w:val="20"/>
                <w:szCs w:val="20"/>
                <w:lang w:val="ru-RU"/>
              </w:rPr>
              <w:t xml:space="preserve"> (среднее число абонентов на 1км^2)</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109,9148</w:t>
            </w:r>
          </w:p>
        </w:tc>
      </w:tr>
      <w:tr w:rsidR="00A86CBF" w:rsidRPr="00A86CBF" w:rsidTr="004302ED">
        <w:trPr>
          <w:trHeight w:hRule="exact" w:val="287"/>
          <w:jc w:val="center"/>
        </w:trPr>
        <w:tc>
          <w:tcPr>
            <w:tcW w:w="8647" w:type="dxa"/>
            <w:vAlign w:val="center"/>
          </w:tcPr>
          <w:p w:rsidR="00A86CBF" w:rsidRPr="00A86CBF" w:rsidRDefault="00A86CBF" w:rsidP="004302ED">
            <w:pPr>
              <w:spacing w:after="0" w:line="240" w:lineRule="auto"/>
              <w:rPr>
                <w:rFonts w:eastAsia="Times New Roman" w:cs="Times New Roman"/>
                <w:sz w:val="20"/>
                <w:szCs w:val="20"/>
              </w:rPr>
            </w:pPr>
            <w:r w:rsidRPr="00A86CBF">
              <w:rPr>
                <w:rFonts w:eastAsia="Times New Roman" w:cs="Times New Roman"/>
                <w:sz w:val="20"/>
                <w:szCs w:val="20"/>
              </w:rPr>
              <w:t>Стоимость сетей, руб</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4905160</w:t>
            </w:r>
          </w:p>
        </w:tc>
      </w:tr>
      <w:tr w:rsidR="00A86CBF" w:rsidRPr="00A86CBF" w:rsidTr="004302ED">
        <w:trPr>
          <w:trHeight w:hRule="exact" w:val="276"/>
          <w:jc w:val="center"/>
        </w:trPr>
        <w:tc>
          <w:tcPr>
            <w:tcW w:w="8647" w:type="dxa"/>
            <w:vAlign w:val="center"/>
          </w:tcPr>
          <w:p w:rsidR="00A86CBF" w:rsidRPr="00A86CBF" w:rsidRDefault="00A86CBF" w:rsidP="004302ED">
            <w:pPr>
              <w:spacing w:after="0" w:line="240" w:lineRule="auto"/>
              <w:rPr>
                <w:rFonts w:eastAsia="Times New Roman" w:cs="Times New Roman"/>
                <w:sz w:val="20"/>
                <w:szCs w:val="20"/>
              </w:rPr>
            </w:pPr>
            <w:r w:rsidRPr="00A86CBF">
              <w:rPr>
                <w:rFonts w:eastAsia="Times New Roman" w:cs="Times New Roman"/>
                <w:sz w:val="20"/>
                <w:szCs w:val="20"/>
              </w:rPr>
              <w:t>Материальная характеристика</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1003,705</w:t>
            </w:r>
          </w:p>
        </w:tc>
      </w:tr>
      <w:tr w:rsidR="00A86CBF" w:rsidRPr="00A86CBF" w:rsidTr="004302ED">
        <w:trPr>
          <w:trHeight w:hRule="exact" w:val="295"/>
          <w:jc w:val="center"/>
        </w:trPr>
        <w:tc>
          <w:tcPr>
            <w:tcW w:w="8647" w:type="dxa"/>
            <w:vAlign w:val="center"/>
          </w:tcPr>
          <w:p w:rsidR="00A86CBF" w:rsidRPr="00A86CBF" w:rsidRDefault="00A86CBF" w:rsidP="004302ED">
            <w:pPr>
              <w:spacing w:after="0" w:line="240" w:lineRule="auto"/>
              <w:rPr>
                <w:rFonts w:eastAsia="Times New Roman" w:cs="Times New Roman"/>
                <w:sz w:val="20"/>
                <w:szCs w:val="20"/>
                <w:lang w:val="ru-RU"/>
              </w:rPr>
            </w:pPr>
            <w:r w:rsidRPr="00A86CBF">
              <w:rPr>
                <w:rFonts w:eastAsia="Times New Roman" w:cs="Times New Roman"/>
                <w:sz w:val="20"/>
                <w:szCs w:val="20"/>
              </w:rPr>
              <w:t>s</w:t>
            </w:r>
            <w:r w:rsidRPr="00A86CBF">
              <w:rPr>
                <w:rFonts w:eastAsia="Times New Roman" w:cs="Times New Roman"/>
                <w:sz w:val="20"/>
                <w:szCs w:val="20"/>
                <w:lang w:val="ru-RU"/>
              </w:rPr>
              <w:t xml:space="preserve"> (удельная стоимость материальной характеристики, руб./м</w:t>
            </w:r>
            <w:r w:rsidRPr="00A86CBF">
              <w:rPr>
                <w:rFonts w:eastAsia="Times New Roman" w:cs="Times New Roman"/>
                <w:sz w:val="20"/>
                <w:szCs w:val="20"/>
                <w:vertAlign w:val="superscript"/>
                <w:lang w:val="ru-RU"/>
              </w:rPr>
              <w:t>2</w:t>
            </w:r>
            <w:r w:rsidRPr="00A86CBF">
              <w:rPr>
                <w:rFonts w:eastAsia="Times New Roman" w:cs="Times New Roman"/>
                <w:sz w:val="20"/>
                <w:szCs w:val="20"/>
                <w:lang w:val="ru-RU"/>
              </w:rPr>
              <w:t>)</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4887,0511</w:t>
            </w:r>
          </w:p>
        </w:tc>
      </w:tr>
      <w:tr w:rsidR="00A86CBF" w:rsidRPr="00A86CBF" w:rsidTr="004302ED">
        <w:trPr>
          <w:trHeight w:hRule="exact" w:val="284"/>
          <w:jc w:val="center"/>
        </w:trPr>
        <w:tc>
          <w:tcPr>
            <w:tcW w:w="8647" w:type="dxa"/>
            <w:vAlign w:val="center"/>
          </w:tcPr>
          <w:p w:rsidR="00A86CBF" w:rsidRPr="00A86CBF" w:rsidRDefault="00A86CBF" w:rsidP="004302ED">
            <w:pPr>
              <w:spacing w:after="0" w:line="240" w:lineRule="auto"/>
              <w:rPr>
                <w:rFonts w:eastAsia="Times New Roman" w:cs="Times New Roman"/>
                <w:sz w:val="20"/>
                <w:szCs w:val="20"/>
              </w:rPr>
            </w:pPr>
            <w:r w:rsidRPr="00A86CBF">
              <w:rPr>
                <w:rFonts w:eastAsia="Times New Roman" w:cs="Times New Roman"/>
                <w:sz w:val="20"/>
                <w:szCs w:val="20"/>
              </w:rPr>
              <w:t>Нагрузка, Гкал/ч</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6,83</w:t>
            </w:r>
          </w:p>
        </w:tc>
      </w:tr>
      <w:tr w:rsidR="00A86CBF" w:rsidRPr="00A86CBF" w:rsidTr="004302ED">
        <w:trPr>
          <w:trHeight w:hRule="exact" w:val="275"/>
          <w:jc w:val="center"/>
        </w:trPr>
        <w:tc>
          <w:tcPr>
            <w:tcW w:w="8647" w:type="dxa"/>
            <w:vAlign w:val="center"/>
          </w:tcPr>
          <w:p w:rsidR="00A86CBF" w:rsidRPr="00A86CBF" w:rsidRDefault="00A86CBF" w:rsidP="004302ED">
            <w:pPr>
              <w:spacing w:after="0" w:line="240" w:lineRule="auto"/>
              <w:rPr>
                <w:rFonts w:eastAsia="Times New Roman" w:cs="Times New Roman"/>
                <w:sz w:val="20"/>
                <w:szCs w:val="20"/>
                <w:lang w:val="ru-RU"/>
              </w:rPr>
            </w:pPr>
            <w:r w:rsidRPr="00A86CBF">
              <w:rPr>
                <w:rFonts w:eastAsia="Times New Roman" w:cs="Times New Roman"/>
                <w:sz w:val="20"/>
                <w:szCs w:val="20"/>
                <w:lang w:val="ru-RU"/>
              </w:rPr>
              <w:t>П (теплоплотность района, Гкал/ч.км</w:t>
            </w:r>
            <w:r w:rsidRPr="00A86CBF">
              <w:rPr>
                <w:rFonts w:eastAsia="Times New Roman" w:cs="Times New Roman"/>
                <w:sz w:val="20"/>
                <w:szCs w:val="20"/>
                <w:vertAlign w:val="superscript"/>
                <w:lang w:val="ru-RU"/>
              </w:rPr>
              <w:t>2</w:t>
            </w:r>
            <w:r w:rsidRPr="00A86CBF">
              <w:rPr>
                <w:rFonts w:eastAsia="Times New Roman" w:cs="Times New Roman"/>
                <w:sz w:val="20"/>
                <w:szCs w:val="20"/>
                <w:lang w:val="ru-RU"/>
              </w:rPr>
              <w:t>)</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19,2491</w:t>
            </w:r>
          </w:p>
        </w:tc>
      </w:tr>
      <w:tr w:rsidR="00A86CBF" w:rsidRPr="00A86CBF" w:rsidTr="004302ED">
        <w:trPr>
          <w:trHeight w:hRule="exact" w:val="292"/>
          <w:jc w:val="center"/>
        </w:trPr>
        <w:tc>
          <w:tcPr>
            <w:tcW w:w="8647" w:type="dxa"/>
            <w:vAlign w:val="center"/>
          </w:tcPr>
          <w:p w:rsidR="00A86CBF" w:rsidRPr="00A86CBF" w:rsidRDefault="00A86CBF" w:rsidP="004302ED">
            <w:pPr>
              <w:spacing w:after="0" w:line="240" w:lineRule="auto"/>
              <w:rPr>
                <w:rFonts w:eastAsia="Times New Roman" w:cs="Times New Roman"/>
                <w:sz w:val="20"/>
                <w:szCs w:val="20"/>
                <w:lang w:val="ru-RU"/>
              </w:rPr>
            </w:pPr>
            <w:r w:rsidRPr="00A86CBF">
              <w:rPr>
                <w:rFonts w:eastAsia="Times New Roman" w:cs="Times New Roman"/>
                <w:sz w:val="20"/>
                <w:szCs w:val="20"/>
              </w:rPr>
              <w:t>Δτ</w:t>
            </w:r>
            <w:r w:rsidRPr="00A86CBF">
              <w:rPr>
                <w:rFonts w:eastAsia="Times New Roman" w:cs="Times New Roman"/>
                <w:sz w:val="20"/>
                <w:szCs w:val="20"/>
                <w:lang w:val="ru-RU"/>
              </w:rPr>
              <w:t xml:space="preserve"> (расчетный перепад температур теплоносителя,°</w:t>
            </w:r>
            <w:r w:rsidRPr="00A86CBF">
              <w:rPr>
                <w:rFonts w:eastAsia="Times New Roman" w:cs="Times New Roman"/>
                <w:sz w:val="20"/>
                <w:szCs w:val="20"/>
              </w:rPr>
              <w:t>C</w:t>
            </w:r>
            <w:r w:rsidRPr="00A86CBF">
              <w:rPr>
                <w:rFonts w:eastAsia="Times New Roman" w:cs="Times New Roman"/>
                <w:sz w:val="20"/>
                <w:szCs w:val="20"/>
                <w:lang w:val="ru-RU"/>
              </w:rPr>
              <w:t>)</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25</w:t>
            </w:r>
          </w:p>
        </w:tc>
      </w:tr>
      <w:tr w:rsidR="00A86CBF" w:rsidRPr="00A86CBF" w:rsidTr="004302ED">
        <w:trPr>
          <w:trHeight w:hRule="exact" w:val="296"/>
          <w:jc w:val="center"/>
        </w:trPr>
        <w:tc>
          <w:tcPr>
            <w:tcW w:w="8647" w:type="dxa"/>
            <w:vAlign w:val="center"/>
          </w:tcPr>
          <w:p w:rsidR="00A86CBF" w:rsidRPr="00A86CBF" w:rsidRDefault="00A86CBF" w:rsidP="004302ED">
            <w:pPr>
              <w:spacing w:after="0" w:line="240" w:lineRule="auto"/>
              <w:jc w:val="center"/>
              <w:rPr>
                <w:rFonts w:eastAsia="Times New Roman" w:cs="Times New Roman"/>
                <w:sz w:val="20"/>
                <w:szCs w:val="20"/>
                <w:lang w:val="ru-RU"/>
              </w:rPr>
            </w:pPr>
            <w:r w:rsidRPr="00A86CBF">
              <w:rPr>
                <w:rFonts w:eastAsia="Times New Roman" w:cs="Times New Roman"/>
                <w:sz w:val="20"/>
                <w:szCs w:val="20"/>
              </w:rPr>
              <w:t>φ</w:t>
            </w:r>
            <w:r w:rsidRPr="00A86CBF">
              <w:rPr>
                <w:rFonts w:eastAsia="Times New Roman" w:cs="Times New Roman"/>
                <w:sz w:val="20"/>
                <w:szCs w:val="20"/>
                <w:lang w:val="ru-RU"/>
              </w:rPr>
              <w:t xml:space="preserve"> (поправочный коэффициент, зависящий от постоянной части расходов на сооружение котельной)</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1</w:t>
            </w:r>
          </w:p>
        </w:tc>
      </w:tr>
      <w:tr w:rsidR="00A86CBF" w:rsidRPr="00A86CBF" w:rsidTr="004302ED">
        <w:trPr>
          <w:trHeight w:hRule="exact" w:val="273"/>
          <w:jc w:val="center"/>
        </w:trPr>
        <w:tc>
          <w:tcPr>
            <w:tcW w:w="8647" w:type="dxa"/>
            <w:vAlign w:val="center"/>
          </w:tcPr>
          <w:p w:rsidR="00A86CBF" w:rsidRPr="00A86CBF" w:rsidRDefault="00A86CBF" w:rsidP="004302ED">
            <w:pPr>
              <w:spacing w:after="0" w:line="240" w:lineRule="auto"/>
              <w:rPr>
                <w:rFonts w:eastAsia="Times New Roman" w:cs="Times New Roman"/>
                <w:b/>
                <w:sz w:val="20"/>
                <w:szCs w:val="20"/>
                <w:lang w:val="ru-RU"/>
              </w:rPr>
            </w:pPr>
            <w:r w:rsidRPr="00A86CBF">
              <w:rPr>
                <w:rFonts w:eastAsia="Times New Roman" w:cs="Times New Roman"/>
                <w:b/>
                <w:sz w:val="20"/>
                <w:szCs w:val="20"/>
              </w:rPr>
              <w:t>R</w:t>
            </w:r>
            <w:r w:rsidRPr="00A86CBF">
              <w:rPr>
                <w:rFonts w:eastAsia="Times New Roman" w:cs="Times New Roman"/>
                <w:b/>
                <w:position w:val="-2"/>
                <w:sz w:val="20"/>
                <w:szCs w:val="20"/>
                <w:lang w:val="ru-RU"/>
              </w:rPr>
              <w:t xml:space="preserve">опт </w:t>
            </w:r>
            <w:r w:rsidRPr="00A86CBF">
              <w:rPr>
                <w:rFonts w:eastAsia="Times New Roman" w:cs="Times New Roman"/>
                <w:b/>
                <w:sz w:val="20"/>
                <w:szCs w:val="20"/>
                <w:lang w:val="ru-RU"/>
              </w:rPr>
              <w:t>(оптимальный радиус теплоснабжения, км)</w:t>
            </w:r>
          </w:p>
        </w:tc>
        <w:tc>
          <w:tcPr>
            <w:tcW w:w="858" w:type="dxa"/>
            <w:vAlign w:val="center"/>
          </w:tcPr>
          <w:p w:rsidR="00A86CBF" w:rsidRPr="00A86CBF" w:rsidRDefault="00A86CBF" w:rsidP="004302ED">
            <w:pPr>
              <w:spacing w:after="0" w:line="240" w:lineRule="auto"/>
              <w:jc w:val="center"/>
              <w:rPr>
                <w:rFonts w:eastAsia="Times New Roman" w:cs="Times New Roman"/>
                <w:b/>
                <w:sz w:val="20"/>
                <w:szCs w:val="20"/>
              </w:rPr>
            </w:pPr>
            <w:r w:rsidRPr="00A86CBF">
              <w:rPr>
                <w:rFonts w:eastAsia="Times New Roman" w:cs="Times New Roman"/>
                <w:b/>
                <w:sz w:val="20"/>
                <w:szCs w:val="20"/>
              </w:rPr>
              <w:t>1,470</w:t>
            </w:r>
          </w:p>
        </w:tc>
      </w:tr>
    </w:tbl>
    <w:p w:rsidR="00A86CBF" w:rsidRDefault="00A86CBF" w:rsidP="00A86CBF">
      <w:pPr>
        <w:shd w:val="clear" w:color="auto" w:fill="FFFFFF"/>
        <w:autoSpaceDE w:val="0"/>
        <w:autoSpaceDN w:val="0"/>
        <w:adjustRightInd w:val="0"/>
        <w:spacing w:after="0" w:line="240" w:lineRule="auto"/>
        <w:jc w:val="right"/>
        <w:rPr>
          <w:rFonts w:eastAsia="Times New Roman" w:cs="Times New Roman"/>
          <w:b/>
          <w:bCs/>
          <w:color w:val="000000"/>
          <w:sz w:val="24"/>
          <w:szCs w:val="24"/>
          <w:lang w:eastAsia="ru-RU"/>
        </w:rPr>
      </w:pPr>
    </w:p>
    <w:bookmarkEnd w:id="30"/>
    <w:bookmarkEnd w:id="31"/>
    <w:p w:rsidR="00A83985" w:rsidRPr="00A83985" w:rsidRDefault="00A83985" w:rsidP="00F83D67">
      <w:pPr>
        <w:spacing w:after="0" w:line="360" w:lineRule="auto"/>
        <w:ind w:firstLine="567"/>
        <w:jc w:val="both"/>
        <w:rPr>
          <w:rFonts w:eastAsia="Calibri" w:cs="Times New Roman"/>
          <w:sz w:val="24"/>
        </w:rPr>
      </w:pPr>
      <w:r w:rsidRPr="00A83985">
        <w:rPr>
          <w:rFonts w:eastAsia="Calibri" w:cs="Times New Roman"/>
          <w:sz w:val="24"/>
        </w:rPr>
        <w:t>Следует помнить, что расчет радиуса эффективного теплоснабжения носит информативный характер.</w:t>
      </w:r>
    </w:p>
    <w:p w:rsidR="00A83985" w:rsidRPr="00A83985" w:rsidRDefault="00A83985" w:rsidP="00F83D67">
      <w:pPr>
        <w:spacing w:after="0" w:line="360" w:lineRule="auto"/>
        <w:ind w:firstLine="567"/>
        <w:jc w:val="both"/>
        <w:rPr>
          <w:rFonts w:eastAsia="Calibri" w:cs="Times New Roman"/>
          <w:sz w:val="24"/>
        </w:rPr>
      </w:pPr>
      <w:r w:rsidRPr="00A83985">
        <w:rPr>
          <w:rFonts w:eastAsia="Calibri" w:cs="Times New Roman"/>
          <w:sz w:val="24"/>
        </w:rPr>
        <w:t xml:space="preserve">Подключение новой нагрузки к централизованным системам теплоснабжения требует постоянной проработки вариантов их развития. Оптимальный вариант должен характеризоваться экономически целесообразной зоной действия источника зоны теплоснабжения при соблюдении требований качества и надежности теплоснабжения, а также экологии. При принятии решения о подключении новых потребителей необходимо помнить, что оптимальный радиус теплоснабжения определяется из расчета минимума </w:t>
      </w:r>
      <w:r w:rsidRPr="00A83985">
        <w:rPr>
          <w:rFonts w:eastAsia="Calibri" w:cs="Times New Roman"/>
          <w:sz w:val="24"/>
        </w:rPr>
        <w:lastRenderedPageBreak/>
        <w:t>затрат, включающих в себя стоимость тепловых сетей и источника тепла, а также минимума эксплуатационных затрат.</w:t>
      </w:r>
    </w:p>
    <w:p w:rsidR="00A83985" w:rsidRDefault="00A83985" w:rsidP="00F83D67">
      <w:pPr>
        <w:spacing w:after="0" w:line="360" w:lineRule="auto"/>
        <w:ind w:firstLine="567"/>
        <w:jc w:val="both"/>
        <w:rPr>
          <w:rFonts w:eastAsia="Calibri" w:cs="Times New Roman"/>
          <w:sz w:val="24"/>
        </w:rPr>
      </w:pPr>
      <w:r w:rsidRPr="00A83985">
        <w:rPr>
          <w:rFonts w:eastAsia="Calibri" w:cs="Times New Roman"/>
          <w:sz w:val="24"/>
        </w:rPr>
        <w:t>Границы действия централизованного теплоснабжения должны определятся по целевой 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p>
    <w:p w:rsidR="0047693B" w:rsidRDefault="0047693B" w:rsidP="00F83D67">
      <w:pPr>
        <w:spacing w:after="0" w:line="360" w:lineRule="auto"/>
        <w:ind w:firstLine="567"/>
        <w:jc w:val="both"/>
        <w:rPr>
          <w:rFonts w:eastAsia="Calibri" w:cs="Times New Roman"/>
          <w:sz w:val="24"/>
        </w:rPr>
      </w:pPr>
    </w:p>
    <w:p w:rsidR="0047693B" w:rsidRDefault="0047693B" w:rsidP="00F83D67">
      <w:pPr>
        <w:spacing w:after="0" w:line="360" w:lineRule="auto"/>
        <w:ind w:firstLine="567"/>
        <w:jc w:val="both"/>
        <w:rPr>
          <w:rFonts w:eastAsia="Calibri" w:cs="Times New Roman"/>
          <w:sz w:val="24"/>
        </w:rPr>
      </w:pPr>
    </w:p>
    <w:p w:rsidR="0047693B" w:rsidRDefault="0047693B" w:rsidP="00F83D67">
      <w:pPr>
        <w:spacing w:after="0" w:line="360" w:lineRule="auto"/>
        <w:ind w:firstLine="567"/>
        <w:jc w:val="both"/>
        <w:rPr>
          <w:rFonts w:eastAsia="Calibri" w:cs="Times New Roman"/>
          <w:sz w:val="24"/>
        </w:rPr>
      </w:pPr>
    </w:p>
    <w:p w:rsidR="0047693B" w:rsidRDefault="0047693B" w:rsidP="00F83D67">
      <w:pPr>
        <w:spacing w:after="0" w:line="360" w:lineRule="auto"/>
        <w:ind w:firstLine="567"/>
        <w:jc w:val="both"/>
        <w:rPr>
          <w:rFonts w:eastAsia="Calibri" w:cs="Times New Roman"/>
          <w:sz w:val="24"/>
        </w:rPr>
      </w:pPr>
    </w:p>
    <w:p w:rsidR="0047693B" w:rsidRDefault="0047693B" w:rsidP="00F83D67">
      <w:pPr>
        <w:spacing w:after="0" w:line="360" w:lineRule="auto"/>
        <w:ind w:firstLine="567"/>
        <w:jc w:val="both"/>
        <w:rPr>
          <w:rFonts w:eastAsia="Calibri" w:cs="Times New Roman"/>
          <w:sz w:val="24"/>
        </w:rPr>
      </w:pPr>
    </w:p>
    <w:p w:rsidR="0047693B" w:rsidRDefault="0047693B" w:rsidP="00F83D67">
      <w:pPr>
        <w:spacing w:after="0" w:line="360" w:lineRule="auto"/>
        <w:ind w:firstLine="567"/>
        <w:jc w:val="both"/>
        <w:rPr>
          <w:rFonts w:eastAsia="Calibri" w:cs="Times New Roman"/>
          <w:sz w:val="24"/>
        </w:rPr>
      </w:pPr>
    </w:p>
    <w:p w:rsidR="0047693B" w:rsidRDefault="0047693B" w:rsidP="00F83D67">
      <w:pPr>
        <w:spacing w:after="0" w:line="360" w:lineRule="auto"/>
        <w:ind w:firstLine="567"/>
        <w:jc w:val="both"/>
        <w:rPr>
          <w:rFonts w:eastAsia="Calibri" w:cs="Times New Roman"/>
          <w:sz w:val="24"/>
        </w:rPr>
      </w:pPr>
    </w:p>
    <w:p w:rsidR="0047693B" w:rsidRDefault="0047693B" w:rsidP="00F83D67">
      <w:pPr>
        <w:spacing w:after="0" w:line="360" w:lineRule="auto"/>
        <w:ind w:firstLine="567"/>
        <w:jc w:val="both"/>
        <w:rPr>
          <w:rFonts w:eastAsia="Calibri" w:cs="Times New Roman"/>
          <w:sz w:val="24"/>
        </w:rPr>
      </w:pPr>
    </w:p>
    <w:p w:rsidR="0047693B" w:rsidRDefault="0047693B" w:rsidP="00F83D67">
      <w:pPr>
        <w:spacing w:after="0" w:line="360" w:lineRule="auto"/>
        <w:ind w:firstLine="567"/>
        <w:jc w:val="both"/>
        <w:rPr>
          <w:rFonts w:eastAsia="Calibri" w:cs="Times New Roman"/>
          <w:sz w:val="24"/>
        </w:rPr>
      </w:pPr>
    </w:p>
    <w:p w:rsidR="0047693B" w:rsidRDefault="0047693B" w:rsidP="00F83D67">
      <w:pPr>
        <w:spacing w:after="0" w:line="360" w:lineRule="auto"/>
        <w:ind w:firstLine="567"/>
        <w:jc w:val="both"/>
        <w:rPr>
          <w:rFonts w:eastAsia="Calibri" w:cs="Times New Roman"/>
          <w:sz w:val="24"/>
        </w:rPr>
      </w:pPr>
    </w:p>
    <w:p w:rsidR="0047693B" w:rsidRDefault="0047693B" w:rsidP="00F83D67">
      <w:pPr>
        <w:spacing w:after="0" w:line="360" w:lineRule="auto"/>
        <w:ind w:firstLine="567"/>
        <w:jc w:val="both"/>
        <w:rPr>
          <w:rFonts w:eastAsia="Calibri" w:cs="Times New Roman"/>
          <w:sz w:val="24"/>
        </w:rPr>
      </w:pPr>
    </w:p>
    <w:p w:rsidR="0047693B" w:rsidRDefault="0047693B" w:rsidP="00F83D67">
      <w:pPr>
        <w:spacing w:after="0" w:line="360" w:lineRule="auto"/>
        <w:ind w:firstLine="567"/>
        <w:jc w:val="both"/>
        <w:rPr>
          <w:rFonts w:eastAsia="Calibri" w:cs="Times New Roman"/>
          <w:sz w:val="24"/>
        </w:rPr>
      </w:pPr>
    </w:p>
    <w:p w:rsidR="0047693B" w:rsidRDefault="0047693B" w:rsidP="00F83D67">
      <w:pPr>
        <w:spacing w:after="0" w:line="360" w:lineRule="auto"/>
        <w:ind w:firstLine="567"/>
        <w:jc w:val="both"/>
        <w:rPr>
          <w:rFonts w:eastAsia="Calibri" w:cs="Times New Roman"/>
          <w:sz w:val="24"/>
        </w:rPr>
      </w:pPr>
    </w:p>
    <w:p w:rsidR="0047693B" w:rsidRDefault="0047693B" w:rsidP="00F83D67">
      <w:pPr>
        <w:spacing w:after="0" w:line="360" w:lineRule="auto"/>
        <w:ind w:firstLine="567"/>
        <w:jc w:val="both"/>
        <w:rPr>
          <w:rFonts w:eastAsia="Calibri" w:cs="Times New Roman"/>
          <w:sz w:val="24"/>
        </w:rPr>
      </w:pPr>
    </w:p>
    <w:p w:rsidR="0047693B" w:rsidRDefault="0047693B" w:rsidP="00F83D67">
      <w:pPr>
        <w:spacing w:after="0" w:line="360" w:lineRule="auto"/>
        <w:ind w:firstLine="567"/>
        <w:jc w:val="both"/>
        <w:rPr>
          <w:rFonts w:eastAsia="Calibri" w:cs="Times New Roman"/>
          <w:sz w:val="24"/>
        </w:rPr>
      </w:pPr>
    </w:p>
    <w:p w:rsidR="0047693B" w:rsidRDefault="0047693B" w:rsidP="00F83D67">
      <w:pPr>
        <w:spacing w:after="0" w:line="360" w:lineRule="auto"/>
        <w:ind w:firstLine="567"/>
        <w:jc w:val="both"/>
        <w:rPr>
          <w:rFonts w:eastAsia="Calibri" w:cs="Times New Roman"/>
          <w:sz w:val="24"/>
        </w:rPr>
      </w:pPr>
    </w:p>
    <w:p w:rsidR="0047693B" w:rsidRDefault="0047693B" w:rsidP="00F83D67">
      <w:pPr>
        <w:spacing w:after="0" w:line="360" w:lineRule="auto"/>
        <w:ind w:firstLine="567"/>
        <w:jc w:val="both"/>
        <w:rPr>
          <w:rFonts w:eastAsia="Calibri" w:cs="Times New Roman"/>
          <w:sz w:val="24"/>
        </w:rPr>
      </w:pPr>
    </w:p>
    <w:p w:rsidR="0047693B" w:rsidRDefault="0047693B" w:rsidP="00F83D67">
      <w:pPr>
        <w:spacing w:after="0" w:line="360" w:lineRule="auto"/>
        <w:ind w:firstLine="567"/>
        <w:jc w:val="both"/>
        <w:rPr>
          <w:rFonts w:eastAsia="Calibri" w:cs="Times New Roman"/>
          <w:sz w:val="24"/>
        </w:rPr>
      </w:pPr>
    </w:p>
    <w:p w:rsidR="0047693B" w:rsidRDefault="0047693B" w:rsidP="00F83D67">
      <w:pPr>
        <w:spacing w:after="0" w:line="360" w:lineRule="auto"/>
        <w:ind w:firstLine="567"/>
        <w:jc w:val="both"/>
        <w:rPr>
          <w:rFonts w:eastAsia="Calibri" w:cs="Times New Roman"/>
          <w:sz w:val="24"/>
        </w:rPr>
      </w:pPr>
    </w:p>
    <w:p w:rsidR="0047693B" w:rsidRDefault="0047693B" w:rsidP="00F83D67">
      <w:pPr>
        <w:spacing w:after="0" w:line="360" w:lineRule="auto"/>
        <w:ind w:firstLine="567"/>
        <w:jc w:val="both"/>
        <w:rPr>
          <w:rFonts w:eastAsia="Calibri" w:cs="Times New Roman"/>
          <w:sz w:val="24"/>
        </w:rPr>
      </w:pPr>
    </w:p>
    <w:p w:rsidR="0047693B" w:rsidRDefault="0047693B" w:rsidP="00F83D67">
      <w:pPr>
        <w:spacing w:after="0" w:line="360" w:lineRule="auto"/>
        <w:ind w:firstLine="567"/>
        <w:jc w:val="both"/>
        <w:rPr>
          <w:rFonts w:eastAsia="Calibri" w:cs="Times New Roman"/>
          <w:sz w:val="24"/>
        </w:rPr>
      </w:pPr>
    </w:p>
    <w:p w:rsidR="0047693B" w:rsidRDefault="0047693B" w:rsidP="00F83D67">
      <w:pPr>
        <w:spacing w:after="0" w:line="360" w:lineRule="auto"/>
        <w:ind w:firstLine="567"/>
        <w:jc w:val="both"/>
        <w:rPr>
          <w:rFonts w:eastAsia="Calibri" w:cs="Times New Roman"/>
          <w:sz w:val="24"/>
        </w:rPr>
      </w:pPr>
    </w:p>
    <w:p w:rsidR="0047693B" w:rsidRDefault="0047693B" w:rsidP="00F83D67">
      <w:pPr>
        <w:spacing w:after="0" w:line="360" w:lineRule="auto"/>
        <w:ind w:firstLine="567"/>
        <w:jc w:val="both"/>
        <w:rPr>
          <w:rFonts w:eastAsia="Calibri" w:cs="Times New Roman"/>
          <w:sz w:val="24"/>
        </w:rPr>
      </w:pPr>
    </w:p>
    <w:p w:rsidR="0047693B" w:rsidRDefault="0047693B" w:rsidP="00F83D67">
      <w:pPr>
        <w:spacing w:after="0" w:line="360" w:lineRule="auto"/>
        <w:ind w:firstLine="567"/>
        <w:jc w:val="both"/>
        <w:rPr>
          <w:rFonts w:eastAsia="Calibri" w:cs="Times New Roman"/>
          <w:sz w:val="24"/>
        </w:rPr>
      </w:pPr>
    </w:p>
    <w:p w:rsidR="0047693B" w:rsidRDefault="0047693B" w:rsidP="00F83D67">
      <w:pPr>
        <w:spacing w:after="0" w:line="360" w:lineRule="auto"/>
        <w:ind w:firstLine="567"/>
        <w:jc w:val="both"/>
        <w:rPr>
          <w:rFonts w:eastAsia="Calibri" w:cs="Times New Roman"/>
          <w:sz w:val="24"/>
        </w:rPr>
      </w:pPr>
    </w:p>
    <w:p w:rsidR="0047693B" w:rsidRDefault="0047693B" w:rsidP="00F83D67">
      <w:pPr>
        <w:spacing w:after="0" w:line="360" w:lineRule="auto"/>
        <w:ind w:firstLine="567"/>
        <w:jc w:val="both"/>
        <w:rPr>
          <w:rFonts w:eastAsia="Calibri" w:cs="Times New Roman"/>
          <w:sz w:val="24"/>
        </w:rPr>
      </w:pPr>
    </w:p>
    <w:p w:rsidR="0047693B" w:rsidRDefault="0047693B" w:rsidP="00F83D67">
      <w:pPr>
        <w:spacing w:after="0" w:line="360" w:lineRule="auto"/>
        <w:ind w:firstLine="567"/>
        <w:jc w:val="both"/>
        <w:rPr>
          <w:rFonts w:eastAsia="Calibri" w:cs="Times New Roman"/>
          <w:sz w:val="24"/>
        </w:rPr>
      </w:pPr>
    </w:p>
    <w:p w:rsidR="0047693B" w:rsidRPr="00A83985" w:rsidRDefault="0047693B" w:rsidP="00F83D67">
      <w:pPr>
        <w:spacing w:after="0" w:line="360" w:lineRule="auto"/>
        <w:ind w:firstLine="567"/>
        <w:jc w:val="both"/>
        <w:rPr>
          <w:rFonts w:eastAsia="Calibri" w:cs="Times New Roman"/>
          <w:sz w:val="24"/>
        </w:rPr>
      </w:pPr>
    </w:p>
    <w:p w:rsidR="00EA66BC" w:rsidRPr="0008329F" w:rsidRDefault="00EA66BC" w:rsidP="00C957D3">
      <w:pPr>
        <w:pStyle w:val="aa"/>
        <w:ind w:right="-1"/>
      </w:pPr>
    </w:p>
    <w:p w:rsidR="009807EF" w:rsidRPr="0047693B" w:rsidRDefault="009807EF" w:rsidP="000F7CB0">
      <w:pPr>
        <w:pStyle w:val="1"/>
        <w:spacing w:line="360" w:lineRule="auto"/>
        <w:ind w:left="0" w:right="-1" w:firstLine="567"/>
        <w:jc w:val="both"/>
        <w:rPr>
          <w:sz w:val="28"/>
          <w:szCs w:val="28"/>
          <w:lang w:val="ru-RU"/>
        </w:rPr>
      </w:pPr>
      <w:bookmarkStart w:id="33" w:name="_Toc129536563"/>
      <w:r w:rsidRPr="0047693B">
        <w:rPr>
          <w:sz w:val="28"/>
          <w:szCs w:val="28"/>
          <w:lang w:val="ru-RU"/>
        </w:rPr>
        <w:t>Раздел 3. Существующие и перспективные балансы теплоносителя</w:t>
      </w:r>
      <w:bookmarkEnd w:id="33"/>
      <w:r w:rsidR="00AE6844" w:rsidRPr="0047693B">
        <w:rPr>
          <w:sz w:val="28"/>
          <w:szCs w:val="28"/>
          <w:lang w:val="ru-RU"/>
        </w:rPr>
        <w:t>.</w:t>
      </w:r>
    </w:p>
    <w:p w:rsidR="00F90506" w:rsidRPr="00F90506" w:rsidRDefault="00F90506" w:rsidP="000F7CB0">
      <w:pPr>
        <w:widowControl w:val="0"/>
        <w:tabs>
          <w:tab w:val="left" w:pos="567"/>
        </w:tabs>
        <w:adjustRightInd w:val="0"/>
        <w:spacing w:after="0" w:line="360" w:lineRule="auto"/>
        <w:ind w:firstLine="567"/>
        <w:jc w:val="both"/>
        <w:textAlignment w:val="baseline"/>
        <w:rPr>
          <w:rFonts w:eastAsia="Times New Roman" w:cs="Times New Roman"/>
          <w:spacing w:val="-5"/>
          <w:sz w:val="24"/>
          <w:szCs w:val="24"/>
        </w:rPr>
      </w:pPr>
      <w:r w:rsidRPr="00F90506">
        <w:rPr>
          <w:rFonts w:eastAsia="Times New Roman" w:cs="Times New Roman"/>
          <w:spacing w:val="-5"/>
          <w:sz w:val="24"/>
          <w:szCs w:val="24"/>
        </w:rPr>
        <w:t xml:space="preserve">Балансы производительности водоподготовительных установок теплоносителя для тепловых сетей сформированы по результатам сведения балансов тепловых нагрузок и тепловых мощностей источников систем теплоснабжения, после чего формируются балансы тепловой мощности источника тепловой энергии и присоединенной тепловой нагрузки в зоне действия источника тепловой энергии. </w:t>
      </w:r>
    </w:p>
    <w:p w:rsidR="00F90506" w:rsidRDefault="00F90506" w:rsidP="000F7CB0">
      <w:pPr>
        <w:tabs>
          <w:tab w:val="left" w:pos="0"/>
        </w:tabs>
        <w:spacing w:after="0" w:line="360" w:lineRule="auto"/>
        <w:ind w:firstLine="567"/>
        <w:jc w:val="both"/>
        <w:rPr>
          <w:rFonts w:eastAsia="Times New Roman" w:cs="Times New Roman"/>
          <w:color w:val="000000"/>
          <w:sz w:val="24"/>
          <w:szCs w:val="24"/>
        </w:rPr>
      </w:pPr>
      <w:r w:rsidRPr="00F90506">
        <w:rPr>
          <w:rFonts w:eastAsia="Times New Roman" w:cs="Times New Roman"/>
          <w:color w:val="000000"/>
          <w:sz w:val="24"/>
          <w:szCs w:val="24"/>
        </w:rPr>
        <w:t xml:space="preserve">Расчет производительности ВПУ котельной для подпитки тепловых сетей с учетом перспективных планов развития выполнен согласно </w:t>
      </w:r>
      <w:r w:rsidR="0047693B" w:rsidRPr="0047693B">
        <w:rPr>
          <w:rFonts w:eastAsia="Times New Roman" w:cs="Times New Roman"/>
          <w:color w:val="000000"/>
          <w:sz w:val="24"/>
          <w:szCs w:val="24"/>
        </w:rPr>
        <w:t>СП 74.13330.2023 «Тепловые сети»</w:t>
      </w:r>
      <w:r w:rsidRPr="00F90506">
        <w:rPr>
          <w:rFonts w:eastAsia="Times New Roman" w:cs="Times New Roman"/>
          <w:color w:val="000000"/>
          <w:sz w:val="24"/>
          <w:szCs w:val="24"/>
        </w:rPr>
        <w:t>. Среднегодовая утечка теплоносителя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w:t>
      </w:r>
      <w:r w:rsidR="005D117E">
        <w:rPr>
          <w:rFonts w:eastAsia="Times New Roman" w:cs="Times New Roman"/>
          <w:color w:val="000000"/>
          <w:sz w:val="24"/>
          <w:szCs w:val="24"/>
        </w:rPr>
        <w:t>.</w:t>
      </w:r>
    </w:p>
    <w:p w:rsidR="000F7CB0" w:rsidRPr="000F7CB0" w:rsidRDefault="000F7CB0" w:rsidP="00E26086">
      <w:pPr>
        <w:numPr>
          <w:ilvl w:val="0"/>
          <w:numId w:val="21"/>
        </w:numPr>
        <w:tabs>
          <w:tab w:val="left" w:pos="0"/>
          <w:tab w:val="left" w:pos="851"/>
        </w:tabs>
        <w:spacing w:after="0" w:line="360" w:lineRule="auto"/>
        <w:ind w:left="0" w:firstLine="567"/>
        <w:contextualSpacing/>
        <w:jc w:val="both"/>
        <w:rPr>
          <w:rFonts w:eastAsia="Times New Roman" w:cs="Times New Roman"/>
          <w:color w:val="000000"/>
          <w:sz w:val="24"/>
          <w:szCs w:val="24"/>
          <w:lang w:val="x-none" w:eastAsia="x-none"/>
        </w:rPr>
      </w:pPr>
      <w:r w:rsidRPr="000F7CB0">
        <w:rPr>
          <w:rFonts w:eastAsia="Times New Roman" w:cs="Times New Roman"/>
          <w:color w:val="000000"/>
          <w:sz w:val="24"/>
          <w:szCs w:val="24"/>
          <w:lang w:val="x-none" w:eastAsia="x-none"/>
        </w:rPr>
        <w:t>Котельная пгт. Клетня, ул. Советская, котельная №2: Натр-кат.ф№1 Д=0,7м, Н=0,85м-КУ-2-8; ф №2 Д=1,3м-С/У.</w:t>
      </w:r>
    </w:p>
    <w:p w:rsidR="000F7CB0" w:rsidRPr="000F7CB0" w:rsidRDefault="000F7CB0" w:rsidP="00E26086">
      <w:pPr>
        <w:numPr>
          <w:ilvl w:val="0"/>
          <w:numId w:val="21"/>
        </w:numPr>
        <w:tabs>
          <w:tab w:val="left" w:pos="0"/>
          <w:tab w:val="left" w:pos="851"/>
        </w:tabs>
        <w:spacing w:after="0" w:line="360" w:lineRule="auto"/>
        <w:ind w:left="0" w:firstLine="567"/>
        <w:contextualSpacing/>
        <w:jc w:val="both"/>
        <w:rPr>
          <w:rFonts w:eastAsia="Times New Roman" w:cs="Times New Roman"/>
          <w:color w:val="000000"/>
          <w:sz w:val="24"/>
          <w:szCs w:val="24"/>
          <w:lang w:val="x-none" w:eastAsia="x-none"/>
        </w:rPr>
      </w:pPr>
      <w:r w:rsidRPr="000F7CB0">
        <w:rPr>
          <w:rFonts w:eastAsia="Times New Roman" w:cs="Times New Roman"/>
          <w:color w:val="000000"/>
          <w:sz w:val="24"/>
          <w:szCs w:val="24"/>
          <w:lang w:val="x-none" w:eastAsia="x-none"/>
        </w:rPr>
        <w:t>Котельная пгт. Клетня, ул. Ленина, котельная №3: Натр-кат.ф №1 Д=0,6м, Н=1,6м-С/У; ф №2 Д=0,6м, Н=1,5м-С/У.</w:t>
      </w:r>
    </w:p>
    <w:p w:rsidR="000F7CB0" w:rsidRPr="000F7CB0" w:rsidRDefault="000F7CB0" w:rsidP="00E26086">
      <w:pPr>
        <w:numPr>
          <w:ilvl w:val="0"/>
          <w:numId w:val="21"/>
        </w:numPr>
        <w:tabs>
          <w:tab w:val="left" w:pos="0"/>
          <w:tab w:val="left" w:pos="851"/>
        </w:tabs>
        <w:spacing w:after="0" w:line="360" w:lineRule="auto"/>
        <w:ind w:left="0" w:firstLine="567"/>
        <w:contextualSpacing/>
        <w:jc w:val="both"/>
        <w:rPr>
          <w:rFonts w:eastAsia="Times New Roman" w:cs="Times New Roman"/>
          <w:color w:val="000000"/>
          <w:sz w:val="24"/>
          <w:szCs w:val="24"/>
          <w:lang w:val="x-none" w:eastAsia="x-none"/>
        </w:rPr>
      </w:pPr>
      <w:r w:rsidRPr="000F7CB0">
        <w:rPr>
          <w:rFonts w:eastAsia="Times New Roman" w:cs="Times New Roman"/>
          <w:color w:val="000000"/>
          <w:sz w:val="24"/>
          <w:szCs w:val="24"/>
          <w:lang w:val="x-none" w:eastAsia="x-none"/>
        </w:rPr>
        <w:t>Котельная пгт. Клетня, Микрорайон1, котельная №7: Натр-кат.ф №1 Д=1,5м, Н=2,4м-С/У; ф №2 Д=1,5м, Н=2,2м-С/У.</w:t>
      </w:r>
    </w:p>
    <w:p w:rsidR="00E069D9" w:rsidRPr="00E069D9" w:rsidRDefault="00E069D9" w:rsidP="00E069D9">
      <w:pPr>
        <w:pStyle w:val="ac"/>
        <w:widowControl w:val="0"/>
        <w:adjustRightInd w:val="0"/>
        <w:textAlignment w:val="baseline"/>
        <w:rPr>
          <w:rFonts w:ascii="Times New Roman" w:eastAsia="Microsoft YaHei" w:hAnsi="Times New Roman" w:cs="Times New Roman"/>
          <w:b/>
          <w:bCs/>
          <w:color w:val="000000"/>
          <w:spacing w:val="-5"/>
        </w:rPr>
      </w:pPr>
      <w:r w:rsidRPr="00E069D9">
        <w:rPr>
          <w:rFonts w:ascii="Times New Roman" w:eastAsia="Microsoft YaHei" w:hAnsi="Times New Roman" w:cs="Times New Roman"/>
          <w:b/>
          <w:bCs/>
          <w:color w:val="000000"/>
          <w:spacing w:val="-5"/>
        </w:rPr>
        <w:t xml:space="preserve">Таблица 6.1. Величина потерь теплоносителя, из тепловой сети </w:t>
      </w:r>
    </w:p>
    <w:tbl>
      <w:tblPr>
        <w:tblStyle w:val="TableNormal6"/>
        <w:tblW w:w="1020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70"/>
        <w:gridCol w:w="3780"/>
        <w:gridCol w:w="1827"/>
        <w:gridCol w:w="1008"/>
        <w:gridCol w:w="1701"/>
        <w:gridCol w:w="1417"/>
      </w:tblGrid>
      <w:tr w:rsidR="00E069D9" w:rsidRPr="00B61FFF" w:rsidTr="000A6F15">
        <w:trPr>
          <w:trHeight w:hRule="exact" w:val="1302"/>
          <w:jc w:val="center"/>
        </w:trPr>
        <w:tc>
          <w:tcPr>
            <w:tcW w:w="470" w:type="dxa"/>
            <w:vAlign w:val="center"/>
          </w:tcPr>
          <w:p w:rsidR="00E069D9" w:rsidRPr="00B61FFF" w:rsidRDefault="00E069D9" w:rsidP="000A6F15">
            <w:pPr>
              <w:spacing w:after="0" w:line="240" w:lineRule="auto"/>
              <w:jc w:val="center"/>
              <w:rPr>
                <w:rFonts w:cs="Times New Roman"/>
                <w:sz w:val="20"/>
                <w:szCs w:val="20"/>
              </w:rPr>
            </w:pPr>
            <w:r w:rsidRPr="00B61FFF">
              <w:rPr>
                <w:rFonts w:cs="Times New Roman"/>
                <w:sz w:val="20"/>
                <w:szCs w:val="20"/>
              </w:rPr>
              <w:t>№</w:t>
            </w:r>
          </w:p>
          <w:p w:rsidR="00E069D9" w:rsidRPr="00B61FFF" w:rsidRDefault="00E069D9" w:rsidP="000A6F15">
            <w:pPr>
              <w:spacing w:after="0" w:line="240" w:lineRule="auto"/>
              <w:jc w:val="center"/>
              <w:rPr>
                <w:rFonts w:cs="Times New Roman"/>
                <w:sz w:val="20"/>
                <w:szCs w:val="20"/>
              </w:rPr>
            </w:pPr>
            <w:r w:rsidRPr="00B61FFF">
              <w:rPr>
                <w:rFonts w:cs="Times New Roman"/>
                <w:w w:val="95"/>
                <w:sz w:val="20"/>
                <w:szCs w:val="20"/>
              </w:rPr>
              <w:t>п/п</w:t>
            </w:r>
          </w:p>
        </w:tc>
        <w:tc>
          <w:tcPr>
            <w:tcW w:w="3780" w:type="dxa"/>
            <w:vAlign w:val="center"/>
          </w:tcPr>
          <w:p w:rsidR="00E069D9" w:rsidRPr="00B61FFF" w:rsidRDefault="00E069D9" w:rsidP="000A6F15">
            <w:pPr>
              <w:spacing w:after="0" w:line="240" w:lineRule="auto"/>
              <w:jc w:val="center"/>
              <w:rPr>
                <w:rFonts w:cs="Times New Roman"/>
                <w:sz w:val="20"/>
                <w:szCs w:val="20"/>
              </w:rPr>
            </w:pPr>
            <w:r>
              <w:rPr>
                <w:rFonts w:cs="Times New Roman"/>
                <w:sz w:val="20"/>
                <w:szCs w:val="20"/>
                <w:lang w:val="ru-RU"/>
              </w:rPr>
              <w:t>Наименование</w:t>
            </w:r>
          </w:p>
          <w:p w:rsidR="00E069D9" w:rsidRPr="00B61FFF" w:rsidRDefault="00E069D9" w:rsidP="000A6F15">
            <w:pPr>
              <w:spacing w:after="0" w:line="240" w:lineRule="auto"/>
              <w:jc w:val="center"/>
              <w:rPr>
                <w:rFonts w:cs="Times New Roman"/>
                <w:sz w:val="20"/>
                <w:szCs w:val="20"/>
              </w:rPr>
            </w:pPr>
            <w:r>
              <w:rPr>
                <w:rFonts w:cs="Times New Roman"/>
                <w:sz w:val="20"/>
                <w:szCs w:val="20"/>
                <w:lang w:val="ru-RU"/>
              </w:rPr>
              <w:t>технологической зоны</w:t>
            </w:r>
          </w:p>
        </w:tc>
        <w:tc>
          <w:tcPr>
            <w:tcW w:w="1827" w:type="dxa"/>
            <w:vAlign w:val="center"/>
          </w:tcPr>
          <w:p w:rsidR="00E069D9" w:rsidRPr="00B61FFF" w:rsidRDefault="00E069D9" w:rsidP="000A6F15">
            <w:pPr>
              <w:spacing w:after="0" w:line="240" w:lineRule="auto"/>
              <w:jc w:val="center"/>
              <w:rPr>
                <w:rFonts w:cs="Times New Roman"/>
                <w:sz w:val="20"/>
                <w:szCs w:val="20"/>
                <w:lang w:val="ru-RU"/>
              </w:rPr>
            </w:pPr>
            <w:r w:rsidRPr="00B61FFF">
              <w:rPr>
                <w:rFonts w:cs="Times New Roman"/>
                <w:sz w:val="20"/>
                <w:szCs w:val="20"/>
                <w:lang w:val="ru-RU"/>
              </w:rPr>
              <w:t xml:space="preserve">Балансы теплоносителя </w:t>
            </w:r>
            <w:r>
              <w:rPr>
                <w:rFonts w:cs="Times New Roman"/>
                <w:sz w:val="20"/>
                <w:szCs w:val="20"/>
                <w:lang w:val="ru-RU"/>
              </w:rPr>
              <w:t xml:space="preserve">в системе </w:t>
            </w:r>
            <w:r w:rsidRPr="00B61FFF">
              <w:rPr>
                <w:rFonts w:cs="Times New Roman"/>
                <w:sz w:val="20"/>
                <w:szCs w:val="20"/>
                <w:lang w:val="ru-RU"/>
              </w:rPr>
              <w:t>на расчетный период</w:t>
            </w:r>
          </w:p>
          <w:p w:rsidR="00E069D9" w:rsidRPr="00B61FFF" w:rsidRDefault="00E069D9" w:rsidP="000A6F15">
            <w:pPr>
              <w:spacing w:after="0" w:line="240" w:lineRule="auto"/>
              <w:jc w:val="center"/>
              <w:rPr>
                <w:rFonts w:cs="Times New Roman"/>
                <w:sz w:val="20"/>
                <w:szCs w:val="20"/>
                <w:lang w:val="ru-RU"/>
              </w:rPr>
            </w:pPr>
            <w:r w:rsidRPr="00B61FFF">
              <w:rPr>
                <w:rFonts w:cs="Times New Roman"/>
                <w:sz w:val="20"/>
                <w:szCs w:val="20"/>
                <w:lang w:val="ru-RU"/>
              </w:rPr>
              <w:t>(20</w:t>
            </w:r>
            <w:r>
              <w:rPr>
                <w:rFonts w:cs="Times New Roman"/>
                <w:sz w:val="20"/>
                <w:szCs w:val="20"/>
                <w:lang w:val="ru-RU"/>
              </w:rPr>
              <w:t xml:space="preserve">23 </w:t>
            </w:r>
            <w:r w:rsidRPr="00B61FFF">
              <w:rPr>
                <w:rFonts w:cs="Times New Roman"/>
                <w:sz w:val="20"/>
                <w:szCs w:val="20"/>
                <w:lang w:val="ru-RU"/>
              </w:rPr>
              <w:t>год), т/ч</w:t>
            </w:r>
          </w:p>
        </w:tc>
        <w:tc>
          <w:tcPr>
            <w:tcW w:w="1008" w:type="dxa"/>
            <w:vAlign w:val="center"/>
          </w:tcPr>
          <w:p w:rsidR="00E069D9" w:rsidRPr="00DB4E4B" w:rsidRDefault="00E069D9" w:rsidP="000A6F15">
            <w:pPr>
              <w:spacing w:after="0" w:line="240" w:lineRule="auto"/>
              <w:jc w:val="center"/>
              <w:rPr>
                <w:rFonts w:cs="Times New Roman"/>
                <w:sz w:val="20"/>
                <w:szCs w:val="20"/>
                <w:lang w:val="ru-RU"/>
              </w:rPr>
            </w:pPr>
            <w:r>
              <w:rPr>
                <w:rFonts w:cs="Times New Roman"/>
                <w:sz w:val="20"/>
                <w:szCs w:val="20"/>
                <w:lang w:val="ru-RU"/>
              </w:rPr>
              <w:t>Объем сети, м</w:t>
            </w:r>
            <w:r w:rsidRPr="00DB4E4B">
              <w:rPr>
                <w:rFonts w:cs="Times New Roman"/>
                <w:sz w:val="20"/>
                <w:szCs w:val="20"/>
                <w:vertAlign w:val="superscript"/>
                <w:lang w:val="ru-RU"/>
              </w:rPr>
              <w:t>3</w:t>
            </w:r>
          </w:p>
        </w:tc>
        <w:tc>
          <w:tcPr>
            <w:tcW w:w="1701" w:type="dxa"/>
            <w:vAlign w:val="center"/>
          </w:tcPr>
          <w:p w:rsidR="00E069D9" w:rsidRPr="00B61FFF" w:rsidRDefault="00E069D9" w:rsidP="000A6F15">
            <w:pPr>
              <w:spacing w:after="0" w:line="240" w:lineRule="auto"/>
              <w:jc w:val="center"/>
              <w:rPr>
                <w:rFonts w:cs="Times New Roman"/>
                <w:sz w:val="20"/>
                <w:szCs w:val="20"/>
                <w:lang w:val="ru-RU"/>
              </w:rPr>
            </w:pPr>
            <w:r>
              <w:rPr>
                <w:rFonts w:cs="Times New Roman"/>
                <w:sz w:val="20"/>
                <w:szCs w:val="20"/>
                <w:lang w:val="ru-RU"/>
              </w:rPr>
              <w:t>Подпитка сети во время утечек, т/ч</w:t>
            </w:r>
          </w:p>
        </w:tc>
        <w:tc>
          <w:tcPr>
            <w:tcW w:w="1417" w:type="dxa"/>
            <w:vAlign w:val="center"/>
          </w:tcPr>
          <w:p w:rsidR="00E069D9" w:rsidRPr="00DB4E4B" w:rsidRDefault="00E069D9" w:rsidP="000A6F15">
            <w:pPr>
              <w:spacing w:after="0" w:line="240" w:lineRule="auto"/>
              <w:jc w:val="center"/>
              <w:rPr>
                <w:rFonts w:cs="Times New Roman"/>
                <w:sz w:val="20"/>
                <w:szCs w:val="20"/>
                <w:lang w:val="ru-RU"/>
              </w:rPr>
            </w:pPr>
            <w:r w:rsidRPr="00DB4E4B">
              <w:rPr>
                <w:rFonts w:cs="Times New Roman"/>
                <w:sz w:val="20"/>
                <w:szCs w:val="20"/>
                <w:lang w:val="ru-RU"/>
              </w:rPr>
              <w:t>Объем        аварийной подпитки, т/ч</w:t>
            </w:r>
          </w:p>
        </w:tc>
      </w:tr>
      <w:tr w:rsidR="00E069D9" w:rsidRPr="00B61FFF" w:rsidTr="00E069D9">
        <w:trPr>
          <w:trHeight w:hRule="exact" w:val="431"/>
          <w:jc w:val="center"/>
        </w:trPr>
        <w:tc>
          <w:tcPr>
            <w:tcW w:w="470" w:type="dxa"/>
            <w:vAlign w:val="center"/>
          </w:tcPr>
          <w:p w:rsidR="00E069D9" w:rsidRPr="00B61FFF" w:rsidRDefault="00E069D9" w:rsidP="000A6F15">
            <w:pPr>
              <w:spacing w:after="0" w:line="240" w:lineRule="auto"/>
              <w:jc w:val="center"/>
              <w:rPr>
                <w:rFonts w:cs="Times New Roman"/>
                <w:sz w:val="20"/>
                <w:szCs w:val="20"/>
              </w:rPr>
            </w:pPr>
            <w:r w:rsidRPr="00B61FFF">
              <w:rPr>
                <w:rFonts w:cs="Times New Roman"/>
                <w:w w:val="99"/>
                <w:sz w:val="20"/>
                <w:szCs w:val="20"/>
              </w:rPr>
              <w:t>1</w:t>
            </w:r>
          </w:p>
        </w:tc>
        <w:tc>
          <w:tcPr>
            <w:tcW w:w="3780" w:type="dxa"/>
            <w:vAlign w:val="center"/>
          </w:tcPr>
          <w:p w:rsidR="00E069D9" w:rsidRPr="00B61FFF" w:rsidRDefault="00E069D9" w:rsidP="000A6F15">
            <w:pPr>
              <w:spacing w:after="0" w:line="240" w:lineRule="auto"/>
              <w:ind w:left="57"/>
              <w:rPr>
                <w:rFonts w:eastAsia="Times New Roman" w:cs="Times New Roman"/>
                <w:sz w:val="20"/>
                <w:szCs w:val="20"/>
                <w:lang w:val="ru-RU" w:eastAsia="ru-RU"/>
              </w:rPr>
            </w:pPr>
            <w:r w:rsidRPr="00B61FFF">
              <w:rPr>
                <w:rFonts w:eastAsia="Times New Roman" w:cs="Times New Roman"/>
                <w:color w:val="000000"/>
                <w:sz w:val="20"/>
                <w:szCs w:val="20"/>
                <w:lang w:val="ru-RU" w:eastAsia="ru-RU"/>
              </w:rPr>
              <w:t>п</w:t>
            </w:r>
            <w:r>
              <w:rPr>
                <w:rFonts w:eastAsia="Times New Roman" w:cs="Times New Roman"/>
                <w:color w:val="000000"/>
                <w:sz w:val="20"/>
                <w:szCs w:val="20"/>
                <w:lang w:val="ru-RU" w:eastAsia="ru-RU"/>
              </w:rPr>
              <w:t>гт</w:t>
            </w:r>
            <w:r w:rsidRPr="00B61FFF">
              <w:rPr>
                <w:rFonts w:eastAsia="Times New Roman" w:cs="Times New Roman"/>
                <w:color w:val="000000"/>
                <w:sz w:val="20"/>
                <w:szCs w:val="20"/>
                <w:lang w:val="ru-RU" w:eastAsia="ru-RU"/>
              </w:rPr>
              <w:t>. Клетня, ул. Советская, котельная №2</w:t>
            </w:r>
          </w:p>
        </w:tc>
        <w:tc>
          <w:tcPr>
            <w:tcW w:w="1827" w:type="dxa"/>
            <w:vAlign w:val="center"/>
          </w:tcPr>
          <w:p w:rsidR="00E069D9" w:rsidRPr="00B61FFF" w:rsidRDefault="00E069D9" w:rsidP="000A6F15">
            <w:pPr>
              <w:spacing w:after="0" w:line="240" w:lineRule="auto"/>
              <w:jc w:val="center"/>
              <w:rPr>
                <w:rFonts w:cs="Times New Roman"/>
                <w:color w:val="000000"/>
                <w:sz w:val="20"/>
                <w:szCs w:val="20"/>
              </w:rPr>
            </w:pPr>
            <w:r>
              <w:rPr>
                <w:rFonts w:cs="Times New Roman"/>
                <w:color w:val="000000"/>
                <w:sz w:val="20"/>
                <w:szCs w:val="20"/>
                <w:lang w:val="ru-RU"/>
              </w:rPr>
              <w:t>30,97</w:t>
            </w:r>
          </w:p>
        </w:tc>
        <w:tc>
          <w:tcPr>
            <w:tcW w:w="1008" w:type="dxa"/>
            <w:vAlign w:val="center"/>
          </w:tcPr>
          <w:p w:rsidR="00E069D9" w:rsidRPr="00B61FFF" w:rsidRDefault="00E069D9" w:rsidP="000A6F15">
            <w:pPr>
              <w:spacing w:after="0" w:line="240" w:lineRule="auto"/>
              <w:jc w:val="center"/>
              <w:rPr>
                <w:rFonts w:cs="Times New Roman"/>
                <w:color w:val="000000"/>
                <w:sz w:val="20"/>
                <w:szCs w:val="20"/>
              </w:rPr>
            </w:pPr>
            <w:r w:rsidRPr="00432A05">
              <w:rPr>
                <w:rFonts w:cs="Times New Roman"/>
                <w:color w:val="000000"/>
                <w:sz w:val="20"/>
                <w:szCs w:val="20"/>
              </w:rPr>
              <w:t>10,1932</w:t>
            </w:r>
          </w:p>
        </w:tc>
        <w:tc>
          <w:tcPr>
            <w:tcW w:w="1701" w:type="dxa"/>
            <w:vAlign w:val="center"/>
          </w:tcPr>
          <w:p w:rsidR="00E069D9" w:rsidRPr="00B61FFF" w:rsidRDefault="00E069D9" w:rsidP="000A6F15">
            <w:pPr>
              <w:spacing w:after="0" w:line="240" w:lineRule="auto"/>
              <w:jc w:val="center"/>
              <w:rPr>
                <w:rFonts w:cs="Times New Roman"/>
                <w:color w:val="000000"/>
                <w:sz w:val="20"/>
                <w:szCs w:val="20"/>
                <w:lang w:val="ru-RU"/>
              </w:rPr>
            </w:pPr>
            <w:r>
              <w:rPr>
                <w:rFonts w:cs="Times New Roman"/>
                <w:color w:val="000000"/>
                <w:sz w:val="20"/>
                <w:szCs w:val="20"/>
                <w:lang w:val="ru-RU"/>
              </w:rPr>
              <w:t>0,02548</w:t>
            </w:r>
          </w:p>
        </w:tc>
        <w:tc>
          <w:tcPr>
            <w:tcW w:w="1417" w:type="dxa"/>
            <w:vAlign w:val="center"/>
          </w:tcPr>
          <w:p w:rsidR="00E069D9" w:rsidRPr="00917E06" w:rsidRDefault="00E069D9" w:rsidP="000A6F15">
            <w:pPr>
              <w:spacing w:after="0" w:line="240" w:lineRule="auto"/>
              <w:jc w:val="center"/>
              <w:rPr>
                <w:rFonts w:cs="Times New Roman"/>
                <w:color w:val="000000"/>
                <w:sz w:val="20"/>
                <w:szCs w:val="20"/>
                <w:lang w:val="ru-RU"/>
              </w:rPr>
            </w:pPr>
            <w:r>
              <w:rPr>
                <w:rFonts w:cs="Times New Roman"/>
                <w:color w:val="000000"/>
                <w:sz w:val="20"/>
                <w:szCs w:val="20"/>
                <w:lang w:val="ru-RU"/>
              </w:rPr>
              <w:t>0,2039</w:t>
            </w:r>
          </w:p>
        </w:tc>
      </w:tr>
      <w:tr w:rsidR="00E069D9" w:rsidRPr="00B61FFF" w:rsidTr="00E069D9">
        <w:trPr>
          <w:trHeight w:hRule="exact" w:val="423"/>
          <w:jc w:val="center"/>
        </w:trPr>
        <w:tc>
          <w:tcPr>
            <w:tcW w:w="470" w:type="dxa"/>
            <w:vAlign w:val="center"/>
          </w:tcPr>
          <w:p w:rsidR="00E069D9" w:rsidRPr="00B61FFF" w:rsidRDefault="00E069D9" w:rsidP="000A6F15">
            <w:pPr>
              <w:spacing w:after="0" w:line="240" w:lineRule="auto"/>
              <w:jc w:val="center"/>
              <w:rPr>
                <w:rFonts w:cs="Times New Roman"/>
                <w:w w:val="99"/>
                <w:sz w:val="20"/>
                <w:szCs w:val="20"/>
                <w:lang w:val="ru-RU"/>
              </w:rPr>
            </w:pPr>
            <w:r w:rsidRPr="00B61FFF">
              <w:rPr>
                <w:rFonts w:cs="Times New Roman"/>
                <w:w w:val="99"/>
                <w:sz w:val="20"/>
                <w:szCs w:val="20"/>
                <w:lang w:val="ru-RU"/>
              </w:rPr>
              <w:t>2</w:t>
            </w:r>
          </w:p>
        </w:tc>
        <w:tc>
          <w:tcPr>
            <w:tcW w:w="3780" w:type="dxa"/>
            <w:vAlign w:val="center"/>
          </w:tcPr>
          <w:p w:rsidR="00E069D9" w:rsidRPr="00B61FFF" w:rsidRDefault="00E069D9" w:rsidP="000A6F15">
            <w:pPr>
              <w:spacing w:after="0" w:line="240" w:lineRule="auto"/>
              <w:ind w:left="57"/>
              <w:rPr>
                <w:rFonts w:eastAsia="Times New Roman" w:cs="Times New Roman"/>
                <w:color w:val="000000"/>
                <w:sz w:val="20"/>
                <w:szCs w:val="20"/>
                <w:lang w:val="ru-RU" w:eastAsia="ru-RU"/>
              </w:rPr>
            </w:pPr>
            <w:r w:rsidRPr="00B61FFF">
              <w:rPr>
                <w:rFonts w:eastAsia="Times New Roman" w:cs="Times New Roman"/>
                <w:color w:val="000000"/>
                <w:sz w:val="20"/>
                <w:szCs w:val="20"/>
                <w:lang w:val="ru-RU" w:eastAsia="ru-RU"/>
              </w:rPr>
              <w:t>п</w:t>
            </w:r>
            <w:r>
              <w:rPr>
                <w:rFonts w:eastAsia="Times New Roman" w:cs="Times New Roman"/>
                <w:color w:val="000000"/>
                <w:sz w:val="20"/>
                <w:szCs w:val="20"/>
                <w:lang w:val="ru-RU" w:eastAsia="ru-RU"/>
              </w:rPr>
              <w:t>гт</w:t>
            </w:r>
            <w:r w:rsidRPr="00B61FFF">
              <w:rPr>
                <w:rFonts w:eastAsia="Times New Roman" w:cs="Times New Roman"/>
                <w:color w:val="000000"/>
                <w:sz w:val="20"/>
                <w:szCs w:val="20"/>
                <w:lang w:val="ru-RU" w:eastAsia="ru-RU"/>
              </w:rPr>
              <w:t>. Клетня, ул. Ленина, котельная №3</w:t>
            </w:r>
          </w:p>
        </w:tc>
        <w:tc>
          <w:tcPr>
            <w:tcW w:w="1827" w:type="dxa"/>
            <w:vAlign w:val="center"/>
          </w:tcPr>
          <w:p w:rsidR="00E069D9" w:rsidRPr="00DB4E4B" w:rsidRDefault="00E069D9" w:rsidP="000A6F15">
            <w:pPr>
              <w:spacing w:after="0" w:line="240" w:lineRule="auto"/>
              <w:jc w:val="center"/>
              <w:rPr>
                <w:rFonts w:cs="Times New Roman"/>
                <w:color w:val="000000"/>
                <w:sz w:val="20"/>
                <w:szCs w:val="20"/>
                <w:lang w:val="ru-RU"/>
              </w:rPr>
            </w:pPr>
            <w:r>
              <w:rPr>
                <w:rFonts w:cs="Times New Roman"/>
                <w:color w:val="000000"/>
                <w:sz w:val="20"/>
                <w:szCs w:val="20"/>
                <w:lang w:val="ru-RU"/>
              </w:rPr>
              <w:t>52,11</w:t>
            </w:r>
          </w:p>
        </w:tc>
        <w:tc>
          <w:tcPr>
            <w:tcW w:w="1008" w:type="dxa"/>
            <w:vAlign w:val="center"/>
          </w:tcPr>
          <w:p w:rsidR="00E069D9" w:rsidRPr="00B61FFF" w:rsidRDefault="00E069D9" w:rsidP="000A6F15">
            <w:pPr>
              <w:spacing w:after="0" w:line="240" w:lineRule="auto"/>
              <w:jc w:val="center"/>
              <w:rPr>
                <w:rFonts w:cs="Times New Roman"/>
                <w:color w:val="000000"/>
                <w:sz w:val="20"/>
                <w:szCs w:val="20"/>
              </w:rPr>
            </w:pPr>
            <w:r w:rsidRPr="006A644A">
              <w:rPr>
                <w:rFonts w:cs="Times New Roman"/>
                <w:color w:val="000000"/>
                <w:sz w:val="20"/>
                <w:szCs w:val="20"/>
              </w:rPr>
              <w:t>33,7162</w:t>
            </w:r>
          </w:p>
        </w:tc>
        <w:tc>
          <w:tcPr>
            <w:tcW w:w="1701" w:type="dxa"/>
            <w:vAlign w:val="center"/>
          </w:tcPr>
          <w:p w:rsidR="00E069D9" w:rsidRPr="00B61FFF" w:rsidRDefault="00E069D9" w:rsidP="000A6F15">
            <w:pPr>
              <w:spacing w:after="0" w:line="240" w:lineRule="auto"/>
              <w:jc w:val="center"/>
              <w:rPr>
                <w:rFonts w:cs="Times New Roman"/>
                <w:color w:val="000000"/>
                <w:sz w:val="20"/>
                <w:szCs w:val="20"/>
                <w:lang w:val="ru-RU"/>
              </w:rPr>
            </w:pPr>
            <w:r>
              <w:rPr>
                <w:rFonts w:cs="Times New Roman"/>
                <w:color w:val="000000"/>
                <w:sz w:val="20"/>
                <w:szCs w:val="20"/>
                <w:lang w:val="ru-RU"/>
              </w:rPr>
              <w:t>0,0843</w:t>
            </w:r>
          </w:p>
        </w:tc>
        <w:tc>
          <w:tcPr>
            <w:tcW w:w="1417" w:type="dxa"/>
            <w:vAlign w:val="center"/>
          </w:tcPr>
          <w:p w:rsidR="00E069D9" w:rsidRPr="006A644A" w:rsidRDefault="00E069D9" w:rsidP="000A6F15">
            <w:pPr>
              <w:spacing w:after="0" w:line="240" w:lineRule="auto"/>
              <w:jc w:val="center"/>
              <w:rPr>
                <w:rFonts w:cs="Times New Roman"/>
                <w:color w:val="000000"/>
                <w:sz w:val="20"/>
                <w:szCs w:val="20"/>
                <w:lang w:val="ru-RU"/>
              </w:rPr>
            </w:pPr>
            <w:r>
              <w:rPr>
                <w:rFonts w:cs="Times New Roman"/>
                <w:color w:val="000000"/>
                <w:sz w:val="20"/>
                <w:szCs w:val="20"/>
                <w:lang w:val="ru-RU"/>
              </w:rPr>
              <w:t>0,6743</w:t>
            </w:r>
          </w:p>
        </w:tc>
      </w:tr>
      <w:tr w:rsidR="00E069D9" w:rsidRPr="00B61FFF" w:rsidTr="004302ED">
        <w:trPr>
          <w:trHeight w:hRule="exact" w:val="572"/>
          <w:jc w:val="center"/>
        </w:trPr>
        <w:tc>
          <w:tcPr>
            <w:tcW w:w="470" w:type="dxa"/>
            <w:vAlign w:val="center"/>
          </w:tcPr>
          <w:p w:rsidR="00E069D9" w:rsidRPr="00B61FFF" w:rsidRDefault="00E069D9" w:rsidP="000A6F15">
            <w:pPr>
              <w:spacing w:after="0" w:line="240" w:lineRule="auto"/>
              <w:jc w:val="center"/>
              <w:rPr>
                <w:rFonts w:cs="Times New Roman"/>
                <w:w w:val="99"/>
                <w:sz w:val="20"/>
                <w:szCs w:val="20"/>
                <w:lang w:val="ru-RU"/>
              </w:rPr>
            </w:pPr>
            <w:r w:rsidRPr="00B61FFF">
              <w:rPr>
                <w:rFonts w:cs="Times New Roman"/>
                <w:w w:val="99"/>
                <w:sz w:val="20"/>
                <w:szCs w:val="20"/>
                <w:lang w:val="ru-RU"/>
              </w:rPr>
              <w:t>3</w:t>
            </w:r>
          </w:p>
        </w:tc>
        <w:tc>
          <w:tcPr>
            <w:tcW w:w="3780" w:type="dxa"/>
            <w:vAlign w:val="center"/>
          </w:tcPr>
          <w:p w:rsidR="00E069D9" w:rsidRPr="00B61FFF" w:rsidRDefault="00E069D9" w:rsidP="000A6F15">
            <w:pPr>
              <w:spacing w:after="0" w:line="240" w:lineRule="auto"/>
              <w:ind w:left="57"/>
              <w:rPr>
                <w:rFonts w:eastAsia="Times New Roman" w:cs="Times New Roman"/>
                <w:color w:val="000000"/>
                <w:sz w:val="20"/>
                <w:szCs w:val="20"/>
                <w:lang w:val="ru-RU" w:eastAsia="ru-RU"/>
              </w:rPr>
            </w:pPr>
            <w:r w:rsidRPr="00B61FFF">
              <w:rPr>
                <w:rFonts w:eastAsia="Times New Roman" w:cs="Times New Roman"/>
                <w:color w:val="000000"/>
                <w:sz w:val="20"/>
                <w:szCs w:val="20"/>
                <w:lang w:val="ru-RU" w:eastAsia="ru-RU"/>
              </w:rPr>
              <w:t>п</w:t>
            </w:r>
            <w:r>
              <w:rPr>
                <w:rFonts w:eastAsia="Times New Roman" w:cs="Times New Roman"/>
                <w:color w:val="000000"/>
                <w:sz w:val="20"/>
                <w:szCs w:val="20"/>
                <w:lang w:val="ru-RU" w:eastAsia="ru-RU"/>
              </w:rPr>
              <w:t>гт</w:t>
            </w:r>
            <w:r w:rsidRPr="00B61FFF">
              <w:rPr>
                <w:rFonts w:eastAsia="Times New Roman" w:cs="Times New Roman"/>
                <w:color w:val="000000"/>
                <w:sz w:val="20"/>
                <w:szCs w:val="20"/>
                <w:lang w:val="ru-RU" w:eastAsia="ru-RU"/>
              </w:rPr>
              <w:t>. Клетня, ул. Красных Партизан, 6а, котельная КНР</w:t>
            </w:r>
          </w:p>
        </w:tc>
        <w:tc>
          <w:tcPr>
            <w:tcW w:w="1827" w:type="dxa"/>
            <w:vAlign w:val="center"/>
          </w:tcPr>
          <w:p w:rsidR="00E069D9" w:rsidRPr="00DB4E4B" w:rsidRDefault="00E069D9" w:rsidP="000A6F15">
            <w:pPr>
              <w:spacing w:after="0" w:line="240" w:lineRule="auto"/>
              <w:jc w:val="center"/>
              <w:rPr>
                <w:rFonts w:cs="Times New Roman"/>
                <w:color w:val="000000"/>
                <w:sz w:val="20"/>
                <w:szCs w:val="20"/>
                <w:lang w:val="ru-RU"/>
              </w:rPr>
            </w:pPr>
            <w:r>
              <w:rPr>
                <w:rFonts w:cs="Times New Roman"/>
                <w:color w:val="000000"/>
                <w:sz w:val="20"/>
                <w:szCs w:val="20"/>
                <w:lang w:val="ru-RU"/>
              </w:rPr>
              <w:t>7,66</w:t>
            </w:r>
          </w:p>
        </w:tc>
        <w:tc>
          <w:tcPr>
            <w:tcW w:w="1008" w:type="dxa"/>
            <w:vAlign w:val="center"/>
          </w:tcPr>
          <w:p w:rsidR="00E069D9" w:rsidRPr="00B61FFF" w:rsidRDefault="00E069D9" w:rsidP="000A6F15">
            <w:pPr>
              <w:spacing w:after="0" w:line="240" w:lineRule="auto"/>
              <w:jc w:val="center"/>
              <w:rPr>
                <w:rFonts w:cs="Times New Roman"/>
                <w:color w:val="000000"/>
                <w:sz w:val="20"/>
                <w:szCs w:val="20"/>
              </w:rPr>
            </w:pPr>
            <w:r w:rsidRPr="006D4C3E">
              <w:rPr>
                <w:rFonts w:cs="Times New Roman"/>
                <w:color w:val="000000"/>
                <w:sz w:val="20"/>
                <w:szCs w:val="20"/>
              </w:rPr>
              <w:t>1,8962</w:t>
            </w:r>
          </w:p>
        </w:tc>
        <w:tc>
          <w:tcPr>
            <w:tcW w:w="1701" w:type="dxa"/>
            <w:vAlign w:val="center"/>
          </w:tcPr>
          <w:p w:rsidR="00E069D9" w:rsidRPr="00B61FFF" w:rsidRDefault="00E069D9" w:rsidP="000A6F15">
            <w:pPr>
              <w:spacing w:after="0" w:line="240" w:lineRule="auto"/>
              <w:jc w:val="center"/>
              <w:rPr>
                <w:rFonts w:cs="Times New Roman"/>
                <w:color w:val="000000"/>
                <w:sz w:val="20"/>
                <w:szCs w:val="20"/>
                <w:lang w:val="ru-RU"/>
              </w:rPr>
            </w:pPr>
            <w:r>
              <w:rPr>
                <w:rFonts w:cs="Times New Roman"/>
                <w:color w:val="000000"/>
                <w:sz w:val="20"/>
                <w:szCs w:val="20"/>
                <w:lang w:val="ru-RU"/>
              </w:rPr>
              <w:t>0,0047</w:t>
            </w:r>
          </w:p>
        </w:tc>
        <w:tc>
          <w:tcPr>
            <w:tcW w:w="1417" w:type="dxa"/>
            <w:vAlign w:val="center"/>
          </w:tcPr>
          <w:p w:rsidR="00E069D9" w:rsidRPr="006D4C3E" w:rsidRDefault="00E069D9" w:rsidP="000A6F15">
            <w:pPr>
              <w:spacing w:after="0" w:line="240" w:lineRule="auto"/>
              <w:jc w:val="center"/>
              <w:rPr>
                <w:rFonts w:cs="Times New Roman"/>
                <w:color w:val="000000"/>
                <w:sz w:val="20"/>
                <w:szCs w:val="20"/>
                <w:lang w:val="ru-RU"/>
              </w:rPr>
            </w:pPr>
            <w:r>
              <w:rPr>
                <w:rFonts w:cs="Times New Roman"/>
                <w:color w:val="000000"/>
                <w:sz w:val="20"/>
                <w:szCs w:val="20"/>
                <w:lang w:val="ru-RU"/>
              </w:rPr>
              <w:t>0,038</w:t>
            </w:r>
          </w:p>
        </w:tc>
      </w:tr>
      <w:tr w:rsidR="00E069D9" w:rsidRPr="00B61FFF" w:rsidTr="00E069D9">
        <w:trPr>
          <w:trHeight w:hRule="exact" w:val="422"/>
          <w:jc w:val="center"/>
        </w:trPr>
        <w:tc>
          <w:tcPr>
            <w:tcW w:w="470" w:type="dxa"/>
            <w:vAlign w:val="center"/>
          </w:tcPr>
          <w:p w:rsidR="00E069D9" w:rsidRPr="00B61FFF" w:rsidRDefault="00E069D9" w:rsidP="000A6F15">
            <w:pPr>
              <w:spacing w:after="0" w:line="240" w:lineRule="auto"/>
              <w:jc w:val="center"/>
              <w:rPr>
                <w:rFonts w:cs="Times New Roman"/>
                <w:w w:val="99"/>
                <w:sz w:val="20"/>
                <w:szCs w:val="20"/>
                <w:lang w:val="ru-RU"/>
              </w:rPr>
            </w:pPr>
            <w:r w:rsidRPr="00B61FFF">
              <w:rPr>
                <w:rFonts w:cs="Times New Roman"/>
                <w:w w:val="99"/>
                <w:sz w:val="20"/>
                <w:szCs w:val="20"/>
                <w:lang w:val="ru-RU"/>
              </w:rPr>
              <w:t>4</w:t>
            </w:r>
          </w:p>
        </w:tc>
        <w:tc>
          <w:tcPr>
            <w:tcW w:w="3780" w:type="dxa"/>
            <w:vAlign w:val="center"/>
          </w:tcPr>
          <w:p w:rsidR="00E069D9" w:rsidRPr="008D09A3" w:rsidRDefault="00E069D9" w:rsidP="000A6F15">
            <w:pPr>
              <w:spacing w:after="0" w:line="240" w:lineRule="auto"/>
              <w:ind w:left="57"/>
              <w:rPr>
                <w:rFonts w:eastAsia="Times New Roman" w:cs="Times New Roman"/>
                <w:color w:val="000000"/>
                <w:sz w:val="20"/>
                <w:szCs w:val="20"/>
                <w:lang w:val="ru-RU" w:eastAsia="ru-RU"/>
              </w:rPr>
            </w:pPr>
            <w:r>
              <w:rPr>
                <w:rFonts w:eastAsia="Times New Roman" w:cs="Times New Roman"/>
                <w:color w:val="000000"/>
                <w:sz w:val="20"/>
                <w:szCs w:val="20"/>
                <w:lang w:val="ru-RU" w:eastAsia="ru-RU"/>
              </w:rPr>
              <w:t>пгт.</w:t>
            </w:r>
            <w:r w:rsidRPr="008D09A3">
              <w:rPr>
                <w:rFonts w:eastAsia="Times New Roman" w:cs="Times New Roman"/>
                <w:color w:val="000000"/>
                <w:sz w:val="20"/>
                <w:szCs w:val="20"/>
                <w:lang w:val="ru-RU" w:eastAsia="ru-RU"/>
              </w:rPr>
              <w:t xml:space="preserve"> Клетня, Микрорайон1, котельная №7</w:t>
            </w:r>
          </w:p>
        </w:tc>
        <w:tc>
          <w:tcPr>
            <w:tcW w:w="1827" w:type="dxa"/>
            <w:vAlign w:val="center"/>
          </w:tcPr>
          <w:p w:rsidR="00E069D9" w:rsidRPr="00DB4E4B" w:rsidRDefault="00E069D9" w:rsidP="000A6F15">
            <w:pPr>
              <w:spacing w:after="0" w:line="240" w:lineRule="auto"/>
              <w:jc w:val="center"/>
              <w:rPr>
                <w:rFonts w:cs="Times New Roman"/>
                <w:color w:val="000000"/>
                <w:sz w:val="20"/>
                <w:szCs w:val="20"/>
                <w:lang w:val="ru-RU"/>
              </w:rPr>
            </w:pPr>
            <w:r>
              <w:rPr>
                <w:rFonts w:cs="Times New Roman"/>
                <w:color w:val="000000"/>
                <w:sz w:val="20"/>
                <w:szCs w:val="20"/>
                <w:lang w:val="ru-RU"/>
              </w:rPr>
              <w:t>94,87</w:t>
            </w:r>
          </w:p>
        </w:tc>
        <w:tc>
          <w:tcPr>
            <w:tcW w:w="1008" w:type="dxa"/>
            <w:vAlign w:val="center"/>
          </w:tcPr>
          <w:p w:rsidR="00E069D9" w:rsidRPr="008D09A3" w:rsidRDefault="00E069D9" w:rsidP="000A6F15">
            <w:pPr>
              <w:spacing w:after="0" w:line="240" w:lineRule="auto"/>
              <w:jc w:val="center"/>
              <w:rPr>
                <w:rFonts w:cs="Times New Roman"/>
                <w:color w:val="000000"/>
                <w:sz w:val="20"/>
                <w:szCs w:val="20"/>
                <w:lang w:val="ru-RU"/>
              </w:rPr>
            </w:pPr>
            <w:r w:rsidRPr="008D09A3">
              <w:rPr>
                <w:rFonts w:cs="Times New Roman"/>
                <w:color w:val="000000"/>
                <w:sz w:val="20"/>
                <w:szCs w:val="20"/>
                <w:lang w:val="ru-RU"/>
              </w:rPr>
              <w:t>71,579</w:t>
            </w:r>
          </w:p>
        </w:tc>
        <w:tc>
          <w:tcPr>
            <w:tcW w:w="1701" w:type="dxa"/>
            <w:vAlign w:val="center"/>
          </w:tcPr>
          <w:p w:rsidR="00E069D9" w:rsidRPr="00B61FFF" w:rsidRDefault="00E069D9" w:rsidP="000A6F15">
            <w:pPr>
              <w:spacing w:after="0" w:line="240" w:lineRule="auto"/>
              <w:jc w:val="center"/>
              <w:rPr>
                <w:rFonts w:cs="Times New Roman"/>
                <w:color w:val="000000"/>
                <w:sz w:val="20"/>
                <w:szCs w:val="20"/>
                <w:lang w:val="ru-RU"/>
              </w:rPr>
            </w:pPr>
            <w:r>
              <w:rPr>
                <w:rFonts w:cs="Times New Roman"/>
                <w:color w:val="000000"/>
                <w:sz w:val="20"/>
                <w:szCs w:val="20"/>
                <w:lang w:val="ru-RU"/>
              </w:rPr>
              <w:t>0,1789</w:t>
            </w:r>
          </w:p>
        </w:tc>
        <w:tc>
          <w:tcPr>
            <w:tcW w:w="1417" w:type="dxa"/>
            <w:vAlign w:val="center"/>
          </w:tcPr>
          <w:p w:rsidR="00E069D9" w:rsidRPr="00D1645E" w:rsidRDefault="00E069D9" w:rsidP="000A6F15">
            <w:pPr>
              <w:spacing w:after="0" w:line="240" w:lineRule="auto"/>
              <w:jc w:val="center"/>
              <w:rPr>
                <w:rFonts w:cs="Times New Roman"/>
                <w:color w:val="000000"/>
                <w:sz w:val="20"/>
                <w:szCs w:val="20"/>
                <w:lang w:val="ru-RU"/>
              </w:rPr>
            </w:pPr>
            <w:r>
              <w:rPr>
                <w:rFonts w:cs="Times New Roman"/>
                <w:color w:val="000000"/>
                <w:sz w:val="20"/>
                <w:szCs w:val="20"/>
                <w:lang w:val="ru-RU"/>
              </w:rPr>
              <w:t>1,432</w:t>
            </w:r>
          </w:p>
        </w:tc>
      </w:tr>
    </w:tbl>
    <w:p w:rsidR="000F7CB0" w:rsidRDefault="000F7CB0" w:rsidP="00F90506">
      <w:pPr>
        <w:tabs>
          <w:tab w:val="left" w:pos="0"/>
        </w:tabs>
        <w:spacing w:after="0" w:line="360" w:lineRule="auto"/>
        <w:ind w:firstLine="709"/>
        <w:jc w:val="both"/>
        <w:rPr>
          <w:rFonts w:eastAsia="Times New Roman" w:cs="Times New Roman"/>
          <w:color w:val="000000"/>
          <w:sz w:val="24"/>
          <w:szCs w:val="24"/>
          <w:lang w:val="x-none"/>
        </w:rPr>
      </w:pPr>
    </w:p>
    <w:p w:rsidR="000A6F15" w:rsidRPr="000A6F15" w:rsidRDefault="000A6F15" w:rsidP="000A6F15">
      <w:pPr>
        <w:widowControl w:val="0"/>
        <w:adjustRightInd w:val="0"/>
        <w:spacing w:after="0" w:line="240" w:lineRule="auto"/>
        <w:ind w:firstLine="567"/>
        <w:jc w:val="both"/>
        <w:textAlignment w:val="baseline"/>
        <w:rPr>
          <w:rFonts w:eastAsia="Microsoft YaHei" w:cs="Times New Roman"/>
          <w:b/>
          <w:bCs/>
          <w:color w:val="000000"/>
          <w:spacing w:val="-5"/>
          <w:sz w:val="22"/>
        </w:rPr>
      </w:pPr>
      <w:r w:rsidRPr="000A6F15">
        <w:rPr>
          <w:rFonts w:eastAsia="Microsoft YaHei" w:cs="Times New Roman"/>
          <w:b/>
          <w:bCs/>
          <w:color w:val="000000"/>
          <w:spacing w:val="-5"/>
          <w:sz w:val="22"/>
        </w:rPr>
        <w:t>Таблица 6.2. Перспективная величина потерь теплоносителя, из тепловой сети</w:t>
      </w:r>
    </w:p>
    <w:tbl>
      <w:tblPr>
        <w:tblStyle w:val="TableNormal6"/>
        <w:tblW w:w="1020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70"/>
        <w:gridCol w:w="3780"/>
        <w:gridCol w:w="1827"/>
        <w:gridCol w:w="1008"/>
        <w:gridCol w:w="1701"/>
        <w:gridCol w:w="1417"/>
      </w:tblGrid>
      <w:tr w:rsidR="000A6F15" w:rsidRPr="000A6F15" w:rsidTr="007B7C51">
        <w:trPr>
          <w:trHeight w:hRule="exact" w:val="1314"/>
          <w:jc w:val="center"/>
        </w:trPr>
        <w:tc>
          <w:tcPr>
            <w:tcW w:w="470" w:type="dxa"/>
            <w:vAlign w:val="center"/>
          </w:tcPr>
          <w:p w:rsidR="000A6F15" w:rsidRPr="000A6F15" w:rsidRDefault="000A6F15" w:rsidP="000A6F15">
            <w:pPr>
              <w:spacing w:after="0" w:line="240" w:lineRule="auto"/>
              <w:jc w:val="center"/>
              <w:rPr>
                <w:rFonts w:cs="Times New Roman"/>
                <w:sz w:val="20"/>
                <w:szCs w:val="20"/>
              </w:rPr>
            </w:pPr>
            <w:r w:rsidRPr="000A6F15">
              <w:rPr>
                <w:rFonts w:cs="Times New Roman"/>
                <w:sz w:val="20"/>
                <w:szCs w:val="20"/>
              </w:rPr>
              <w:t>№</w:t>
            </w:r>
          </w:p>
          <w:p w:rsidR="000A6F15" w:rsidRPr="000A6F15" w:rsidRDefault="000A6F15" w:rsidP="000A6F15">
            <w:pPr>
              <w:spacing w:after="0" w:line="240" w:lineRule="auto"/>
              <w:jc w:val="center"/>
              <w:rPr>
                <w:rFonts w:cs="Times New Roman"/>
                <w:sz w:val="20"/>
                <w:szCs w:val="20"/>
              </w:rPr>
            </w:pPr>
            <w:r w:rsidRPr="000A6F15">
              <w:rPr>
                <w:rFonts w:cs="Times New Roman"/>
                <w:w w:val="95"/>
                <w:sz w:val="20"/>
                <w:szCs w:val="20"/>
              </w:rPr>
              <w:t>п/п</w:t>
            </w:r>
          </w:p>
        </w:tc>
        <w:tc>
          <w:tcPr>
            <w:tcW w:w="3780" w:type="dxa"/>
            <w:vAlign w:val="center"/>
          </w:tcPr>
          <w:p w:rsidR="000A6F15" w:rsidRPr="000A6F15" w:rsidRDefault="007B7C51" w:rsidP="007B7C51">
            <w:pPr>
              <w:spacing w:after="0" w:line="240" w:lineRule="auto"/>
              <w:jc w:val="center"/>
              <w:rPr>
                <w:rFonts w:cs="Times New Roman"/>
                <w:sz w:val="20"/>
                <w:szCs w:val="20"/>
              </w:rPr>
            </w:pPr>
            <w:r>
              <w:rPr>
                <w:rFonts w:cs="Times New Roman"/>
                <w:sz w:val="20"/>
                <w:szCs w:val="20"/>
                <w:lang w:val="ru-RU"/>
              </w:rPr>
              <w:t>Наименование технологической зоны</w:t>
            </w:r>
          </w:p>
        </w:tc>
        <w:tc>
          <w:tcPr>
            <w:tcW w:w="1827" w:type="dxa"/>
            <w:vAlign w:val="center"/>
          </w:tcPr>
          <w:p w:rsidR="000A6F15" w:rsidRPr="000A6F15" w:rsidRDefault="000A6F15" w:rsidP="000A6F15">
            <w:pPr>
              <w:spacing w:after="0" w:line="240" w:lineRule="auto"/>
              <w:jc w:val="center"/>
              <w:rPr>
                <w:rFonts w:cs="Times New Roman"/>
                <w:sz w:val="20"/>
                <w:szCs w:val="20"/>
                <w:lang w:val="ru-RU"/>
              </w:rPr>
            </w:pPr>
            <w:r w:rsidRPr="000A6F15">
              <w:rPr>
                <w:rFonts w:cs="Times New Roman"/>
                <w:sz w:val="20"/>
                <w:szCs w:val="20"/>
                <w:lang w:val="ru-RU"/>
              </w:rPr>
              <w:t>Балансы теплоносителя в системе на расчетный период</w:t>
            </w:r>
          </w:p>
          <w:p w:rsidR="000A6F15" w:rsidRPr="000A6F15" w:rsidRDefault="000A6F15" w:rsidP="000A6F15">
            <w:pPr>
              <w:spacing w:after="0" w:line="240" w:lineRule="auto"/>
              <w:jc w:val="center"/>
              <w:rPr>
                <w:rFonts w:cs="Times New Roman"/>
                <w:sz w:val="20"/>
                <w:szCs w:val="20"/>
              </w:rPr>
            </w:pPr>
            <w:r w:rsidRPr="000A6F15">
              <w:rPr>
                <w:rFonts w:cs="Times New Roman"/>
                <w:sz w:val="20"/>
                <w:szCs w:val="20"/>
              </w:rPr>
              <w:t>(</w:t>
            </w:r>
            <w:r>
              <w:rPr>
                <w:rFonts w:cs="Times New Roman"/>
                <w:sz w:val="20"/>
                <w:szCs w:val="20"/>
                <w:lang w:val="ru-RU"/>
              </w:rPr>
              <w:t xml:space="preserve">до </w:t>
            </w:r>
            <w:r w:rsidRPr="000A6F15">
              <w:rPr>
                <w:rFonts w:cs="Times New Roman"/>
                <w:sz w:val="20"/>
                <w:szCs w:val="20"/>
              </w:rPr>
              <w:t>2037 год), т/ч</w:t>
            </w:r>
          </w:p>
        </w:tc>
        <w:tc>
          <w:tcPr>
            <w:tcW w:w="1008" w:type="dxa"/>
            <w:vAlign w:val="center"/>
          </w:tcPr>
          <w:p w:rsidR="000A6F15" w:rsidRPr="000A6F15" w:rsidRDefault="000A6F15" w:rsidP="000A6F15">
            <w:pPr>
              <w:spacing w:after="0" w:line="240" w:lineRule="auto"/>
              <w:jc w:val="center"/>
              <w:rPr>
                <w:rFonts w:cs="Times New Roman"/>
                <w:sz w:val="20"/>
                <w:szCs w:val="20"/>
              </w:rPr>
            </w:pPr>
            <w:r>
              <w:rPr>
                <w:rFonts w:cs="Times New Roman"/>
                <w:sz w:val="20"/>
                <w:szCs w:val="20"/>
                <w:lang w:val="ru-RU"/>
              </w:rPr>
              <w:t>Объем сети</w:t>
            </w:r>
            <w:r w:rsidRPr="000A6F15">
              <w:rPr>
                <w:rFonts w:cs="Times New Roman"/>
                <w:sz w:val="20"/>
                <w:szCs w:val="20"/>
              </w:rPr>
              <w:t>, м</w:t>
            </w:r>
            <w:r w:rsidRPr="000A6F15">
              <w:rPr>
                <w:rFonts w:cs="Times New Roman"/>
                <w:sz w:val="20"/>
                <w:szCs w:val="20"/>
                <w:vertAlign w:val="superscript"/>
              </w:rPr>
              <w:t>3</w:t>
            </w:r>
          </w:p>
        </w:tc>
        <w:tc>
          <w:tcPr>
            <w:tcW w:w="1701" w:type="dxa"/>
            <w:vAlign w:val="center"/>
          </w:tcPr>
          <w:p w:rsidR="000A6F15" w:rsidRPr="000A6F15" w:rsidRDefault="000A6F15" w:rsidP="000A6F15">
            <w:pPr>
              <w:spacing w:after="0" w:line="240" w:lineRule="auto"/>
              <w:jc w:val="center"/>
              <w:rPr>
                <w:rFonts w:cs="Times New Roman"/>
                <w:sz w:val="20"/>
                <w:szCs w:val="20"/>
                <w:lang w:val="ru-RU"/>
              </w:rPr>
            </w:pPr>
            <w:r w:rsidRPr="000A6F15">
              <w:rPr>
                <w:rFonts w:cs="Times New Roman"/>
                <w:sz w:val="20"/>
                <w:szCs w:val="20"/>
                <w:lang w:val="ru-RU"/>
              </w:rPr>
              <w:t>Подпитка сети во время утечек, т/ч</w:t>
            </w:r>
          </w:p>
        </w:tc>
        <w:tc>
          <w:tcPr>
            <w:tcW w:w="1417" w:type="dxa"/>
            <w:vAlign w:val="center"/>
          </w:tcPr>
          <w:p w:rsidR="000A6F15" w:rsidRPr="000A6F15" w:rsidRDefault="000A6F15" w:rsidP="000A6F15">
            <w:pPr>
              <w:spacing w:after="0" w:line="240" w:lineRule="auto"/>
              <w:jc w:val="center"/>
              <w:rPr>
                <w:rFonts w:cs="Times New Roman"/>
                <w:sz w:val="20"/>
                <w:szCs w:val="20"/>
                <w:lang w:val="ru-RU"/>
              </w:rPr>
            </w:pPr>
            <w:r w:rsidRPr="000A6F15">
              <w:rPr>
                <w:rFonts w:cs="Times New Roman"/>
                <w:sz w:val="20"/>
                <w:szCs w:val="20"/>
                <w:lang w:val="ru-RU"/>
              </w:rPr>
              <w:t>Объем        аварийной подпитки, т/ч</w:t>
            </w:r>
          </w:p>
        </w:tc>
      </w:tr>
      <w:tr w:rsidR="000A6F15" w:rsidRPr="000A6F15" w:rsidTr="000A6F15">
        <w:trPr>
          <w:trHeight w:hRule="exact" w:val="383"/>
          <w:jc w:val="center"/>
        </w:trPr>
        <w:tc>
          <w:tcPr>
            <w:tcW w:w="470" w:type="dxa"/>
            <w:vAlign w:val="center"/>
          </w:tcPr>
          <w:p w:rsidR="000A6F15" w:rsidRPr="000A6F15" w:rsidRDefault="000A6F15" w:rsidP="000A6F15">
            <w:pPr>
              <w:spacing w:after="0" w:line="240" w:lineRule="auto"/>
              <w:jc w:val="center"/>
              <w:rPr>
                <w:rFonts w:cs="Times New Roman"/>
                <w:sz w:val="20"/>
                <w:szCs w:val="20"/>
              </w:rPr>
            </w:pPr>
            <w:r w:rsidRPr="000A6F15">
              <w:rPr>
                <w:rFonts w:cs="Times New Roman"/>
                <w:w w:val="99"/>
                <w:sz w:val="20"/>
                <w:szCs w:val="20"/>
              </w:rPr>
              <w:t>1</w:t>
            </w:r>
          </w:p>
        </w:tc>
        <w:tc>
          <w:tcPr>
            <w:tcW w:w="3780" w:type="dxa"/>
            <w:vAlign w:val="center"/>
          </w:tcPr>
          <w:p w:rsidR="000A6F15" w:rsidRPr="000A6F15" w:rsidRDefault="000A6F15" w:rsidP="000A6F15">
            <w:pPr>
              <w:spacing w:after="0" w:line="240" w:lineRule="auto"/>
              <w:ind w:left="57"/>
              <w:rPr>
                <w:rFonts w:eastAsia="Times New Roman" w:cs="Times New Roman"/>
                <w:sz w:val="20"/>
                <w:szCs w:val="20"/>
                <w:lang w:val="ru-RU" w:eastAsia="ru-RU"/>
              </w:rPr>
            </w:pPr>
            <w:r w:rsidRPr="000A6F15">
              <w:rPr>
                <w:rFonts w:eastAsia="Times New Roman" w:cs="Times New Roman"/>
                <w:color w:val="000000"/>
                <w:sz w:val="20"/>
                <w:szCs w:val="20"/>
                <w:lang w:val="ru-RU" w:eastAsia="ru-RU"/>
              </w:rPr>
              <w:t>пгт. Клетня, ул. Советская, котельная №2</w:t>
            </w:r>
          </w:p>
        </w:tc>
        <w:tc>
          <w:tcPr>
            <w:tcW w:w="1827" w:type="dxa"/>
            <w:vAlign w:val="center"/>
          </w:tcPr>
          <w:p w:rsidR="000A6F15" w:rsidRPr="000A6F15" w:rsidRDefault="000A6F15" w:rsidP="000A6F15">
            <w:pPr>
              <w:spacing w:after="0" w:line="240" w:lineRule="auto"/>
              <w:jc w:val="center"/>
              <w:rPr>
                <w:rFonts w:cs="Times New Roman"/>
                <w:color w:val="000000"/>
                <w:sz w:val="20"/>
                <w:szCs w:val="20"/>
              </w:rPr>
            </w:pPr>
            <w:r w:rsidRPr="000A6F15">
              <w:rPr>
                <w:rFonts w:cs="Times New Roman"/>
                <w:color w:val="000000"/>
                <w:sz w:val="20"/>
                <w:szCs w:val="20"/>
              </w:rPr>
              <w:t>30,97</w:t>
            </w:r>
          </w:p>
        </w:tc>
        <w:tc>
          <w:tcPr>
            <w:tcW w:w="1008" w:type="dxa"/>
            <w:vAlign w:val="center"/>
          </w:tcPr>
          <w:p w:rsidR="000A6F15" w:rsidRPr="000A6F15" w:rsidRDefault="000A6F15" w:rsidP="000A6F15">
            <w:pPr>
              <w:spacing w:after="0" w:line="240" w:lineRule="auto"/>
              <w:jc w:val="center"/>
              <w:rPr>
                <w:rFonts w:cs="Times New Roman"/>
                <w:color w:val="000000"/>
                <w:sz w:val="20"/>
                <w:szCs w:val="20"/>
              </w:rPr>
            </w:pPr>
            <w:r w:rsidRPr="000A6F15">
              <w:rPr>
                <w:rFonts w:cs="Times New Roman"/>
                <w:color w:val="000000"/>
                <w:sz w:val="20"/>
                <w:szCs w:val="20"/>
              </w:rPr>
              <w:t>10,1932</w:t>
            </w:r>
          </w:p>
        </w:tc>
        <w:tc>
          <w:tcPr>
            <w:tcW w:w="1701" w:type="dxa"/>
            <w:vAlign w:val="center"/>
          </w:tcPr>
          <w:p w:rsidR="000A6F15" w:rsidRPr="000A6F15" w:rsidRDefault="000A6F15" w:rsidP="000A6F15">
            <w:pPr>
              <w:spacing w:after="0" w:line="240" w:lineRule="auto"/>
              <w:jc w:val="center"/>
              <w:rPr>
                <w:rFonts w:cs="Times New Roman"/>
                <w:color w:val="000000"/>
                <w:sz w:val="20"/>
                <w:szCs w:val="20"/>
              </w:rPr>
            </w:pPr>
            <w:r w:rsidRPr="000A6F15">
              <w:rPr>
                <w:rFonts w:cs="Times New Roman"/>
                <w:color w:val="000000"/>
                <w:sz w:val="20"/>
                <w:szCs w:val="20"/>
              </w:rPr>
              <w:t>0,02548</w:t>
            </w:r>
          </w:p>
        </w:tc>
        <w:tc>
          <w:tcPr>
            <w:tcW w:w="1417" w:type="dxa"/>
            <w:vAlign w:val="center"/>
          </w:tcPr>
          <w:p w:rsidR="000A6F15" w:rsidRPr="000A6F15" w:rsidRDefault="000A6F15" w:rsidP="000A6F15">
            <w:pPr>
              <w:spacing w:after="0" w:line="240" w:lineRule="auto"/>
              <w:jc w:val="center"/>
              <w:rPr>
                <w:rFonts w:cs="Times New Roman"/>
                <w:color w:val="000000"/>
                <w:sz w:val="20"/>
                <w:szCs w:val="20"/>
              </w:rPr>
            </w:pPr>
            <w:r w:rsidRPr="000A6F15">
              <w:rPr>
                <w:rFonts w:cs="Times New Roman"/>
                <w:color w:val="000000"/>
                <w:sz w:val="20"/>
                <w:szCs w:val="20"/>
              </w:rPr>
              <w:t>0,2039</w:t>
            </w:r>
          </w:p>
        </w:tc>
      </w:tr>
      <w:tr w:rsidR="000A6F15" w:rsidRPr="000A6F15" w:rsidTr="000A6F15">
        <w:trPr>
          <w:trHeight w:hRule="exact" w:val="430"/>
          <w:jc w:val="center"/>
        </w:trPr>
        <w:tc>
          <w:tcPr>
            <w:tcW w:w="470" w:type="dxa"/>
            <w:vAlign w:val="center"/>
          </w:tcPr>
          <w:p w:rsidR="000A6F15" w:rsidRPr="000A6F15" w:rsidRDefault="000A6F15" w:rsidP="000A6F15">
            <w:pPr>
              <w:spacing w:after="0" w:line="240" w:lineRule="auto"/>
              <w:jc w:val="center"/>
              <w:rPr>
                <w:rFonts w:cs="Times New Roman"/>
                <w:w w:val="99"/>
                <w:sz w:val="20"/>
                <w:szCs w:val="20"/>
              </w:rPr>
            </w:pPr>
            <w:r w:rsidRPr="000A6F15">
              <w:rPr>
                <w:rFonts w:cs="Times New Roman"/>
                <w:w w:val="99"/>
                <w:sz w:val="20"/>
                <w:szCs w:val="20"/>
              </w:rPr>
              <w:t>2</w:t>
            </w:r>
          </w:p>
        </w:tc>
        <w:tc>
          <w:tcPr>
            <w:tcW w:w="3780" w:type="dxa"/>
            <w:vAlign w:val="center"/>
          </w:tcPr>
          <w:p w:rsidR="000A6F15" w:rsidRPr="000A6F15" w:rsidRDefault="000A6F15" w:rsidP="000A6F15">
            <w:pPr>
              <w:spacing w:after="0" w:line="240" w:lineRule="auto"/>
              <w:ind w:left="57"/>
              <w:rPr>
                <w:rFonts w:eastAsia="Times New Roman" w:cs="Times New Roman"/>
                <w:color w:val="000000"/>
                <w:sz w:val="20"/>
                <w:szCs w:val="20"/>
                <w:lang w:val="ru-RU" w:eastAsia="ru-RU"/>
              </w:rPr>
            </w:pPr>
            <w:r w:rsidRPr="000A6F15">
              <w:rPr>
                <w:rFonts w:eastAsia="Times New Roman" w:cs="Times New Roman"/>
                <w:color w:val="000000"/>
                <w:sz w:val="20"/>
                <w:szCs w:val="20"/>
                <w:lang w:val="ru-RU" w:eastAsia="ru-RU"/>
              </w:rPr>
              <w:t>пгт. Клетня, ул. Ленина, котельная №3</w:t>
            </w:r>
          </w:p>
        </w:tc>
        <w:tc>
          <w:tcPr>
            <w:tcW w:w="1827" w:type="dxa"/>
            <w:vAlign w:val="center"/>
          </w:tcPr>
          <w:p w:rsidR="000A6F15" w:rsidRPr="000A6F15" w:rsidRDefault="000A6F15" w:rsidP="000A6F15">
            <w:pPr>
              <w:spacing w:after="0" w:line="240" w:lineRule="auto"/>
              <w:jc w:val="center"/>
              <w:rPr>
                <w:rFonts w:cs="Times New Roman"/>
                <w:color w:val="000000"/>
                <w:sz w:val="20"/>
                <w:szCs w:val="20"/>
              </w:rPr>
            </w:pPr>
            <w:r w:rsidRPr="000A6F15">
              <w:rPr>
                <w:rFonts w:cs="Times New Roman"/>
                <w:color w:val="000000"/>
                <w:sz w:val="20"/>
                <w:szCs w:val="20"/>
              </w:rPr>
              <w:t>52,11</w:t>
            </w:r>
          </w:p>
        </w:tc>
        <w:tc>
          <w:tcPr>
            <w:tcW w:w="1008" w:type="dxa"/>
            <w:vAlign w:val="center"/>
          </w:tcPr>
          <w:p w:rsidR="000A6F15" w:rsidRPr="000A6F15" w:rsidRDefault="000A6F15" w:rsidP="000A6F15">
            <w:pPr>
              <w:spacing w:after="0" w:line="240" w:lineRule="auto"/>
              <w:jc w:val="center"/>
              <w:rPr>
                <w:rFonts w:cs="Times New Roman"/>
                <w:color w:val="000000"/>
                <w:sz w:val="20"/>
                <w:szCs w:val="20"/>
              </w:rPr>
            </w:pPr>
            <w:r w:rsidRPr="000A6F15">
              <w:rPr>
                <w:rFonts w:cs="Times New Roman"/>
                <w:color w:val="000000"/>
                <w:sz w:val="20"/>
                <w:szCs w:val="20"/>
              </w:rPr>
              <w:t>33,7162</w:t>
            </w:r>
          </w:p>
        </w:tc>
        <w:tc>
          <w:tcPr>
            <w:tcW w:w="1701" w:type="dxa"/>
            <w:vAlign w:val="center"/>
          </w:tcPr>
          <w:p w:rsidR="000A6F15" w:rsidRPr="000A6F15" w:rsidRDefault="000A6F15" w:rsidP="000A6F15">
            <w:pPr>
              <w:spacing w:after="0" w:line="240" w:lineRule="auto"/>
              <w:jc w:val="center"/>
              <w:rPr>
                <w:rFonts w:cs="Times New Roman"/>
                <w:color w:val="000000"/>
                <w:sz w:val="20"/>
                <w:szCs w:val="20"/>
              </w:rPr>
            </w:pPr>
            <w:r w:rsidRPr="000A6F15">
              <w:rPr>
                <w:rFonts w:cs="Times New Roman"/>
                <w:color w:val="000000"/>
                <w:sz w:val="20"/>
                <w:szCs w:val="20"/>
              </w:rPr>
              <w:t>0,0843</w:t>
            </w:r>
          </w:p>
        </w:tc>
        <w:tc>
          <w:tcPr>
            <w:tcW w:w="1417" w:type="dxa"/>
            <w:vAlign w:val="center"/>
          </w:tcPr>
          <w:p w:rsidR="000A6F15" w:rsidRPr="000A6F15" w:rsidRDefault="000A6F15" w:rsidP="000A6F15">
            <w:pPr>
              <w:spacing w:after="0" w:line="240" w:lineRule="auto"/>
              <w:jc w:val="center"/>
              <w:rPr>
                <w:rFonts w:cs="Times New Roman"/>
                <w:color w:val="000000"/>
                <w:sz w:val="20"/>
                <w:szCs w:val="20"/>
              </w:rPr>
            </w:pPr>
            <w:r w:rsidRPr="000A6F15">
              <w:rPr>
                <w:rFonts w:cs="Times New Roman"/>
                <w:color w:val="000000"/>
                <w:sz w:val="20"/>
                <w:szCs w:val="20"/>
              </w:rPr>
              <w:t>0,6743</w:t>
            </w:r>
          </w:p>
        </w:tc>
      </w:tr>
      <w:tr w:rsidR="000A6F15" w:rsidRPr="000A6F15" w:rsidTr="004302ED">
        <w:trPr>
          <w:trHeight w:hRule="exact" w:val="572"/>
          <w:jc w:val="center"/>
        </w:trPr>
        <w:tc>
          <w:tcPr>
            <w:tcW w:w="470" w:type="dxa"/>
            <w:vAlign w:val="center"/>
          </w:tcPr>
          <w:p w:rsidR="000A6F15" w:rsidRPr="000A6F15" w:rsidRDefault="000A6F15" w:rsidP="000A6F15">
            <w:pPr>
              <w:spacing w:after="0" w:line="240" w:lineRule="auto"/>
              <w:jc w:val="center"/>
              <w:rPr>
                <w:rFonts w:cs="Times New Roman"/>
                <w:w w:val="99"/>
                <w:sz w:val="20"/>
                <w:szCs w:val="20"/>
              </w:rPr>
            </w:pPr>
            <w:r w:rsidRPr="000A6F15">
              <w:rPr>
                <w:rFonts w:cs="Times New Roman"/>
                <w:w w:val="99"/>
                <w:sz w:val="20"/>
                <w:szCs w:val="20"/>
              </w:rPr>
              <w:t>3</w:t>
            </w:r>
          </w:p>
        </w:tc>
        <w:tc>
          <w:tcPr>
            <w:tcW w:w="3780" w:type="dxa"/>
            <w:vAlign w:val="center"/>
          </w:tcPr>
          <w:p w:rsidR="000A6F15" w:rsidRPr="000A6F15" w:rsidRDefault="000A6F15" w:rsidP="000A6F15">
            <w:pPr>
              <w:spacing w:after="0" w:line="240" w:lineRule="auto"/>
              <w:ind w:left="57"/>
              <w:rPr>
                <w:rFonts w:eastAsia="Times New Roman" w:cs="Times New Roman"/>
                <w:color w:val="000000"/>
                <w:sz w:val="20"/>
                <w:szCs w:val="20"/>
                <w:lang w:val="ru-RU" w:eastAsia="ru-RU"/>
              </w:rPr>
            </w:pPr>
            <w:r w:rsidRPr="000A6F15">
              <w:rPr>
                <w:rFonts w:eastAsia="Times New Roman" w:cs="Times New Roman"/>
                <w:color w:val="000000"/>
                <w:sz w:val="20"/>
                <w:szCs w:val="20"/>
                <w:lang w:val="ru-RU" w:eastAsia="ru-RU"/>
              </w:rPr>
              <w:t>пгт. Клетня, ул. Красных Партизан, 6а, котельная КНР</w:t>
            </w:r>
          </w:p>
        </w:tc>
        <w:tc>
          <w:tcPr>
            <w:tcW w:w="1827" w:type="dxa"/>
            <w:vAlign w:val="center"/>
          </w:tcPr>
          <w:p w:rsidR="000A6F15" w:rsidRPr="000A6F15" w:rsidRDefault="000A6F15" w:rsidP="000A6F15">
            <w:pPr>
              <w:spacing w:after="0" w:line="240" w:lineRule="auto"/>
              <w:jc w:val="center"/>
              <w:rPr>
                <w:rFonts w:cs="Times New Roman"/>
                <w:color w:val="000000"/>
                <w:sz w:val="20"/>
                <w:szCs w:val="20"/>
              </w:rPr>
            </w:pPr>
            <w:r w:rsidRPr="000A6F15">
              <w:rPr>
                <w:rFonts w:cs="Times New Roman"/>
                <w:color w:val="000000"/>
                <w:sz w:val="20"/>
                <w:szCs w:val="20"/>
              </w:rPr>
              <w:t>7,66</w:t>
            </w:r>
          </w:p>
        </w:tc>
        <w:tc>
          <w:tcPr>
            <w:tcW w:w="1008" w:type="dxa"/>
            <w:vAlign w:val="center"/>
          </w:tcPr>
          <w:p w:rsidR="000A6F15" w:rsidRPr="000A6F15" w:rsidRDefault="000A6F15" w:rsidP="000A6F15">
            <w:pPr>
              <w:spacing w:after="0" w:line="240" w:lineRule="auto"/>
              <w:jc w:val="center"/>
              <w:rPr>
                <w:rFonts w:cs="Times New Roman"/>
                <w:color w:val="000000"/>
                <w:sz w:val="20"/>
                <w:szCs w:val="20"/>
              </w:rPr>
            </w:pPr>
            <w:r w:rsidRPr="000A6F15">
              <w:rPr>
                <w:rFonts w:cs="Times New Roman"/>
                <w:color w:val="000000"/>
                <w:sz w:val="20"/>
                <w:szCs w:val="20"/>
              </w:rPr>
              <w:t>1,8962</w:t>
            </w:r>
          </w:p>
        </w:tc>
        <w:tc>
          <w:tcPr>
            <w:tcW w:w="1701" w:type="dxa"/>
            <w:vAlign w:val="center"/>
          </w:tcPr>
          <w:p w:rsidR="000A6F15" w:rsidRPr="000A6F15" w:rsidRDefault="000A6F15" w:rsidP="000A6F15">
            <w:pPr>
              <w:spacing w:after="0" w:line="240" w:lineRule="auto"/>
              <w:jc w:val="center"/>
              <w:rPr>
                <w:rFonts w:cs="Times New Roman"/>
                <w:color w:val="000000"/>
                <w:sz w:val="20"/>
                <w:szCs w:val="20"/>
              </w:rPr>
            </w:pPr>
            <w:r w:rsidRPr="000A6F15">
              <w:rPr>
                <w:rFonts w:cs="Times New Roman"/>
                <w:color w:val="000000"/>
                <w:sz w:val="20"/>
                <w:szCs w:val="20"/>
              </w:rPr>
              <w:t>0,0047</w:t>
            </w:r>
          </w:p>
        </w:tc>
        <w:tc>
          <w:tcPr>
            <w:tcW w:w="1417" w:type="dxa"/>
            <w:vAlign w:val="center"/>
          </w:tcPr>
          <w:p w:rsidR="000A6F15" w:rsidRPr="000A6F15" w:rsidRDefault="000A6F15" w:rsidP="000A6F15">
            <w:pPr>
              <w:spacing w:after="0" w:line="240" w:lineRule="auto"/>
              <w:jc w:val="center"/>
              <w:rPr>
                <w:rFonts w:cs="Times New Roman"/>
                <w:color w:val="000000"/>
                <w:sz w:val="20"/>
                <w:szCs w:val="20"/>
              </w:rPr>
            </w:pPr>
            <w:r w:rsidRPr="000A6F15">
              <w:rPr>
                <w:rFonts w:cs="Times New Roman"/>
                <w:color w:val="000000"/>
                <w:sz w:val="20"/>
                <w:szCs w:val="20"/>
              </w:rPr>
              <w:t>0,038</w:t>
            </w:r>
          </w:p>
        </w:tc>
      </w:tr>
      <w:tr w:rsidR="000A6F15" w:rsidRPr="000A6F15" w:rsidTr="007B7C51">
        <w:trPr>
          <w:trHeight w:hRule="exact" w:val="458"/>
          <w:jc w:val="center"/>
        </w:trPr>
        <w:tc>
          <w:tcPr>
            <w:tcW w:w="470" w:type="dxa"/>
            <w:vAlign w:val="center"/>
          </w:tcPr>
          <w:p w:rsidR="000A6F15" w:rsidRPr="000A6F15" w:rsidRDefault="000A6F15" w:rsidP="000A6F15">
            <w:pPr>
              <w:spacing w:after="0" w:line="240" w:lineRule="auto"/>
              <w:jc w:val="center"/>
              <w:rPr>
                <w:rFonts w:cs="Times New Roman"/>
                <w:w w:val="99"/>
                <w:sz w:val="20"/>
                <w:szCs w:val="20"/>
              </w:rPr>
            </w:pPr>
            <w:r w:rsidRPr="000A6F15">
              <w:rPr>
                <w:rFonts w:cs="Times New Roman"/>
                <w:w w:val="99"/>
                <w:sz w:val="20"/>
                <w:szCs w:val="20"/>
              </w:rPr>
              <w:lastRenderedPageBreak/>
              <w:t>4</w:t>
            </w:r>
          </w:p>
        </w:tc>
        <w:tc>
          <w:tcPr>
            <w:tcW w:w="3780" w:type="dxa"/>
            <w:vAlign w:val="center"/>
          </w:tcPr>
          <w:p w:rsidR="000A6F15" w:rsidRPr="000A6F15" w:rsidRDefault="000A6F15" w:rsidP="007B7C51">
            <w:pPr>
              <w:spacing w:after="0" w:line="240" w:lineRule="auto"/>
              <w:ind w:left="57"/>
              <w:rPr>
                <w:rFonts w:eastAsia="Times New Roman" w:cs="Times New Roman"/>
                <w:color w:val="000000"/>
                <w:sz w:val="20"/>
                <w:szCs w:val="20"/>
                <w:lang w:eastAsia="ru-RU"/>
              </w:rPr>
            </w:pPr>
            <w:r w:rsidRPr="000A6F15">
              <w:rPr>
                <w:rFonts w:eastAsia="Times New Roman" w:cs="Times New Roman"/>
                <w:color w:val="000000"/>
                <w:sz w:val="20"/>
                <w:szCs w:val="20"/>
                <w:lang w:eastAsia="ru-RU"/>
              </w:rPr>
              <w:t xml:space="preserve">пгт. Клетня, Микрорайон1, </w:t>
            </w:r>
            <w:r w:rsidR="007B7C51">
              <w:rPr>
                <w:rFonts w:eastAsia="Times New Roman" w:cs="Times New Roman"/>
                <w:color w:val="000000"/>
                <w:sz w:val="20"/>
                <w:szCs w:val="20"/>
                <w:lang w:val="ru-RU" w:eastAsia="ru-RU"/>
              </w:rPr>
              <w:t xml:space="preserve">котельная </w:t>
            </w:r>
            <w:r w:rsidRPr="000A6F15">
              <w:rPr>
                <w:rFonts w:eastAsia="Times New Roman" w:cs="Times New Roman"/>
                <w:color w:val="000000"/>
                <w:sz w:val="20"/>
                <w:szCs w:val="20"/>
                <w:lang w:eastAsia="ru-RU"/>
              </w:rPr>
              <w:t>№7</w:t>
            </w:r>
          </w:p>
        </w:tc>
        <w:tc>
          <w:tcPr>
            <w:tcW w:w="1827" w:type="dxa"/>
            <w:vAlign w:val="center"/>
          </w:tcPr>
          <w:p w:rsidR="000A6F15" w:rsidRPr="000A6F15" w:rsidRDefault="000A6F15" w:rsidP="000A6F15">
            <w:pPr>
              <w:spacing w:after="0" w:line="240" w:lineRule="auto"/>
              <w:jc w:val="center"/>
              <w:rPr>
                <w:rFonts w:cs="Times New Roman"/>
                <w:color w:val="000000"/>
                <w:sz w:val="20"/>
                <w:szCs w:val="20"/>
              </w:rPr>
            </w:pPr>
            <w:r w:rsidRPr="000A6F15">
              <w:rPr>
                <w:rFonts w:cs="Times New Roman"/>
                <w:color w:val="000000"/>
                <w:sz w:val="20"/>
                <w:szCs w:val="20"/>
              </w:rPr>
              <w:t>94,87</w:t>
            </w:r>
          </w:p>
        </w:tc>
        <w:tc>
          <w:tcPr>
            <w:tcW w:w="1008" w:type="dxa"/>
            <w:vAlign w:val="center"/>
          </w:tcPr>
          <w:p w:rsidR="000A6F15" w:rsidRPr="000A6F15" w:rsidRDefault="000A6F15" w:rsidP="000A6F15">
            <w:pPr>
              <w:spacing w:after="0" w:line="240" w:lineRule="auto"/>
              <w:jc w:val="center"/>
              <w:rPr>
                <w:rFonts w:cs="Times New Roman"/>
                <w:color w:val="000000"/>
                <w:sz w:val="20"/>
                <w:szCs w:val="20"/>
              </w:rPr>
            </w:pPr>
            <w:r w:rsidRPr="000A6F15">
              <w:rPr>
                <w:rFonts w:cs="Times New Roman"/>
                <w:color w:val="000000"/>
                <w:sz w:val="20"/>
                <w:szCs w:val="20"/>
              </w:rPr>
              <w:t>71,579</w:t>
            </w:r>
          </w:p>
        </w:tc>
        <w:tc>
          <w:tcPr>
            <w:tcW w:w="1701" w:type="dxa"/>
            <w:vAlign w:val="center"/>
          </w:tcPr>
          <w:p w:rsidR="000A6F15" w:rsidRPr="000A6F15" w:rsidRDefault="000A6F15" w:rsidP="000A6F15">
            <w:pPr>
              <w:spacing w:after="0" w:line="240" w:lineRule="auto"/>
              <w:jc w:val="center"/>
              <w:rPr>
                <w:rFonts w:cs="Times New Roman"/>
                <w:color w:val="000000"/>
                <w:sz w:val="20"/>
                <w:szCs w:val="20"/>
              </w:rPr>
            </w:pPr>
            <w:r w:rsidRPr="000A6F15">
              <w:rPr>
                <w:rFonts w:cs="Times New Roman"/>
                <w:color w:val="000000"/>
                <w:sz w:val="20"/>
                <w:szCs w:val="20"/>
              </w:rPr>
              <w:t>0,1789</w:t>
            </w:r>
          </w:p>
        </w:tc>
        <w:tc>
          <w:tcPr>
            <w:tcW w:w="1417" w:type="dxa"/>
            <w:vAlign w:val="center"/>
          </w:tcPr>
          <w:p w:rsidR="000A6F15" w:rsidRPr="000A6F15" w:rsidRDefault="000A6F15" w:rsidP="000A6F15">
            <w:pPr>
              <w:spacing w:after="0" w:line="240" w:lineRule="auto"/>
              <w:jc w:val="center"/>
              <w:rPr>
                <w:rFonts w:cs="Times New Roman"/>
                <w:color w:val="000000"/>
                <w:sz w:val="20"/>
                <w:szCs w:val="20"/>
              </w:rPr>
            </w:pPr>
            <w:r w:rsidRPr="000A6F15">
              <w:rPr>
                <w:rFonts w:cs="Times New Roman"/>
                <w:color w:val="000000"/>
                <w:sz w:val="20"/>
                <w:szCs w:val="20"/>
              </w:rPr>
              <w:t>1,432</w:t>
            </w:r>
          </w:p>
        </w:tc>
      </w:tr>
    </w:tbl>
    <w:p w:rsidR="00DA7668" w:rsidRDefault="00DA7668" w:rsidP="00C957D3">
      <w:pPr>
        <w:widowControl w:val="0"/>
        <w:adjustRightInd w:val="0"/>
        <w:spacing w:after="0" w:line="240" w:lineRule="auto"/>
        <w:ind w:firstLine="567"/>
        <w:jc w:val="both"/>
        <w:textAlignment w:val="baseline"/>
        <w:rPr>
          <w:rFonts w:eastAsia="Microsoft YaHei" w:cs="Times New Roman"/>
          <w:b/>
          <w:bCs/>
          <w:color w:val="000000"/>
          <w:spacing w:val="-5"/>
          <w:sz w:val="24"/>
          <w:szCs w:val="24"/>
        </w:rPr>
      </w:pPr>
    </w:p>
    <w:p w:rsidR="00BB392E" w:rsidRPr="00BB392E" w:rsidRDefault="00BB392E" w:rsidP="00BB392E">
      <w:pPr>
        <w:spacing w:after="0" w:line="360" w:lineRule="auto"/>
        <w:ind w:firstLine="567"/>
        <w:jc w:val="both"/>
        <w:rPr>
          <w:rFonts w:cs="Times New Roman"/>
          <w:sz w:val="24"/>
          <w:szCs w:val="24"/>
        </w:rPr>
      </w:pPr>
      <w:r w:rsidRPr="00BB392E">
        <w:rPr>
          <w:rFonts w:cs="Times New Roman"/>
          <w:sz w:val="24"/>
          <w:szCs w:val="24"/>
        </w:rPr>
        <w:t>Среднегодовая утечка теплоносителя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 Значительное превышение фактического объема потерь теплоносителя над нормативным, свидетельствует об утечках теплоносителя вызванных долгим сроком эксплуатации тепловой сети.</w:t>
      </w:r>
    </w:p>
    <w:p w:rsidR="00BB392E" w:rsidRPr="00BB392E" w:rsidRDefault="00BB392E" w:rsidP="00BB392E">
      <w:pPr>
        <w:spacing w:after="0" w:line="360" w:lineRule="auto"/>
        <w:ind w:firstLine="567"/>
        <w:jc w:val="both"/>
        <w:rPr>
          <w:rFonts w:asciiTheme="minorHAnsi" w:hAnsiTheme="minorHAnsi"/>
          <w:sz w:val="22"/>
        </w:rPr>
      </w:pPr>
      <w:r w:rsidRPr="00BB392E">
        <w:rPr>
          <w:rFonts w:cs="Times New Roman"/>
          <w:sz w:val="24"/>
          <w:szCs w:val="24"/>
        </w:rPr>
        <w:t xml:space="preserve">В соответствии с </w:t>
      </w:r>
      <w:r w:rsidR="0047693B" w:rsidRPr="0047693B">
        <w:rPr>
          <w:rFonts w:cs="Times New Roman"/>
          <w:sz w:val="24"/>
          <w:szCs w:val="24"/>
        </w:rPr>
        <w:t>СП 74.13330.2023 «Тепловые сети»</w:t>
      </w:r>
      <w:r w:rsidRPr="00BB392E">
        <w:rPr>
          <w:rFonts w:cs="Times New Roman"/>
          <w:sz w:val="24"/>
          <w:szCs w:val="24"/>
        </w:rPr>
        <w:t xml:space="preserve"> в системах теплоснабжения аварийная подпитка в количестве 2% от объема воды в тепловых сетях и присоединенных к ним систем теплопотребления осуществляется химически обработанной и деаэрированной водой. </w:t>
      </w:r>
    </w:p>
    <w:p w:rsidR="00BB392E" w:rsidRPr="00BB392E" w:rsidRDefault="00BB392E" w:rsidP="00BB392E">
      <w:pPr>
        <w:shd w:val="clear" w:color="auto" w:fill="FFFFFF"/>
        <w:spacing w:after="0" w:line="360" w:lineRule="auto"/>
        <w:ind w:firstLine="567"/>
        <w:jc w:val="both"/>
        <w:rPr>
          <w:rFonts w:eastAsia="Times New Roman" w:cs="Times New Roman"/>
          <w:bCs/>
          <w:iCs/>
          <w:spacing w:val="-7"/>
          <w:sz w:val="24"/>
          <w:szCs w:val="24"/>
          <w:lang w:eastAsia="ru-RU"/>
        </w:rPr>
      </w:pPr>
      <w:r w:rsidRPr="00BB392E">
        <w:rPr>
          <w:rFonts w:eastAsia="Times New Roman" w:cs="Times New Roman"/>
          <w:bCs/>
          <w:iCs/>
          <w:spacing w:val="-7"/>
          <w:sz w:val="24"/>
          <w:szCs w:val="24"/>
          <w:lang w:eastAsia="ru-RU"/>
        </w:rPr>
        <w:t>Таким образом, производительность водоподготовительных установок и максимальное часовое потребление</w:t>
      </w:r>
      <w:r w:rsidR="00AB51A0">
        <w:rPr>
          <w:rFonts w:eastAsia="Times New Roman" w:cs="Times New Roman"/>
          <w:bCs/>
          <w:iCs/>
          <w:spacing w:val="-7"/>
          <w:sz w:val="24"/>
          <w:szCs w:val="24"/>
          <w:lang w:eastAsia="ru-RU"/>
        </w:rPr>
        <w:t xml:space="preserve"> теплоносителя в базовый и расчетный период достаточна для работы ВПУ.</w:t>
      </w:r>
    </w:p>
    <w:p w:rsidR="00892945" w:rsidRDefault="00892945"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9807EF" w:rsidRPr="0047693B" w:rsidRDefault="009807EF" w:rsidP="00D70C67">
      <w:pPr>
        <w:pStyle w:val="1"/>
        <w:spacing w:line="276" w:lineRule="auto"/>
        <w:ind w:left="0" w:right="-1" w:firstLine="567"/>
        <w:jc w:val="both"/>
        <w:rPr>
          <w:sz w:val="28"/>
          <w:szCs w:val="28"/>
          <w:lang w:val="ru-RU"/>
        </w:rPr>
      </w:pPr>
      <w:bookmarkStart w:id="34" w:name="_Toc129536564"/>
      <w:r w:rsidRPr="0047693B">
        <w:rPr>
          <w:sz w:val="28"/>
          <w:szCs w:val="28"/>
          <w:lang w:val="ru-RU"/>
        </w:rPr>
        <w:t>Раздел 4. Основные положения мастер-плана развития систем теплоснабжения поселения;</w:t>
      </w:r>
      <w:bookmarkEnd w:id="34"/>
    </w:p>
    <w:p w:rsidR="006A7742" w:rsidRDefault="006A7742" w:rsidP="00D70C67">
      <w:pPr>
        <w:pStyle w:val="1"/>
        <w:spacing w:line="276" w:lineRule="auto"/>
        <w:ind w:left="0" w:right="-1" w:firstLine="567"/>
        <w:jc w:val="both"/>
        <w:rPr>
          <w:b w:val="0"/>
          <w:i/>
          <w:sz w:val="24"/>
          <w:szCs w:val="24"/>
          <w:lang w:val="ru-RU"/>
        </w:rPr>
      </w:pPr>
      <w:bookmarkStart w:id="35" w:name="_Toc129536565"/>
      <w:r w:rsidRPr="00B5316E">
        <w:rPr>
          <w:b w:val="0"/>
          <w:i/>
          <w:sz w:val="24"/>
          <w:szCs w:val="24"/>
          <w:lang w:val="ru-RU"/>
        </w:rPr>
        <w:t>а) описание сценариев развития теплоснабжения поселения, городского округа, города федерального значения;</w:t>
      </w:r>
      <w:bookmarkEnd w:id="35"/>
    </w:p>
    <w:p w:rsidR="00771924" w:rsidRPr="00771924" w:rsidRDefault="00771924" w:rsidP="00771924">
      <w:pPr>
        <w:tabs>
          <w:tab w:val="left" w:pos="0"/>
        </w:tabs>
        <w:spacing w:after="0" w:line="360" w:lineRule="auto"/>
        <w:ind w:firstLine="709"/>
        <w:jc w:val="both"/>
        <w:rPr>
          <w:rFonts w:eastAsia="Times New Roman" w:cs="Times New Roman"/>
          <w:sz w:val="24"/>
          <w:szCs w:val="24"/>
          <w:lang w:eastAsia="ru-RU"/>
        </w:rPr>
      </w:pPr>
      <w:r w:rsidRPr="00771924">
        <w:rPr>
          <w:rFonts w:eastAsia="Times New Roman" w:cs="Times New Roman"/>
          <w:sz w:val="24"/>
          <w:szCs w:val="24"/>
          <w:lang w:eastAsia="ru-RU"/>
        </w:rPr>
        <w:t>Планом развития поселения не предусматривается новое жилищное строительство</w:t>
      </w:r>
      <w:r w:rsidR="007E082F">
        <w:rPr>
          <w:rFonts w:eastAsia="Times New Roman" w:cs="Times New Roman"/>
          <w:sz w:val="24"/>
          <w:szCs w:val="24"/>
          <w:lang w:eastAsia="ru-RU"/>
        </w:rPr>
        <w:t>.</w:t>
      </w:r>
    </w:p>
    <w:p w:rsidR="00771924" w:rsidRDefault="00771924" w:rsidP="00771924">
      <w:pPr>
        <w:spacing w:after="0" w:line="360" w:lineRule="auto"/>
        <w:ind w:firstLine="709"/>
        <w:jc w:val="both"/>
        <w:rPr>
          <w:rFonts w:eastAsia="Calibri" w:cs="Times New Roman"/>
          <w:sz w:val="24"/>
          <w:szCs w:val="24"/>
        </w:rPr>
      </w:pPr>
      <w:r w:rsidRPr="00771924">
        <w:rPr>
          <w:rFonts w:eastAsia="Calibri" w:cs="Times New Roman"/>
          <w:sz w:val="24"/>
          <w:szCs w:val="24"/>
        </w:rPr>
        <w:t>Планируется использовать существующие системы теплоснабжения.</w:t>
      </w:r>
    </w:p>
    <w:p w:rsidR="006A7742" w:rsidRDefault="006A7742" w:rsidP="007E082F">
      <w:pPr>
        <w:pStyle w:val="1"/>
        <w:spacing w:line="276" w:lineRule="auto"/>
        <w:ind w:left="0" w:right="-1" w:firstLine="567"/>
        <w:jc w:val="both"/>
        <w:rPr>
          <w:b w:val="0"/>
          <w:i/>
          <w:sz w:val="24"/>
          <w:szCs w:val="24"/>
          <w:lang w:val="ru-RU"/>
        </w:rPr>
      </w:pPr>
      <w:bookmarkStart w:id="36" w:name="_Toc129536566"/>
      <w:r w:rsidRPr="00B5316E">
        <w:rPr>
          <w:b w:val="0"/>
          <w:i/>
          <w:sz w:val="24"/>
          <w:szCs w:val="24"/>
          <w:lang w:val="ru-RU"/>
        </w:rPr>
        <w:t>б) обоснование выбора приоритетного сценария развития теплоснабжения поселения, городского округа, города федерального значения.</w:t>
      </w:r>
      <w:bookmarkEnd w:id="36"/>
    </w:p>
    <w:p w:rsidR="00771924" w:rsidRDefault="00771924" w:rsidP="00771924">
      <w:pPr>
        <w:spacing w:after="0" w:line="360" w:lineRule="auto"/>
        <w:ind w:firstLine="567"/>
        <w:jc w:val="both"/>
        <w:rPr>
          <w:rFonts w:eastAsia="Calibri" w:cs="Times New Roman"/>
          <w:sz w:val="24"/>
          <w:szCs w:val="24"/>
        </w:rPr>
      </w:pPr>
      <w:r w:rsidRPr="00771924">
        <w:rPr>
          <w:rFonts w:eastAsia="Calibri" w:cs="Times New Roman"/>
          <w:sz w:val="24"/>
          <w:szCs w:val="24"/>
        </w:rPr>
        <w:t>Основным направление развития системы централизованного теплоснабжения выбрано реализация мероприятий по сохранению существующей системы, с проведением работ по модернизации устаревшего оборудования и заменой ветхих участков тепловых сетей.</w:t>
      </w:r>
    </w:p>
    <w:p w:rsidR="00F20630" w:rsidRDefault="00F20630" w:rsidP="00F4397D">
      <w:pPr>
        <w:spacing w:after="0" w:line="240" w:lineRule="auto"/>
        <w:ind w:firstLine="567"/>
        <w:jc w:val="both"/>
        <w:rPr>
          <w:rFonts w:eastAsia="Calibri" w:cs="Times New Roman"/>
          <w:sz w:val="24"/>
          <w:szCs w:val="24"/>
        </w:rPr>
      </w:pPr>
    </w:p>
    <w:p w:rsidR="007362E4" w:rsidRDefault="007362E4" w:rsidP="00F4397D">
      <w:pPr>
        <w:spacing w:after="0" w:line="240" w:lineRule="auto"/>
        <w:ind w:firstLine="567"/>
        <w:jc w:val="both"/>
        <w:rPr>
          <w:rFonts w:eastAsia="Calibri" w:cs="Times New Roman"/>
          <w:sz w:val="24"/>
          <w:szCs w:val="24"/>
        </w:rPr>
      </w:pPr>
    </w:p>
    <w:p w:rsidR="007362E4" w:rsidRDefault="007362E4" w:rsidP="00F4397D">
      <w:pPr>
        <w:spacing w:after="0" w:line="240" w:lineRule="auto"/>
        <w:ind w:firstLine="567"/>
        <w:jc w:val="both"/>
        <w:rPr>
          <w:rFonts w:eastAsia="Calibri" w:cs="Times New Roman"/>
          <w:sz w:val="24"/>
          <w:szCs w:val="24"/>
        </w:rPr>
      </w:pPr>
    </w:p>
    <w:p w:rsidR="007362E4" w:rsidRDefault="007362E4"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7362E4" w:rsidRPr="00771924" w:rsidRDefault="007362E4" w:rsidP="00F4397D">
      <w:pPr>
        <w:spacing w:after="0" w:line="240" w:lineRule="auto"/>
        <w:ind w:firstLine="567"/>
        <w:jc w:val="both"/>
        <w:rPr>
          <w:rFonts w:eastAsia="Calibri" w:cs="Times New Roman"/>
          <w:sz w:val="24"/>
          <w:szCs w:val="24"/>
        </w:rPr>
      </w:pPr>
    </w:p>
    <w:p w:rsidR="009807EF" w:rsidRPr="0047693B" w:rsidRDefault="009807EF" w:rsidP="00D70C67">
      <w:pPr>
        <w:pStyle w:val="1"/>
        <w:spacing w:line="276" w:lineRule="auto"/>
        <w:ind w:left="0" w:right="-1" w:firstLine="567"/>
        <w:jc w:val="both"/>
        <w:rPr>
          <w:sz w:val="28"/>
          <w:szCs w:val="28"/>
          <w:lang w:val="ru-RU"/>
        </w:rPr>
      </w:pPr>
      <w:bookmarkStart w:id="37" w:name="_Toc129536567"/>
      <w:r w:rsidRPr="0047693B">
        <w:rPr>
          <w:sz w:val="28"/>
          <w:szCs w:val="28"/>
          <w:lang w:val="ru-RU"/>
        </w:rPr>
        <w:lastRenderedPageBreak/>
        <w:t>Раздел 5. Предложения по строительству, реконструкции, техническому перевооружению и (или) модернизации источников тепловой энергии;</w:t>
      </w:r>
      <w:bookmarkEnd w:id="37"/>
    </w:p>
    <w:p w:rsidR="006A7742" w:rsidRPr="00B5316E" w:rsidRDefault="006A7742" w:rsidP="00D70C67">
      <w:pPr>
        <w:pStyle w:val="1"/>
        <w:spacing w:line="276" w:lineRule="auto"/>
        <w:ind w:left="0" w:right="-1" w:firstLine="567"/>
        <w:jc w:val="both"/>
        <w:rPr>
          <w:b w:val="0"/>
          <w:i/>
          <w:sz w:val="24"/>
          <w:szCs w:val="24"/>
          <w:lang w:val="ru-RU"/>
        </w:rPr>
      </w:pPr>
      <w:bookmarkStart w:id="38" w:name="_Toc129536568"/>
      <w:r w:rsidRPr="00B5316E">
        <w:rPr>
          <w:b w:val="0"/>
          <w:i/>
          <w:sz w:val="24"/>
          <w:szCs w:val="24"/>
          <w:lang w:val="ru-RU"/>
        </w:rPr>
        <w:t>а) 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w:t>
      </w:r>
      <w:bookmarkEnd w:id="38"/>
    </w:p>
    <w:p w:rsidR="000B1A6B" w:rsidRPr="000B1A6B" w:rsidRDefault="000B1A6B" w:rsidP="00E8734A">
      <w:pPr>
        <w:tabs>
          <w:tab w:val="left" w:pos="0"/>
        </w:tabs>
        <w:spacing w:after="0" w:line="360" w:lineRule="auto"/>
        <w:ind w:firstLine="567"/>
        <w:jc w:val="both"/>
        <w:rPr>
          <w:rFonts w:cs="Times New Roman"/>
          <w:sz w:val="24"/>
          <w:szCs w:val="24"/>
        </w:rPr>
      </w:pPr>
      <w:r w:rsidRPr="000B1A6B">
        <w:rPr>
          <w:rFonts w:cs="Times New Roman"/>
          <w:sz w:val="24"/>
          <w:szCs w:val="24"/>
        </w:rPr>
        <w:t xml:space="preserve">Главным условием при организации централизованного теплоснабжения является расположение источника теплоснабжения в центре тепловых нагрузок с оптимальным радиусом передачи тепла, наличие на источнике современного основного оборудования, а также тепловых сетей от него. </w:t>
      </w:r>
    </w:p>
    <w:p w:rsidR="000B1A6B" w:rsidRPr="000B1A6B" w:rsidRDefault="000B1A6B" w:rsidP="00E8734A">
      <w:pPr>
        <w:tabs>
          <w:tab w:val="left" w:pos="0"/>
        </w:tabs>
        <w:spacing w:after="0" w:line="360" w:lineRule="auto"/>
        <w:ind w:firstLine="567"/>
        <w:jc w:val="both"/>
        <w:rPr>
          <w:rFonts w:cs="Times New Roman"/>
          <w:sz w:val="24"/>
          <w:szCs w:val="24"/>
        </w:rPr>
      </w:pPr>
      <w:r w:rsidRPr="000B1A6B">
        <w:rPr>
          <w:rFonts w:cs="Times New Roman"/>
          <w:sz w:val="24"/>
          <w:szCs w:val="24"/>
        </w:rPr>
        <w:t>Новые индивидуальные жилые дома планируется обеспечивать теплом от индивидуальных источников.</w:t>
      </w:r>
    </w:p>
    <w:p w:rsidR="000B1A6B" w:rsidRPr="000B1A6B" w:rsidRDefault="000B1A6B" w:rsidP="00E8734A">
      <w:pPr>
        <w:tabs>
          <w:tab w:val="left" w:pos="0"/>
        </w:tabs>
        <w:spacing w:after="0" w:line="360" w:lineRule="auto"/>
        <w:ind w:firstLine="567"/>
        <w:jc w:val="both"/>
        <w:rPr>
          <w:rFonts w:cs="Times New Roman"/>
          <w:sz w:val="24"/>
          <w:szCs w:val="24"/>
        </w:rPr>
      </w:pPr>
      <w:r w:rsidRPr="000B1A6B">
        <w:rPr>
          <w:rFonts w:cs="Times New Roman"/>
          <w:sz w:val="24"/>
          <w:szCs w:val="24"/>
        </w:rPr>
        <w:t xml:space="preserve">Поквартирное теплоснабжение новых многоквартирных домов Схемой не предусматривается. </w:t>
      </w:r>
    </w:p>
    <w:p w:rsidR="006A7742" w:rsidRPr="00B5316E" w:rsidRDefault="006A7742" w:rsidP="00E8734A">
      <w:pPr>
        <w:pStyle w:val="1"/>
        <w:spacing w:line="276" w:lineRule="auto"/>
        <w:ind w:left="0" w:right="-1" w:firstLine="567"/>
        <w:jc w:val="both"/>
        <w:rPr>
          <w:b w:val="0"/>
          <w:i/>
          <w:sz w:val="24"/>
          <w:szCs w:val="24"/>
          <w:lang w:val="ru-RU"/>
        </w:rPr>
      </w:pPr>
      <w:bookmarkStart w:id="39" w:name="_Toc129536569"/>
      <w:r w:rsidRPr="00B5316E">
        <w:rPr>
          <w:b w:val="0"/>
          <w:i/>
          <w:sz w:val="24"/>
          <w:szCs w:val="24"/>
          <w:lang w:val="ru-RU"/>
        </w:rPr>
        <w:t>б)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39"/>
    </w:p>
    <w:p w:rsidR="000B1A6B" w:rsidRPr="009C1654" w:rsidRDefault="000B1A6B" w:rsidP="009C1654">
      <w:pPr>
        <w:spacing w:after="0" w:line="360" w:lineRule="auto"/>
        <w:ind w:firstLine="567"/>
        <w:jc w:val="both"/>
        <w:rPr>
          <w:rFonts w:eastAsia="Times New Roman" w:cs="Times New Roman"/>
          <w:sz w:val="24"/>
          <w:szCs w:val="24"/>
          <w:lang w:eastAsia="ru-RU"/>
        </w:rPr>
      </w:pPr>
      <w:r w:rsidRPr="000B1A6B">
        <w:rPr>
          <w:rFonts w:cs="Times New Roman"/>
          <w:sz w:val="24"/>
          <w:szCs w:val="24"/>
        </w:rPr>
        <w:t>Строительство новых источников тепловой энергии с электрогенерирующим оборудованием Схемой не предусматривается.</w:t>
      </w:r>
      <w:r w:rsidR="009C1654">
        <w:rPr>
          <w:rFonts w:eastAsia="Times New Roman" w:cs="Times New Roman"/>
          <w:sz w:val="24"/>
          <w:szCs w:val="24"/>
          <w:lang w:eastAsia="ru-RU"/>
        </w:rPr>
        <w:t xml:space="preserve"> </w:t>
      </w:r>
      <w:r w:rsidR="009C1654" w:rsidRPr="009C1654">
        <w:rPr>
          <w:rFonts w:eastAsia="Times New Roman" w:cs="Times New Roman"/>
          <w:sz w:val="24"/>
          <w:szCs w:val="24"/>
          <w:lang w:eastAsia="ru-RU"/>
        </w:rPr>
        <w:t>Замена тепловых сетей в соответствии с муниципальной программой «Модернизация сетей теплоснабжения, расположенных на территории Клетнянского района на 2024-2026 годы» составит на 2025 год – 0,350 км, на 2026- 0,350 км.</w:t>
      </w:r>
    </w:p>
    <w:p w:rsidR="006A7742" w:rsidRPr="00B5316E" w:rsidRDefault="006A7742" w:rsidP="00E8734A">
      <w:pPr>
        <w:pStyle w:val="1"/>
        <w:spacing w:line="276" w:lineRule="auto"/>
        <w:ind w:left="0" w:right="-1" w:firstLine="567"/>
        <w:jc w:val="both"/>
        <w:rPr>
          <w:b w:val="0"/>
          <w:i/>
          <w:sz w:val="24"/>
          <w:szCs w:val="24"/>
          <w:lang w:val="ru-RU"/>
        </w:rPr>
      </w:pPr>
      <w:bookmarkStart w:id="40" w:name="_Toc129536570"/>
      <w:r w:rsidRPr="00B5316E">
        <w:rPr>
          <w:b w:val="0"/>
          <w:i/>
          <w:sz w:val="24"/>
          <w:szCs w:val="24"/>
          <w:lang w:val="ru-RU"/>
        </w:rPr>
        <w:t>в)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bookmarkEnd w:id="40"/>
    </w:p>
    <w:p w:rsidR="007362E4" w:rsidRPr="007362E4" w:rsidRDefault="007362E4" w:rsidP="007362E4">
      <w:pPr>
        <w:tabs>
          <w:tab w:val="left" w:pos="0"/>
        </w:tabs>
        <w:spacing w:after="0" w:line="360" w:lineRule="auto"/>
        <w:ind w:firstLine="567"/>
        <w:jc w:val="both"/>
        <w:rPr>
          <w:rFonts w:eastAsia="Times New Roman" w:cs="Times New Roman"/>
          <w:b/>
          <w:sz w:val="24"/>
          <w:szCs w:val="24"/>
          <w:u w:val="single"/>
          <w:lang w:eastAsia="ru-RU"/>
        </w:rPr>
      </w:pPr>
      <w:r w:rsidRPr="007362E4">
        <w:rPr>
          <w:rFonts w:eastAsia="Times New Roman" w:cs="Times New Roman"/>
          <w:sz w:val="24"/>
          <w:szCs w:val="24"/>
          <w:lang w:eastAsia="ru-RU"/>
        </w:rPr>
        <w:t xml:space="preserve">Рекомендации </w:t>
      </w:r>
      <w:r>
        <w:rPr>
          <w:rFonts w:eastAsia="Times New Roman" w:cs="Times New Roman"/>
          <w:sz w:val="24"/>
          <w:szCs w:val="24"/>
          <w:lang w:eastAsia="ru-RU"/>
        </w:rPr>
        <w:t xml:space="preserve">по </w:t>
      </w:r>
      <w:r w:rsidRPr="007362E4">
        <w:rPr>
          <w:rFonts w:eastAsia="Times New Roman" w:cs="Times New Roman"/>
          <w:sz w:val="24"/>
          <w:szCs w:val="24"/>
          <w:lang w:eastAsia="ru-RU"/>
        </w:rPr>
        <w:t>техническому перевооружению и (или) модернизации источников тепловой энергии с целью повышения эффективности работы систем теплоснабжения</w:t>
      </w:r>
      <w:r>
        <w:rPr>
          <w:rFonts w:eastAsia="Times New Roman" w:cs="Times New Roman"/>
          <w:sz w:val="24"/>
          <w:szCs w:val="24"/>
          <w:lang w:eastAsia="ru-RU"/>
        </w:rPr>
        <w:t xml:space="preserve"> </w:t>
      </w:r>
      <w:r w:rsidRPr="007362E4">
        <w:rPr>
          <w:rFonts w:eastAsia="Times New Roman" w:cs="Times New Roman"/>
          <w:b/>
          <w:sz w:val="24"/>
          <w:szCs w:val="24"/>
          <w:u w:val="single"/>
          <w:lang w:eastAsia="ru-RU"/>
        </w:rPr>
        <w:t>отсутствуют.</w:t>
      </w:r>
    </w:p>
    <w:p w:rsidR="009467A0" w:rsidRPr="000B1A6B" w:rsidRDefault="009467A0" w:rsidP="009467A0">
      <w:pPr>
        <w:spacing w:after="0" w:line="360" w:lineRule="auto"/>
        <w:ind w:firstLine="567"/>
        <w:jc w:val="both"/>
        <w:rPr>
          <w:rFonts w:eastAsia="Times New Roman" w:cs="Times New Roman"/>
          <w:color w:val="000000"/>
          <w:sz w:val="24"/>
          <w:szCs w:val="24"/>
          <w:lang w:eastAsia="ru-RU"/>
        </w:rPr>
      </w:pPr>
      <w:r w:rsidRPr="000B1A6B">
        <w:rPr>
          <w:rFonts w:eastAsia="Times New Roman" w:cs="Times New Roman"/>
          <w:color w:val="000000"/>
          <w:sz w:val="24"/>
          <w:szCs w:val="24"/>
          <w:lang w:eastAsia="ru-RU"/>
        </w:rPr>
        <w:t>Основной целью разработки схем теплоснабжения является повышение энергетической эффективности системы теплоснабжения, что в конечном виде приводит к эффективному использованию ресурсов теплоисточников, сокращению потерь тепла и, следовательно, к сокращению платежей конечных потребителей тепловой энергии.</w:t>
      </w:r>
    </w:p>
    <w:p w:rsidR="009467A0" w:rsidRPr="000B1A6B" w:rsidRDefault="009467A0" w:rsidP="009467A0">
      <w:pPr>
        <w:spacing w:after="0" w:line="360" w:lineRule="auto"/>
        <w:ind w:firstLine="567"/>
        <w:jc w:val="both"/>
        <w:rPr>
          <w:rFonts w:eastAsia="Times New Roman" w:cs="Times New Roman"/>
          <w:color w:val="000000"/>
          <w:sz w:val="24"/>
          <w:szCs w:val="24"/>
          <w:lang w:eastAsia="ru-RU"/>
        </w:rPr>
      </w:pPr>
      <w:r w:rsidRPr="000B1A6B">
        <w:rPr>
          <w:rFonts w:eastAsia="Times New Roman" w:cs="Times New Roman"/>
          <w:color w:val="000000"/>
          <w:sz w:val="24"/>
          <w:szCs w:val="24"/>
          <w:lang w:eastAsia="ru-RU"/>
        </w:rPr>
        <w:t>Основными направлениями развития систем теплоснабжения являются:</w:t>
      </w:r>
    </w:p>
    <w:p w:rsidR="009467A0" w:rsidRPr="00E8734A" w:rsidRDefault="009467A0" w:rsidP="00E26086">
      <w:pPr>
        <w:pStyle w:val="ac"/>
        <w:numPr>
          <w:ilvl w:val="0"/>
          <w:numId w:val="11"/>
        </w:numPr>
        <w:tabs>
          <w:tab w:val="left" w:pos="851"/>
        </w:tabs>
        <w:autoSpaceDE w:val="0"/>
        <w:autoSpaceDN w:val="0"/>
        <w:adjustRightInd w:val="0"/>
        <w:spacing w:line="360" w:lineRule="auto"/>
        <w:ind w:left="0" w:firstLine="567"/>
        <w:rPr>
          <w:rFonts w:ascii="Times New Roman" w:eastAsia="Times New Roman" w:hAnsi="Times New Roman" w:cs="Times New Roman"/>
          <w:color w:val="000000"/>
          <w:sz w:val="24"/>
          <w:szCs w:val="24"/>
          <w:lang w:eastAsia="ru-RU"/>
        </w:rPr>
      </w:pPr>
      <w:r w:rsidRPr="00E8734A">
        <w:rPr>
          <w:rFonts w:ascii="Times New Roman" w:eastAsia="Times New Roman" w:hAnsi="Times New Roman" w:cs="Times New Roman"/>
          <w:color w:val="000000"/>
          <w:sz w:val="24"/>
          <w:szCs w:val="24"/>
          <w:lang w:eastAsia="ru-RU"/>
        </w:rPr>
        <w:t>проведение осмотров, текущих и плановых ремонтов котельного оборудования;</w:t>
      </w:r>
    </w:p>
    <w:p w:rsidR="009467A0" w:rsidRPr="00E33063" w:rsidRDefault="009467A0" w:rsidP="00E33063">
      <w:pPr>
        <w:pStyle w:val="ac"/>
        <w:numPr>
          <w:ilvl w:val="0"/>
          <w:numId w:val="11"/>
        </w:numPr>
        <w:tabs>
          <w:tab w:val="left" w:pos="851"/>
        </w:tabs>
        <w:autoSpaceDE w:val="0"/>
        <w:autoSpaceDN w:val="0"/>
        <w:adjustRightInd w:val="0"/>
        <w:spacing w:before="5" w:line="360" w:lineRule="auto"/>
        <w:ind w:left="0" w:firstLine="567"/>
        <w:rPr>
          <w:rFonts w:ascii="Times New Roman" w:eastAsia="Times New Roman" w:hAnsi="Times New Roman" w:cs="Times New Roman"/>
          <w:color w:val="000000"/>
          <w:sz w:val="24"/>
          <w:szCs w:val="24"/>
          <w:lang w:eastAsia="ru-RU"/>
        </w:rPr>
      </w:pPr>
      <w:r w:rsidRPr="00E8734A">
        <w:rPr>
          <w:rFonts w:ascii="Times New Roman" w:eastAsia="Times New Roman" w:hAnsi="Times New Roman" w:cs="Times New Roman"/>
          <w:color w:val="000000"/>
          <w:sz w:val="24"/>
          <w:szCs w:val="24"/>
          <w:lang w:eastAsia="ru-RU"/>
        </w:rPr>
        <w:t>содержание в чистоте наружных и внутренних пове</w:t>
      </w:r>
      <w:r w:rsidR="00E33063">
        <w:rPr>
          <w:rFonts w:ascii="Times New Roman" w:eastAsia="Times New Roman" w:hAnsi="Times New Roman" w:cs="Times New Roman"/>
          <w:color w:val="000000"/>
          <w:sz w:val="24"/>
          <w:szCs w:val="24"/>
          <w:lang w:eastAsia="ru-RU"/>
        </w:rPr>
        <w:t>рхностей нагрева котлоагрегатов</w:t>
      </w:r>
    </w:p>
    <w:p w:rsidR="009467A0" w:rsidRPr="009467A0" w:rsidRDefault="009467A0" w:rsidP="00E33063">
      <w:pPr>
        <w:tabs>
          <w:tab w:val="left" w:pos="851"/>
        </w:tabs>
        <w:spacing w:after="0" w:line="360" w:lineRule="auto"/>
        <w:jc w:val="both"/>
        <w:rPr>
          <w:rFonts w:eastAsia="Times New Roman" w:cs="Times New Roman"/>
          <w:b/>
          <w:sz w:val="24"/>
          <w:szCs w:val="24"/>
          <w:lang w:bidi="en-US"/>
        </w:rPr>
        <w:sectPr w:rsidR="009467A0" w:rsidRPr="009467A0" w:rsidSect="00224CCA">
          <w:pgSz w:w="11906" w:h="16838"/>
          <w:pgMar w:top="1134" w:right="850" w:bottom="1134" w:left="1701" w:header="708" w:footer="581" w:gutter="0"/>
          <w:cols w:space="708"/>
          <w:docGrid w:linePitch="360"/>
        </w:sectPr>
      </w:pPr>
      <w:bookmarkStart w:id="41" w:name="_GoBack"/>
      <w:bookmarkEnd w:id="41"/>
    </w:p>
    <w:p w:rsidR="000B1A6B" w:rsidRPr="00E8734A" w:rsidRDefault="00E8734A" w:rsidP="00E26086">
      <w:pPr>
        <w:pStyle w:val="ac"/>
        <w:numPr>
          <w:ilvl w:val="0"/>
          <w:numId w:val="11"/>
        </w:numPr>
        <w:tabs>
          <w:tab w:val="left" w:pos="851"/>
        </w:tabs>
        <w:autoSpaceDE w:val="0"/>
        <w:autoSpaceDN w:val="0"/>
        <w:adjustRightInd w:val="0"/>
        <w:spacing w:line="360" w:lineRule="auto"/>
        <w:ind w:left="0" w:firstLine="567"/>
        <w:rPr>
          <w:rFonts w:ascii="Times New Roman" w:eastAsia="Times New Roman" w:hAnsi="Times New Roman" w:cs="Times New Roman"/>
          <w:color w:val="000000"/>
          <w:sz w:val="24"/>
          <w:szCs w:val="24"/>
          <w:lang w:eastAsia="ru-RU"/>
        </w:rPr>
      </w:pPr>
      <w:r w:rsidRPr="00E8734A">
        <w:rPr>
          <w:rFonts w:ascii="Times New Roman" w:eastAsia="Times New Roman" w:hAnsi="Times New Roman" w:cs="Times New Roman"/>
          <w:color w:val="000000"/>
          <w:sz w:val="24"/>
          <w:szCs w:val="24"/>
          <w:lang w:eastAsia="ru-RU"/>
        </w:rPr>
        <w:lastRenderedPageBreak/>
        <w:t>т</w:t>
      </w:r>
      <w:r w:rsidR="000B1A6B" w:rsidRPr="00E8734A">
        <w:rPr>
          <w:rFonts w:ascii="Times New Roman" w:eastAsia="Times New Roman" w:hAnsi="Times New Roman" w:cs="Times New Roman"/>
          <w:color w:val="000000"/>
          <w:sz w:val="24"/>
          <w:szCs w:val="24"/>
          <w:lang w:eastAsia="ru-RU"/>
        </w:rPr>
        <w:t>еплоизоляция наружных поверхностей котлов и теплопроводов, уплотнение клапанов и тракта котлов (температура на поверхности обмуровки не должна превышать 55°С);</w:t>
      </w:r>
    </w:p>
    <w:p w:rsidR="000B1A6B" w:rsidRPr="00E8734A" w:rsidRDefault="00E8734A" w:rsidP="00E26086">
      <w:pPr>
        <w:pStyle w:val="ac"/>
        <w:numPr>
          <w:ilvl w:val="0"/>
          <w:numId w:val="11"/>
        </w:numPr>
        <w:tabs>
          <w:tab w:val="left" w:pos="851"/>
        </w:tabs>
        <w:autoSpaceDE w:val="0"/>
        <w:autoSpaceDN w:val="0"/>
        <w:adjustRightInd w:val="0"/>
        <w:spacing w:line="360" w:lineRule="auto"/>
        <w:ind w:left="0" w:firstLine="567"/>
        <w:rPr>
          <w:rFonts w:ascii="Times New Roman" w:eastAsia="Times New Roman" w:hAnsi="Times New Roman" w:cs="Times New Roman"/>
          <w:color w:val="000000"/>
          <w:sz w:val="24"/>
          <w:szCs w:val="24"/>
          <w:lang w:eastAsia="ru-RU"/>
        </w:rPr>
      </w:pPr>
      <w:r w:rsidRPr="00E8734A">
        <w:rPr>
          <w:rFonts w:ascii="Times New Roman" w:eastAsia="Times New Roman" w:hAnsi="Times New Roman" w:cs="Times New Roman"/>
          <w:color w:val="000000"/>
          <w:sz w:val="24"/>
          <w:szCs w:val="24"/>
          <w:lang w:eastAsia="ru-RU"/>
        </w:rPr>
        <w:t>у</w:t>
      </w:r>
      <w:r w:rsidR="000B1A6B" w:rsidRPr="00E8734A">
        <w:rPr>
          <w:rFonts w:ascii="Times New Roman" w:eastAsia="Times New Roman" w:hAnsi="Times New Roman" w:cs="Times New Roman"/>
          <w:color w:val="000000"/>
          <w:sz w:val="24"/>
          <w:szCs w:val="24"/>
          <w:lang w:eastAsia="ru-RU"/>
        </w:rPr>
        <w:t>становка систем учета тепла у потребителей;</w:t>
      </w:r>
    </w:p>
    <w:p w:rsidR="00643086" w:rsidRPr="00643086" w:rsidRDefault="00E8734A" w:rsidP="00E26086">
      <w:pPr>
        <w:pStyle w:val="ac"/>
        <w:numPr>
          <w:ilvl w:val="0"/>
          <w:numId w:val="11"/>
        </w:numPr>
        <w:tabs>
          <w:tab w:val="left" w:pos="851"/>
        </w:tabs>
        <w:autoSpaceDE w:val="0"/>
        <w:autoSpaceDN w:val="0"/>
        <w:adjustRightInd w:val="0"/>
        <w:spacing w:line="360" w:lineRule="auto"/>
        <w:ind w:left="0" w:firstLine="567"/>
        <w:rPr>
          <w:rFonts w:ascii="Times New Roman" w:eastAsia="Calibri" w:hAnsi="Times New Roman" w:cs="Times New Roman"/>
          <w:color w:val="000000"/>
          <w:sz w:val="24"/>
        </w:rPr>
      </w:pPr>
      <w:r w:rsidRPr="00E8734A">
        <w:rPr>
          <w:rFonts w:ascii="Times New Roman" w:eastAsia="Times New Roman" w:hAnsi="Times New Roman" w:cs="Times New Roman"/>
          <w:color w:val="000000"/>
          <w:sz w:val="24"/>
          <w:szCs w:val="24"/>
          <w:lang w:eastAsia="ru-RU"/>
        </w:rPr>
        <w:t>п</w:t>
      </w:r>
      <w:r w:rsidR="000B1A6B" w:rsidRPr="00E8734A">
        <w:rPr>
          <w:rFonts w:ascii="Times New Roman" w:eastAsia="Times New Roman" w:hAnsi="Times New Roman" w:cs="Times New Roman"/>
          <w:color w:val="000000"/>
          <w:sz w:val="24"/>
          <w:szCs w:val="24"/>
          <w:lang w:eastAsia="ru-RU"/>
        </w:rPr>
        <w:t xml:space="preserve">оддержание оптимального водно-химического режима источников теплоснабжения. </w:t>
      </w:r>
    </w:p>
    <w:p w:rsidR="000B1A6B" w:rsidRPr="00643086" w:rsidRDefault="000B1A6B" w:rsidP="008E6B03">
      <w:pPr>
        <w:tabs>
          <w:tab w:val="left" w:pos="851"/>
        </w:tabs>
        <w:autoSpaceDE w:val="0"/>
        <w:autoSpaceDN w:val="0"/>
        <w:adjustRightInd w:val="0"/>
        <w:spacing w:after="0" w:line="360" w:lineRule="auto"/>
        <w:ind w:firstLine="567"/>
        <w:jc w:val="both"/>
        <w:rPr>
          <w:rFonts w:eastAsia="Calibri" w:cs="Times New Roman"/>
          <w:color w:val="000000"/>
          <w:sz w:val="24"/>
        </w:rPr>
      </w:pPr>
      <w:r w:rsidRPr="00643086">
        <w:rPr>
          <w:rFonts w:eastAsia="Times New Roman" w:cs="Times New Roman"/>
          <w:color w:val="000000"/>
          <w:sz w:val="24"/>
          <w:szCs w:val="24"/>
          <w:lang w:eastAsia="ru-RU"/>
        </w:rPr>
        <w:t>Несоблюдение ведения водно-химического режима на источниках теплоснабжения приводит к загрязнению поверхностей нагрева котлов, точечной коррозии тепловых сетей, перерасходу топлива на выработку тепловой энергии, увеличению гидравлического сопротивления котлов и, как следствие увеличение расхода электрической энергии и топлива.</w:t>
      </w:r>
    </w:p>
    <w:p w:rsidR="006A7742" w:rsidRPr="00B5316E" w:rsidRDefault="006A7742" w:rsidP="008E6B03">
      <w:pPr>
        <w:pStyle w:val="1"/>
        <w:spacing w:line="276" w:lineRule="auto"/>
        <w:ind w:left="0" w:right="-1" w:firstLine="567"/>
        <w:jc w:val="both"/>
        <w:rPr>
          <w:b w:val="0"/>
          <w:i/>
          <w:sz w:val="24"/>
          <w:szCs w:val="24"/>
          <w:lang w:val="ru-RU"/>
        </w:rPr>
      </w:pPr>
      <w:bookmarkStart w:id="42" w:name="_Toc129536571"/>
      <w:r w:rsidRPr="00B5316E">
        <w:rPr>
          <w:b w:val="0"/>
          <w:i/>
          <w:sz w:val="24"/>
          <w:szCs w:val="24"/>
          <w:lang w:val="ru-RU"/>
        </w:rPr>
        <w:t>г)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42"/>
    </w:p>
    <w:p w:rsidR="000B1A6B" w:rsidRDefault="000B1A6B" w:rsidP="008E6B03">
      <w:pPr>
        <w:tabs>
          <w:tab w:val="left" w:pos="0"/>
        </w:tabs>
        <w:spacing w:after="0" w:line="360" w:lineRule="auto"/>
        <w:ind w:firstLine="567"/>
        <w:jc w:val="both"/>
        <w:rPr>
          <w:rFonts w:eastAsia="Times New Roman" w:cs="Times New Roman"/>
          <w:sz w:val="24"/>
          <w:szCs w:val="24"/>
          <w:lang w:eastAsia="ru-RU"/>
        </w:rPr>
      </w:pPr>
      <w:r w:rsidRPr="000B1A6B">
        <w:rPr>
          <w:rFonts w:eastAsia="Times New Roman" w:cs="Times New Roman"/>
          <w:sz w:val="24"/>
          <w:szCs w:val="24"/>
          <w:lang w:eastAsia="ru-RU"/>
        </w:rPr>
        <w:t xml:space="preserve">В настоящее время в </w:t>
      </w:r>
      <w:r w:rsidR="002F1216">
        <w:rPr>
          <w:rFonts w:eastAsia="Times New Roman" w:cs="Times New Roman"/>
          <w:sz w:val="24"/>
          <w:szCs w:val="24"/>
          <w:lang w:eastAsia="ru-RU"/>
        </w:rPr>
        <w:t>Г</w:t>
      </w:r>
      <w:r>
        <w:rPr>
          <w:rFonts w:eastAsia="Times New Roman" w:cs="Times New Roman"/>
          <w:sz w:val="24"/>
          <w:szCs w:val="24"/>
          <w:lang w:eastAsia="ru-RU"/>
        </w:rPr>
        <w:t>П</w:t>
      </w:r>
      <w:r w:rsidRPr="000B1A6B">
        <w:rPr>
          <w:rFonts w:eastAsia="Times New Roman" w:cs="Times New Roman"/>
          <w:sz w:val="24"/>
          <w:szCs w:val="24"/>
          <w:lang w:eastAsia="ru-RU"/>
        </w:rPr>
        <w:t xml:space="preserve"> источники тепловой энергии с комбинированным производством тепловой и электрической энергии отсутствуют.</w:t>
      </w:r>
    </w:p>
    <w:p w:rsidR="006A7742" w:rsidRPr="00B5316E" w:rsidRDefault="006A7742" w:rsidP="008E6B03">
      <w:pPr>
        <w:pStyle w:val="1"/>
        <w:spacing w:line="276" w:lineRule="auto"/>
        <w:ind w:left="0" w:right="-1" w:firstLine="567"/>
        <w:jc w:val="both"/>
        <w:rPr>
          <w:b w:val="0"/>
          <w:i/>
          <w:sz w:val="24"/>
          <w:szCs w:val="24"/>
          <w:lang w:val="ru-RU"/>
        </w:rPr>
      </w:pPr>
      <w:bookmarkStart w:id="43" w:name="_Toc129536572"/>
      <w:r w:rsidRPr="00B5316E">
        <w:rPr>
          <w:b w:val="0"/>
          <w:i/>
          <w:sz w:val="24"/>
          <w:szCs w:val="24"/>
          <w:lang w:val="ru-RU"/>
        </w:rPr>
        <w:t>д)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bookmarkEnd w:id="43"/>
    </w:p>
    <w:p w:rsidR="000B1A6B" w:rsidRDefault="000B1A6B" w:rsidP="008E6B03">
      <w:pPr>
        <w:suppressAutoHyphens/>
        <w:spacing w:after="0" w:line="360" w:lineRule="auto"/>
        <w:ind w:firstLine="567"/>
        <w:jc w:val="both"/>
        <w:rPr>
          <w:rFonts w:eastAsia="Calibri" w:cs="Times New Roman"/>
          <w:sz w:val="24"/>
          <w:szCs w:val="24"/>
          <w:lang w:eastAsia="ar-SA"/>
        </w:rPr>
      </w:pPr>
      <w:r w:rsidRPr="000B1A6B">
        <w:rPr>
          <w:rFonts w:eastAsia="Calibri" w:cs="Times New Roman"/>
          <w:sz w:val="24"/>
          <w:szCs w:val="24"/>
          <w:lang w:eastAsia="ar-SA"/>
        </w:rPr>
        <w:t>Согласно Генеральному плану поселения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не предусмотрено.</w:t>
      </w:r>
    </w:p>
    <w:p w:rsidR="006A7742" w:rsidRPr="00B5316E" w:rsidRDefault="006A7742" w:rsidP="008E6B03">
      <w:pPr>
        <w:pStyle w:val="1"/>
        <w:spacing w:line="276" w:lineRule="auto"/>
        <w:ind w:left="0" w:right="-1" w:firstLine="567"/>
        <w:jc w:val="both"/>
        <w:rPr>
          <w:b w:val="0"/>
          <w:i/>
          <w:sz w:val="24"/>
          <w:szCs w:val="24"/>
          <w:lang w:val="ru-RU"/>
        </w:rPr>
      </w:pPr>
      <w:bookmarkStart w:id="44" w:name="_Toc129536573"/>
      <w:r w:rsidRPr="00B5316E">
        <w:rPr>
          <w:b w:val="0"/>
          <w:i/>
          <w:sz w:val="24"/>
          <w:szCs w:val="24"/>
          <w:lang w:val="ru-RU"/>
        </w:rPr>
        <w:t>е)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bookmarkEnd w:id="44"/>
    </w:p>
    <w:p w:rsidR="000B1A6B" w:rsidRDefault="000B1A6B" w:rsidP="008E6B03">
      <w:pPr>
        <w:suppressAutoHyphens/>
        <w:spacing w:after="0" w:line="360" w:lineRule="auto"/>
        <w:ind w:firstLine="567"/>
        <w:jc w:val="both"/>
        <w:rPr>
          <w:rFonts w:eastAsia="Calibri" w:cs="Times New Roman"/>
          <w:sz w:val="24"/>
          <w:szCs w:val="24"/>
          <w:lang w:eastAsia="ar-SA"/>
        </w:rPr>
      </w:pPr>
      <w:r w:rsidRPr="000B1A6B">
        <w:rPr>
          <w:rFonts w:eastAsia="Calibri" w:cs="Times New Roman"/>
          <w:sz w:val="24"/>
          <w:szCs w:val="24"/>
          <w:lang w:eastAsia="ar-SA"/>
        </w:rPr>
        <w:t xml:space="preserve">Согласно Генеральному плану </w:t>
      </w:r>
      <w:r w:rsidR="002F1216">
        <w:rPr>
          <w:rFonts w:eastAsia="Calibri" w:cs="Times New Roman"/>
          <w:sz w:val="24"/>
          <w:szCs w:val="24"/>
          <w:lang w:eastAsia="ar-SA"/>
        </w:rPr>
        <w:t xml:space="preserve">городского </w:t>
      </w:r>
      <w:r w:rsidRPr="000B1A6B">
        <w:rPr>
          <w:rFonts w:eastAsia="Calibri" w:cs="Times New Roman"/>
          <w:sz w:val="24"/>
          <w:szCs w:val="24"/>
          <w:lang w:eastAsia="ar-SA"/>
        </w:rPr>
        <w:t>поселения переоборудование котельных в источники комбинированной выработки электрической и тепловой энергии не предусмотрено.</w:t>
      </w:r>
    </w:p>
    <w:p w:rsidR="006A7742" w:rsidRPr="00B5316E" w:rsidRDefault="006A7742" w:rsidP="008E6B03">
      <w:pPr>
        <w:pStyle w:val="1"/>
        <w:spacing w:line="276" w:lineRule="auto"/>
        <w:ind w:left="0" w:right="-1" w:firstLine="567"/>
        <w:jc w:val="both"/>
        <w:rPr>
          <w:b w:val="0"/>
          <w:i/>
          <w:sz w:val="24"/>
          <w:szCs w:val="24"/>
          <w:lang w:val="ru-RU"/>
        </w:rPr>
      </w:pPr>
      <w:bookmarkStart w:id="45" w:name="_Toc129536574"/>
      <w:r w:rsidRPr="00B5316E">
        <w:rPr>
          <w:b w:val="0"/>
          <w:i/>
          <w:sz w:val="24"/>
          <w:szCs w:val="24"/>
          <w:lang w:val="ru-RU"/>
        </w:rPr>
        <w:t>ж)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bookmarkEnd w:id="45"/>
    </w:p>
    <w:p w:rsidR="000B1A6B" w:rsidRDefault="000B1A6B" w:rsidP="008E6B03">
      <w:pPr>
        <w:suppressAutoHyphens/>
        <w:spacing w:after="0" w:line="360" w:lineRule="auto"/>
        <w:ind w:firstLine="567"/>
        <w:jc w:val="both"/>
        <w:rPr>
          <w:rFonts w:eastAsia="Calibri" w:cs="Times New Roman"/>
          <w:sz w:val="24"/>
          <w:szCs w:val="24"/>
          <w:lang w:eastAsia="ar-SA"/>
        </w:rPr>
      </w:pPr>
      <w:r w:rsidRPr="000B1A6B">
        <w:rPr>
          <w:rFonts w:eastAsia="Calibri" w:cs="Times New Roman"/>
          <w:sz w:val="24"/>
          <w:szCs w:val="24"/>
          <w:lang w:eastAsia="ar-SA"/>
        </w:rPr>
        <w:t>В соответствии с Генеральным планом поселения</w:t>
      </w:r>
      <w:r>
        <w:rPr>
          <w:rFonts w:eastAsia="Calibri" w:cs="Times New Roman"/>
          <w:sz w:val="24"/>
          <w:szCs w:val="24"/>
          <w:lang w:eastAsia="ar-SA"/>
        </w:rPr>
        <w:t>, а так</w:t>
      </w:r>
      <w:r w:rsidRPr="000B1A6B">
        <w:rPr>
          <w:rFonts w:eastAsia="Calibri" w:cs="Times New Roman"/>
          <w:sz w:val="24"/>
          <w:szCs w:val="24"/>
          <w:lang w:eastAsia="ar-SA"/>
        </w:rPr>
        <w:t>же отсутствием на его территории источников комбинированной выработки электрической и тепловой энергии, меры по переводу существующих теплогенерирующих источников в пиковый режим не предусмотрены.</w:t>
      </w:r>
    </w:p>
    <w:p w:rsidR="002F1216" w:rsidRDefault="002F1216" w:rsidP="008E6B03">
      <w:pPr>
        <w:suppressAutoHyphens/>
        <w:spacing w:after="0" w:line="360" w:lineRule="auto"/>
        <w:ind w:firstLine="567"/>
        <w:jc w:val="both"/>
        <w:rPr>
          <w:rFonts w:eastAsia="Calibri" w:cs="Times New Roman"/>
          <w:sz w:val="24"/>
          <w:szCs w:val="24"/>
          <w:lang w:eastAsia="ar-SA"/>
        </w:rPr>
      </w:pPr>
    </w:p>
    <w:p w:rsidR="006A7742" w:rsidRPr="00B5316E" w:rsidRDefault="006A7742" w:rsidP="00E60128">
      <w:pPr>
        <w:pStyle w:val="1"/>
        <w:spacing w:line="276" w:lineRule="auto"/>
        <w:ind w:left="0" w:right="-1" w:firstLine="567"/>
        <w:jc w:val="both"/>
        <w:rPr>
          <w:b w:val="0"/>
          <w:i/>
          <w:sz w:val="24"/>
          <w:szCs w:val="24"/>
          <w:lang w:val="ru-RU"/>
        </w:rPr>
      </w:pPr>
      <w:bookmarkStart w:id="46" w:name="_Toc129536575"/>
      <w:r w:rsidRPr="00B5316E">
        <w:rPr>
          <w:b w:val="0"/>
          <w:i/>
          <w:sz w:val="24"/>
          <w:szCs w:val="24"/>
          <w:lang w:val="ru-RU"/>
        </w:rPr>
        <w:lastRenderedPageBreak/>
        <w:t>з)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46"/>
    </w:p>
    <w:p w:rsidR="000B1A6B" w:rsidRPr="000B1A6B" w:rsidRDefault="000B1A6B" w:rsidP="00790815">
      <w:pPr>
        <w:spacing w:after="0" w:line="240" w:lineRule="auto"/>
        <w:ind w:firstLine="567"/>
        <w:rPr>
          <w:rFonts w:eastAsia="Calibri" w:cs="Times New Roman"/>
          <w:sz w:val="24"/>
          <w:szCs w:val="24"/>
        </w:rPr>
      </w:pPr>
      <w:r w:rsidRPr="000B1A6B">
        <w:rPr>
          <w:rFonts w:eastAsia="Calibri" w:cs="Times New Roman"/>
          <w:sz w:val="24"/>
          <w:szCs w:val="24"/>
        </w:rPr>
        <w:t>Изменение температурного графика не требуется.</w:t>
      </w:r>
    </w:p>
    <w:p w:rsidR="006A7742" w:rsidRPr="00B5316E" w:rsidRDefault="006A7742" w:rsidP="00CD6E0D">
      <w:pPr>
        <w:pStyle w:val="1"/>
        <w:spacing w:line="276" w:lineRule="auto"/>
        <w:ind w:left="0" w:right="-1" w:firstLine="567"/>
        <w:jc w:val="both"/>
        <w:rPr>
          <w:b w:val="0"/>
          <w:i/>
          <w:sz w:val="24"/>
          <w:szCs w:val="24"/>
          <w:lang w:val="ru-RU"/>
        </w:rPr>
      </w:pPr>
      <w:bookmarkStart w:id="47" w:name="_Toc129536576"/>
      <w:r w:rsidRPr="00B5316E">
        <w:rPr>
          <w:b w:val="0"/>
          <w:i/>
          <w:sz w:val="24"/>
          <w:szCs w:val="24"/>
          <w:lang w:val="ru-RU"/>
        </w:rPr>
        <w:t>и)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47"/>
    </w:p>
    <w:p w:rsidR="000B1A6B" w:rsidRDefault="000B1A6B" w:rsidP="00790815">
      <w:pPr>
        <w:pStyle w:val="aa"/>
        <w:spacing w:line="360" w:lineRule="auto"/>
        <w:ind w:right="-1" w:firstLine="567"/>
        <w:rPr>
          <w:rFonts w:eastAsia="Calibri"/>
          <w:szCs w:val="24"/>
          <w:lang w:eastAsia="ar-SA"/>
        </w:rPr>
      </w:pPr>
      <w:r w:rsidRPr="000B1A6B">
        <w:rPr>
          <w:rFonts w:eastAsia="Calibri"/>
          <w:szCs w:val="24"/>
          <w:lang w:eastAsia="ar-SA"/>
        </w:rPr>
        <w:t>Нет необходимости в изменении установленной тепловой мощности источника теплоснабжения в связи с увеличением перспективного спроса на тепловую энергию.</w:t>
      </w:r>
    </w:p>
    <w:p w:rsidR="006A7742" w:rsidRPr="00B5316E" w:rsidRDefault="006A7742" w:rsidP="00CD6E0D">
      <w:pPr>
        <w:pStyle w:val="1"/>
        <w:spacing w:line="276" w:lineRule="auto"/>
        <w:ind w:left="0" w:right="-1" w:firstLine="567"/>
        <w:jc w:val="both"/>
        <w:rPr>
          <w:b w:val="0"/>
          <w:i/>
          <w:sz w:val="24"/>
          <w:szCs w:val="24"/>
          <w:lang w:val="ru-RU"/>
        </w:rPr>
      </w:pPr>
      <w:bookmarkStart w:id="48" w:name="_Toc129536577"/>
      <w:r w:rsidRPr="00B5316E">
        <w:rPr>
          <w:b w:val="0"/>
          <w:i/>
          <w:sz w:val="24"/>
          <w:szCs w:val="24"/>
          <w:lang w:val="ru-RU"/>
        </w:rPr>
        <w:t>к)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48"/>
    </w:p>
    <w:p w:rsidR="000B1A6B" w:rsidRPr="000B1A6B" w:rsidRDefault="000B1A6B" w:rsidP="000B1A6B">
      <w:pPr>
        <w:spacing w:after="0" w:line="360" w:lineRule="auto"/>
        <w:ind w:firstLine="567"/>
        <w:jc w:val="both"/>
        <w:rPr>
          <w:rFonts w:eastAsia="Calibri" w:cs="Times New Roman"/>
          <w:sz w:val="24"/>
          <w:szCs w:val="24"/>
        </w:rPr>
      </w:pPr>
      <w:r w:rsidRPr="000B1A6B">
        <w:rPr>
          <w:rFonts w:eastAsia="Calibri" w:cs="Times New Roman"/>
          <w:sz w:val="24"/>
          <w:szCs w:val="24"/>
        </w:rPr>
        <w:t>Основным направление развития системы централизованного теплоснабжения выбрано: реализация мероприятий по сохранению существующей системы, с проведением работ по модернизации устаревшего оборудования и заменой ветхих участков тепловых сетей. Ввод в эксплуатацию новых мощностей не планируется.</w:t>
      </w:r>
    </w:p>
    <w:p w:rsidR="001123B3" w:rsidRDefault="001123B3"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9807EF" w:rsidRPr="0047693B" w:rsidRDefault="009807EF" w:rsidP="00C65EB9">
      <w:pPr>
        <w:pStyle w:val="1"/>
        <w:spacing w:line="276" w:lineRule="auto"/>
        <w:ind w:left="0" w:right="-1" w:firstLine="567"/>
        <w:jc w:val="both"/>
        <w:rPr>
          <w:sz w:val="28"/>
          <w:szCs w:val="28"/>
          <w:lang w:val="ru-RU"/>
        </w:rPr>
      </w:pPr>
      <w:bookmarkStart w:id="49" w:name="_Toc129536578"/>
      <w:r w:rsidRPr="0047693B">
        <w:rPr>
          <w:sz w:val="28"/>
          <w:szCs w:val="28"/>
          <w:lang w:val="ru-RU"/>
        </w:rPr>
        <w:lastRenderedPageBreak/>
        <w:t>Раздел 6. Предложения по строительству, реконструкции и (или) модернизации тепловых сетей.</w:t>
      </w:r>
      <w:bookmarkEnd w:id="49"/>
    </w:p>
    <w:p w:rsidR="006A7742" w:rsidRPr="00B5316E" w:rsidRDefault="006A7742" w:rsidP="00C65EB9">
      <w:pPr>
        <w:pStyle w:val="1"/>
        <w:spacing w:line="276" w:lineRule="auto"/>
        <w:ind w:left="0" w:right="-1" w:firstLine="567"/>
        <w:jc w:val="both"/>
        <w:rPr>
          <w:b w:val="0"/>
          <w:i/>
          <w:sz w:val="24"/>
          <w:szCs w:val="24"/>
          <w:lang w:val="ru-RU"/>
        </w:rPr>
      </w:pPr>
      <w:bookmarkStart w:id="50" w:name="_Toc129536579"/>
      <w:r w:rsidRPr="00B5316E">
        <w:rPr>
          <w:b w:val="0"/>
          <w:i/>
          <w:sz w:val="24"/>
          <w:szCs w:val="24"/>
          <w:lang w:val="ru-RU"/>
        </w:rPr>
        <w:t>а)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50"/>
    </w:p>
    <w:p w:rsidR="00177248" w:rsidRPr="00177248" w:rsidRDefault="00177248" w:rsidP="00177248">
      <w:pPr>
        <w:suppressAutoHyphens/>
        <w:spacing w:after="0" w:line="360" w:lineRule="auto"/>
        <w:ind w:firstLine="567"/>
        <w:jc w:val="both"/>
        <w:rPr>
          <w:rFonts w:eastAsia="Calibri" w:cs="Times New Roman"/>
          <w:b/>
          <w:sz w:val="24"/>
          <w:szCs w:val="24"/>
        </w:rPr>
      </w:pPr>
      <w:r w:rsidRPr="00177248">
        <w:rPr>
          <w:rFonts w:eastAsia="Calibri" w:cs="Times New Roman"/>
          <w:sz w:val="24"/>
          <w:szCs w:val="24"/>
          <w:lang w:eastAsia="ar-SA"/>
        </w:rPr>
        <w:t>Возможность строительства или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на территории поселения</w:t>
      </w:r>
      <w:r w:rsidRPr="00177248">
        <w:rPr>
          <w:rFonts w:eastAsia="Times New Roman" w:cs="Times New Roman"/>
          <w:sz w:val="24"/>
          <w:szCs w:val="24"/>
          <w:lang w:eastAsia="ar-SA"/>
        </w:rPr>
        <w:t>,</w:t>
      </w:r>
      <w:r w:rsidRPr="00177248">
        <w:rPr>
          <w:rFonts w:eastAsia="Calibri" w:cs="Times New Roman"/>
          <w:sz w:val="24"/>
          <w:szCs w:val="24"/>
          <w:lang w:eastAsia="ar-SA"/>
        </w:rPr>
        <w:t xml:space="preserve"> отсутствует.</w:t>
      </w:r>
    </w:p>
    <w:p w:rsidR="006A7742" w:rsidRPr="00B5316E" w:rsidRDefault="006A7742" w:rsidP="00C65EB9">
      <w:pPr>
        <w:pStyle w:val="1"/>
        <w:spacing w:line="276" w:lineRule="auto"/>
        <w:ind w:left="0" w:right="-1" w:firstLine="567"/>
        <w:jc w:val="both"/>
        <w:rPr>
          <w:b w:val="0"/>
          <w:i/>
          <w:sz w:val="24"/>
          <w:szCs w:val="24"/>
          <w:lang w:val="ru-RU"/>
        </w:rPr>
      </w:pPr>
      <w:bookmarkStart w:id="51" w:name="_Toc129536580"/>
      <w:r w:rsidRPr="00B5316E">
        <w:rPr>
          <w:b w:val="0"/>
          <w:i/>
          <w:sz w:val="24"/>
          <w:szCs w:val="24"/>
          <w:lang w:val="ru-RU"/>
        </w:rPr>
        <w:t>б) 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bookmarkEnd w:id="51"/>
    </w:p>
    <w:p w:rsidR="00177248" w:rsidRPr="00177248" w:rsidRDefault="00177248" w:rsidP="00177248">
      <w:pPr>
        <w:suppressAutoHyphens/>
        <w:spacing w:after="0" w:line="360" w:lineRule="auto"/>
        <w:ind w:firstLine="567"/>
        <w:jc w:val="both"/>
        <w:rPr>
          <w:rFonts w:eastAsia="Calibri" w:cs="Times New Roman"/>
          <w:sz w:val="24"/>
          <w:szCs w:val="24"/>
          <w:lang w:eastAsia="ar-SA"/>
        </w:rPr>
      </w:pPr>
      <w:r w:rsidRPr="00177248">
        <w:rPr>
          <w:rFonts w:eastAsia="Calibri" w:cs="Times New Roman"/>
          <w:sz w:val="24"/>
          <w:szCs w:val="24"/>
          <w:lang w:eastAsia="ar-SA"/>
        </w:rPr>
        <w:t>Для обеспечения перспективных приростов тепловой нагрузки поселения рекомендуется выполнить прокладку новых тепловых сетей от существующих магистральных трубопроводов.</w:t>
      </w:r>
      <w:r w:rsidR="00D44D17">
        <w:rPr>
          <w:rFonts w:eastAsia="Calibri" w:cs="Times New Roman"/>
          <w:sz w:val="24"/>
          <w:szCs w:val="24"/>
          <w:lang w:eastAsia="ar-SA"/>
        </w:rPr>
        <w:t xml:space="preserve"> </w:t>
      </w:r>
      <w:r w:rsidRPr="00177248">
        <w:rPr>
          <w:rFonts w:eastAsia="Calibri" w:cs="Times New Roman"/>
          <w:sz w:val="24"/>
          <w:szCs w:val="24"/>
          <w:lang w:eastAsia="ar-SA"/>
        </w:rPr>
        <w:t xml:space="preserve">При новом строительстве тепловых сетей рекомендуется применять предизолированные трубопроводы в пенополиуретановой (ППУ) изоляции. </w:t>
      </w:r>
    </w:p>
    <w:p w:rsidR="00177248" w:rsidRPr="00177248" w:rsidRDefault="00177248" w:rsidP="00177248">
      <w:pPr>
        <w:suppressAutoHyphens/>
        <w:spacing w:after="0" w:line="360" w:lineRule="auto"/>
        <w:ind w:firstLine="567"/>
        <w:jc w:val="both"/>
        <w:rPr>
          <w:rFonts w:eastAsia="Calibri" w:cs="Times New Roman"/>
          <w:b/>
          <w:sz w:val="24"/>
          <w:szCs w:val="24"/>
        </w:rPr>
      </w:pPr>
      <w:r w:rsidRPr="00177248">
        <w:rPr>
          <w:rFonts w:eastAsia="Calibri" w:cs="Times New Roman"/>
          <w:sz w:val="24"/>
          <w:szCs w:val="24"/>
          <w:lang w:eastAsia="ar-SA"/>
        </w:rPr>
        <w:t>Величину диаметра трубопровода, способ прокладки и т.д. необходимо определить в ходе наладочного гидравлического расчета по каждому факту предполагаемого подключения.</w:t>
      </w:r>
    </w:p>
    <w:p w:rsidR="006A7742" w:rsidRPr="00B5316E" w:rsidRDefault="006A7742" w:rsidP="00BC7E2A">
      <w:pPr>
        <w:pStyle w:val="1"/>
        <w:spacing w:line="276" w:lineRule="auto"/>
        <w:ind w:left="0" w:right="-1" w:firstLine="567"/>
        <w:jc w:val="both"/>
        <w:rPr>
          <w:b w:val="0"/>
          <w:i/>
          <w:sz w:val="24"/>
          <w:szCs w:val="24"/>
          <w:lang w:val="ru-RU"/>
        </w:rPr>
      </w:pPr>
      <w:bookmarkStart w:id="52" w:name="_Toc129536581"/>
      <w:r w:rsidRPr="00B5316E">
        <w:rPr>
          <w:b w:val="0"/>
          <w:i/>
          <w:sz w:val="24"/>
          <w:szCs w:val="24"/>
          <w:lang w:val="ru-RU"/>
        </w:rPr>
        <w:t>в)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52"/>
    </w:p>
    <w:p w:rsidR="00142250" w:rsidRPr="00142250" w:rsidRDefault="00142250" w:rsidP="00142250">
      <w:pPr>
        <w:spacing w:after="0" w:line="360" w:lineRule="auto"/>
        <w:ind w:firstLine="567"/>
        <w:jc w:val="both"/>
        <w:rPr>
          <w:rFonts w:eastAsia="Calibri" w:cs="Times New Roman"/>
          <w:sz w:val="24"/>
        </w:rPr>
      </w:pPr>
      <w:r w:rsidRPr="00142250">
        <w:rPr>
          <w:rFonts w:eastAsia="Calibri" w:cs="Times New Roman"/>
          <w:sz w:val="24"/>
          <w:szCs w:val="24"/>
          <w:lang w:eastAsia="ar-SA"/>
        </w:rPr>
        <w:t xml:space="preserve">На территории </w:t>
      </w:r>
      <w:r w:rsidR="00506D7B">
        <w:rPr>
          <w:rFonts w:eastAsia="Calibri" w:cs="Times New Roman"/>
          <w:sz w:val="24"/>
          <w:szCs w:val="24"/>
          <w:lang w:eastAsia="ar-SA"/>
        </w:rPr>
        <w:t xml:space="preserve">Клетнянского городского </w:t>
      </w:r>
      <w:r w:rsidRPr="00142250">
        <w:rPr>
          <w:rFonts w:eastAsia="Calibri" w:cs="Times New Roman"/>
          <w:sz w:val="24"/>
          <w:szCs w:val="24"/>
          <w:lang w:eastAsia="ar-SA"/>
        </w:rPr>
        <w:t xml:space="preserve">поселения </w:t>
      </w:r>
      <w:r w:rsidRPr="00142250">
        <w:rPr>
          <w:rFonts w:eastAsia="Calibri" w:cs="Times New Roman"/>
          <w:color w:val="000000"/>
          <w:sz w:val="24"/>
          <w:szCs w:val="24"/>
          <w:lang w:eastAsia="ar-SA"/>
        </w:rPr>
        <w:t xml:space="preserve">есть </w:t>
      </w:r>
      <w:r w:rsidRPr="00142250">
        <w:rPr>
          <w:rFonts w:eastAsia="Calibri" w:cs="Times New Roman"/>
          <w:sz w:val="24"/>
          <w:szCs w:val="24"/>
          <w:lang w:eastAsia="ar-SA"/>
        </w:rPr>
        <w:t xml:space="preserve">необходимость в реконструкции существующих тепловых сетей. В настоящее время работоспособность тепловой сети обеспечивается проведением текущих ремонтов, частичной заменой ветхих тепловых сетей. </w:t>
      </w:r>
    </w:p>
    <w:p w:rsidR="00142250" w:rsidRPr="00142250" w:rsidRDefault="00142250" w:rsidP="00BC7E2A">
      <w:pPr>
        <w:suppressAutoHyphens/>
        <w:spacing w:after="0" w:line="360" w:lineRule="auto"/>
        <w:ind w:firstLine="567"/>
        <w:jc w:val="both"/>
        <w:rPr>
          <w:rFonts w:eastAsia="Calibri" w:cs="Times New Roman"/>
          <w:sz w:val="24"/>
          <w:szCs w:val="24"/>
          <w:lang w:eastAsia="ar-SA"/>
        </w:rPr>
      </w:pPr>
      <w:r w:rsidRPr="00142250">
        <w:rPr>
          <w:rFonts w:eastAsia="Calibri" w:cs="Times New Roman"/>
          <w:sz w:val="24"/>
          <w:szCs w:val="24"/>
          <w:lang w:eastAsia="ar-SA"/>
        </w:rPr>
        <w:t xml:space="preserve">Для сокращения времени устранения аварий на тепловых сетях и снижения выбросов теплоносителя в атмосферу и др. последствий, неразрывно связанных с авариями на теплопроводах, рекомендуется применять систему оперативно-дистанционного контроля (ОДК). </w:t>
      </w:r>
    </w:p>
    <w:p w:rsidR="00142250" w:rsidRPr="00142250" w:rsidRDefault="00142250" w:rsidP="00BC7E2A">
      <w:pPr>
        <w:suppressAutoHyphens/>
        <w:spacing w:after="0" w:line="360" w:lineRule="auto"/>
        <w:ind w:firstLine="567"/>
        <w:jc w:val="both"/>
        <w:rPr>
          <w:rFonts w:eastAsia="Calibri" w:cs="Times New Roman"/>
          <w:sz w:val="24"/>
          <w:szCs w:val="24"/>
          <w:lang w:eastAsia="ru-RU"/>
        </w:rPr>
      </w:pPr>
      <w:r w:rsidRPr="00142250">
        <w:rPr>
          <w:rFonts w:eastAsia="Calibri" w:cs="Times New Roman"/>
          <w:sz w:val="24"/>
          <w:szCs w:val="24"/>
          <w:lang w:eastAsia="ar-SA"/>
        </w:rPr>
        <w:t xml:space="preserve">Рекомендуется при новом строительстве и реконструкции существующих теплопроводов применять предизолированные трубопроводы в пенополиуретановой (ППУ) изоляции. </w:t>
      </w:r>
    </w:p>
    <w:p w:rsidR="00142250" w:rsidRPr="00142250" w:rsidRDefault="00142250" w:rsidP="00BC7E2A">
      <w:pPr>
        <w:tabs>
          <w:tab w:val="left" w:pos="993"/>
        </w:tabs>
        <w:spacing w:after="0" w:line="360" w:lineRule="auto"/>
        <w:ind w:firstLine="567"/>
        <w:jc w:val="both"/>
        <w:rPr>
          <w:rFonts w:eastAsia="Calibri" w:cs="Times New Roman"/>
          <w:sz w:val="24"/>
          <w:szCs w:val="24"/>
          <w:lang w:eastAsia="ru-RU"/>
        </w:rPr>
      </w:pPr>
      <w:r w:rsidRPr="00142250">
        <w:rPr>
          <w:rFonts w:eastAsia="Calibri" w:cs="Times New Roman"/>
          <w:sz w:val="24"/>
          <w:szCs w:val="24"/>
          <w:lang w:eastAsia="ru-RU"/>
        </w:rPr>
        <w:lastRenderedPageBreak/>
        <w:t xml:space="preserve">Предварительно изолированные пенополиуретаном трубы (предизолированные трубы) представляют собой конструкцию типа «труба в трубе». Пространство между стальной и полиэтиленовой трубами заполняется пенополиуретаном, который обеспечивает надежную теплоизоляцию. Наружная оболочка выполняет функции не только гидроизоляции, но также защищает слой пенополиуретановой изоляции от механических повреждений. </w:t>
      </w:r>
    </w:p>
    <w:p w:rsidR="00142250" w:rsidRPr="00142250" w:rsidRDefault="00142250" w:rsidP="00BC7E2A">
      <w:pPr>
        <w:tabs>
          <w:tab w:val="left" w:pos="993"/>
        </w:tabs>
        <w:spacing w:after="0" w:line="360" w:lineRule="auto"/>
        <w:ind w:firstLine="567"/>
        <w:jc w:val="both"/>
        <w:rPr>
          <w:rFonts w:eastAsia="Calibri" w:cs="Times New Roman"/>
          <w:sz w:val="24"/>
          <w:szCs w:val="24"/>
          <w:lang w:eastAsia="ru-RU"/>
        </w:rPr>
      </w:pPr>
      <w:r w:rsidRPr="00142250">
        <w:rPr>
          <w:rFonts w:eastAsia="Calibri" w:cs="Times New Roman"/>
          <w:sz w:val="24"/>
          <w:szCs w:val="24"/>
          <w:lang w:eastAsia="ru-RU"/>
        </w:rPr>
        <w:t>Преимущества предизолированных труб:</w:t>
      </w:r>
    </w:p>
    <w:p w:rsidR="00142250" w:rsidRPr="00BC7E2A" w:rsidRDefault="00142250" w:rsidP="00E26086">
      <w:pPr>
        <w:pStyle w:val="ac"/>
        <w:numPr>
          <w:ilvl w:val="0"/>
          <w:numId w:val="12"/>
        </w:numPr>
        <w:tabs>
          <w:tab w:val="left" w:pos="993"/>
        </w:tabs>
        <w:spacing w:line="360" w:lineRule="auto"/>
        <w:ind w:left="0" w:firstLine="567"/>
        <w:rPr>
          <w:rFonts w:ascii="Times New Roman" w:eastAsia="Calibri" w:hAnsi="Times New Roman" w:cs="Times New Roman"/>
          <w:sz w:val="24"/>
          <w:szCs w:val="24"/>
          <w:lang w:eastAsia="ru-RU"/>
        </w:rPr>
      </w:pPr>
      <w:r w:rsidRPr="00BC7E2A">
        <w:rPr>
          <w:rFonts w:ascii="Times New Roman" w:eastAsia="Calibri" w:hAnsi="Times New Roman" w:cs="Times New Roman"/>
          <w:sz w:val="24"/>
          <w:szCs w:val="24"/>
          <w:lang w:eastAsia="ru-RU"/>
        </w:rPr>
        <w:t>срок эксплуатация предизолированных труб достигает 30 лет (обычные, не изолированные трубы эксплуатируются 10-15 лет);</w:t>
      </w:r>
    </w:p>
    <w:p w:rsidR="00142250" w:rsidRPr="00BC7E2A" w:rsidRDefault="00142250" w:rsidP="00E26086">
      <w:pPr>
        <w:pStyle w:val="ac"/>
        <w:numPr>
          <w:ilvl w:val="0"/>
          <w:numId w:val="12"/>
        </w:numPr>
        <w:tabs>
          <w:tab w:val="left" w:pos="993"/>
        </w:tabs>
        <w:spacing w:line="360" w:lineRule="auto"/>
        <w:ind w:left="0" w:firstLine="567"/>
        <w:rPr>
          <w:rFonts w:ascii="Times New Roman" w:eastAsia="Calibri" w:hAnsi="Times New Roman" w:cs="Times New Roman"/>
          <w:sz w:val="24"/>
          <w:szCs w:val="24"/>
          <w:lang w:eastAsia="ru-RU"/>
        </w:rPr>
      </w:pPr>
      <w:r w:rsidRPr="00BC7E2A">
        <w:rPr>
          <w:rFonts w:ascii="Times New Roman" w:eastAsia="Calibri" w:hAnsi="Times New Roman" w:cs="Times New Roman"/>
          <w:sz w:val="24"/>
          <w:szCs w:val="24"/>
          <w:lang w:eastAsia="ru-RU"/>
        </w:rPr>
        <w:t>сроки строительства теплотрассы сокращаются в 2-3 раза, соответственно снижаются и затраты на прокладку теплотрасс;</w:t>
      </w:r>
    </w:p>
    <w:p w:rsidR="00142250" w:rsidRPr="00BC7E2A" w:rsidRDefault="00142250" w:rsidP="00E26086">
      <w:pPr>
        <w:pStyle w:val="ac"/>
        <w:numPr>
          <w:ilvl w:val="0"/>
          <w:numId w:val="12"/>
        </w:numPr>
        <w:tabs>
          <w:tab w:val="left" w:pos="993"/>
        </w:tabs>
        <w:spacing w:line="360" w:lineRule="auto"/>
        <w:ind w:left="0" w:firstLine="567"/>
        <w:rPr>
          <w:rFonts w:ascii="Times New Roman" w:eastAsia="Calibri" w:hAnsi="Times New Roman" w:cs="Times New Roman"/>
          <w:sz w:val="24"/>
          <w:szCs w:val="24"/>
          <w:lang w:eastAsia="ru-RU"/>
        </w:rPr>
      </w:pPr>
      <w:r w:rsidRPr="00BC7E2A">
        <w:rPr>
          <w:rFonts w:ascii="Times New Roman" w:eastAsia="Calibri" w:hAnsi="Times New Roman" w:cs="Times New Roman"/>
          <w:sz w:val="24"/>
          <w:szCs w:val="24"/>
          <w:lang w:eastAsia="ru-RU"/>
        </w:rPr>
        <w:t>отсутствие необходимости нанесения антикоррозионного покрытия на стальную трубу под изоляцию.</w:t>
      </w:r>
    </w:p>
    <w:p w:rsidR="006A7742" w:rsidRDefault="006A7742" w:rsidP="00B9176A">
      <w:pPr>
        <w:pStyle w:val="aa"/>
        <w:ind w:right="-1"/>
      </w:pPr>
    </w:p>
    <w:p w:rsidR="009C1654" w:rsidRPr="009C1654" w:rsidRDefault="009C1654" w:rsidP="009C1654">
      <w:pPr>
        <w:spacing w:after="0" w:line="360" w:lineRule="auto"/>
        <w:ind w:firstLine="567"/>
        <w:jc w:val="both"/>
        <w:rPr>
          <w:rFonts w:eastAsia="Times New Roman" w:cs="Times New Roman"/>
          <w:sz w:val="24"/>
          <w:szCs w:val="24"/>
          <w:lang w:eastAsia="ru-RU"/>
        </w:rPr>
      </w:pPr>
      <w:r w:rsidRPr="009C1654">
        <w:rPr>
          <w:rFonts w:eastAsia="Times New Roman" w:cs="Times New Roman"/>
          <w:sz w:val="24"/>
          <w:szCs w:val="24"/>
          <w:lang w:eastAsia="ru-RU"/>
        </w:rPr>
        <w:t>Замена тепловых сетей в соответствии с муниципальной программой «Модернизация сетей теплоснабжения, расположенных на территории Клетнянского района на 2024-2026 годы» составит на 2025 год – 0,350 км, на 2026- 0,350 км.</w:t>
      </w: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9C1654">
      <w:pPr>
        <w:pStyle w:val="aa"/>
        <w:ind w:right="-1" w:firstLine="0"/>
      </w:pPr>
    </w:p>
    <w:p w:rsidR="0047693B" w:rsidRPr="0008329F" w:rsidRDefault="0047693B" w:rsidP="00B9176A">
      <w:pPr>
        <w:pStyle w:val="aa"/>
        <w:ind w:right="-1"/>
      </w:pPr>
    </w:p>
    <w:p w:rsidR="009807EF" w:rsidRPr="0047693B" w:rsidRDefault="009807EF" w:rsidP="0047693B">
      <w:pPr>
        <w:pStyle w:val="1"/>
        <w:ind w:left="0" w:right="-1" w:firstLine="567"/>
        <w:jc w:val="both"/>
        <w:rPr>
          <w:sz w:val="28"/>
          <w:szCs w:val="28"/>
          <w:lang w:val="ru-RU"/>
        </w:rPr>
      </w:pPr>
      <w:bookmarkStart w:id="53" w:name="_Toc129536582"/>
      <w:r w:rsidRPr="0047693B">
        <w:rPr>
          <w:sz w:val="28"/>
          <w:szCs w:val="28"/>
          <w:lang w:val="ru-RU"/>
        </w:rPr>
        <w:t>Раздел 7. Предложения по переводу открытых систем теплоснабжения (горячего водоснабжения) в закрытые системы горячего водоснабжения.</w:t>
      </w:r>
      <w:bookmarkEnd w:id="53"/>
    </w:p>
    <w:p w:rsidR="0047693B" w:rsidRDefault="0047693B" w:rsidP="008E6B03">
      <w:pPr>
        <w:widowControl w:val="0"/>
        <w:adjustRightInd w:val="0"/>
        <w:spacing w:after="0" w:line="360" w:lineRule="auto"/>
        <w:ind w:firstLine="567"/>
        <w:jc w:val="both"/>
        <w:textAlignment w:val="baseline"/>
        <w:rPr>
          <w:rFonts w:eastAsia="Microsoft YaHei" w:cs="Times New Roman"/>
          <w:sz w:val="24"/>
          <w:szCs w:val="24"/>
        </w:rPr>
      </w:pPr>
    </w:p>
    <w:p w:rsidR="009D19F6" w:rsidRDefault="009D19F6" w:rsidP="008E6B03">
      <w:pPr>
        <w:widowControl w:val="0"/>
        <w:adjustRightInd w:val="0"/>
        <w:spacing w:after="0" w:line="360" w:lineRule="auto"/>
        <w:ind w:firstLine="567"/>
        <w:jc w:val="both"/>
        <w:textAlignment w:val="baseline"/>
        <w:rPr>
          <w:rFonts w:eastAsia="Microsoft YaHei" w:cs="Times New Roman"/>
          <w:sz w:val="24"/>
          <w:szCs w:val="24"/>
        </w:rPr>
      </w:pPr>
      <w:r w:rsidRPr="009D19F6">
        <w:rPr>
          <w:rFonts w:eastAsia="Microsoft YaHei" w:cs="Times New Roman"/>
          <w:sz w:val="24"/>
          <w:szCs w:val="24"/>
        </w:rPr>
        <w:t>Си</w:t>
      </w:r>
      <w:r w:rsidR="00C26A97">
        <w:rPr>
          <w:rFonts w:eastAsia="Microsoft YaHei" w:cs="Times New Roman"/>
          <w:sz w:val="24"/>
          <w:szCs w:val="24"/>
        </w:rPr>
        <w:t>стема теплоснабжения – закрытая, мероприятия не требуются</w:t>
      </w:r>
      <w:r w:rsidRPr="009D19F6">
        <w:rPr>
          <w:rFonts w:eastAsia="Microsoft YaHei" w:cs="Times New Roman"/>
          <w:sz w:val="24"/>
          <w:szCs w:val="24"/>
        </w:rPr>
        <w:t>.</w:t>
      </w:r>
    </w:p>
    <w:p w:rsidR="00506D7B" w:rsidRPr="00506D7B" w:rsidRDefault="00506D7B" w:rsidP="008E6B03">
      <w:pPr>
        <w:spacing w:after="0" w:line="360" w:lineRule="auto"/>
        <w:ind w:firstLine="567"/>
        <w:rPr>
          <w:rFonts w:cs="Times New Roman"/>
          <w:sz w:val="24"/>
          <w:szCs w:val="24"/>
        </w:rPr>
      </w:pPr>
      <w:r w:rsidRPr="00506D7B">
        <w:rPr>
          <w:rFonts w:cs="Times New Roman"/>
          <w:sz w:val="24"/>
          <w:szCs w:val="24"/>
        </w:rPr>
        <w:t>Котельная пгт. Клетня, ул. Советская, котельная №2: Наличие бака запаса холодной воды – 25м</w:t>
      </w:r>
      <w:r w:rsidRPr="00506D7B">
        <w:rPr>
          <w:rFonts w:cs="Times New Roman"/>
          <w:sz w:val="24"/>
          <w:szCs w:val="24"/>
          <w:vertAlign w:val="superscript"/>
        </w:rPr>
        <w:t>3</w:t>
      </w:r>
      <w:r w:rsidRPr="00506D7B">
        <w:rPr>
          <w:rFonts w:cs="Times New Roman"/>
          <w:sz w:val="24"/>
          <w:szCs w:val="24"/>
        </w:rPr>
        <w:t>-1 шт.</w:t>
      </w:r>
    </w:p>
    <w:p w:rsidR="00506D7B" w:rsidRPr="00506D7B" w:rsidRDefault="00506D7B" w:rsidP="008E6B03">
      <w:pPr>
        <w:spacing w:after="0" w:line="360" w:lineRule="auto"/>
        <w:ind w:firstLine="567"/>
        <w:rPr>
          <w:rFonts w:cs="Times New Roman"/>
          <w:sz w:val="24"/>
          <w:szCs w:val="24"/>
        </w:rPr>
      </w:pPr>
      <w:r w:rsidRPr="00506D7B">
        <w:rPr>
          <w:rFonts w:cs="Times New Roman"/>
          <w:sz w:val="24"/>
          <w:szCs w:val="24"/>
        </w:rPr>
        <w:t>Котельная пгт. Клетня, ул. Ленина, котельная №3: Наличие бака запаса холодной воды – 25м</w:t>
      </w:r>
      <w:r w:rsidRPr="00506D7B">
        <w:rPr>
          <w:rFonts w:cs="Times New Roman"/>
          <w:sz w:val="24"/>
          <w:szCs w:val="24"/>
          <w:vertAlign w:val="superscript"/>
        </w:rPr>
        <w:t>3</w:t>
      </w:r>
      <w:r w:rsidRPr="00506D7B">
        <w:rPr>
          <w:rFonts w:cs="Times New Roman"/>
          <w:sz w:val="24"/>
          <w:szCs w:val="24"/>
        </w:rPr>
        <w:t>-1 шт.</w:t>
      </w:r>
    </w:p>
    <w:p w:rsidR="00506D7B" w:rsidRPr="00506D7B" w:rsidRDefault="00506D7B" w:rsidP="008E6B03">
      <w:pPr>
        <w:spacing w:after="0" w:line="360" w:lineRule="auto"/>
        <w:ind w:firstLine="567"/>
        <w:rPr>
          <w:rFonts w:cs="Times New Roman"/>
          <w:sz w:val="24"/>
          <w:szCs w:val="24"/>
        </w:rPr>
      </w:pPr>
      <w:r w:rsidRPr="00506D7B">
        <w:rPr>
          <w:rFonts w:cs="Times New Roman"/>
          <w:sz w:val="24"/>
          <w:szCs w:val="24"/>
        </w:rPr>
        <w:t>Котельная пгт. Клетня, Микрорайон1, котельная №7: Наличие бака запаса холодной воды – 25м</w:t>
      </w:r>
      <w:r w:rsidRPr="00506D7B">
        <w:rPr>
          <w:rFonts w:cs="Times New Roman"/>
          <w:sz w:val="24"/>
          <w:szCs w:val="24"/>
          <w:vertAlign w:val="superscript"/>
        </w:rPr>
        <w:t>3</w:t>
      </w:r>
      <w:r w:rsidRPr="00506D7B">
        <w:rPr>
          <w:rFonts w:cs="Times New Roman"/>
          <w:sz w:val="24"/>
          <w:szCs w:val="24"/>
        </w:rPr>
        <w:t>-2 шт., Наличие бака-аккумулятора горячей воды – 20м</w:t>
      </w:r>
      <w:r w:rsidRPr="00506D7B">
        <w:rPr>
          <w:rFonts w:cs="Times New Roman"/>
          <w:sz w:val="24"/>
          <w:szCs w:val="24"/>
          <w:vertAlign w:val="superscript"/>
        </w:rPr>
        <w:t>3</w:t>
      </w:r>
      <w:r w:rsidRPr="00506D7B">
        <w:rPr>
          <w:rFonts w:cs="Times New Roman"/>
          <w:sz w:val="24"/>
          <w:szCs w:val="24"/>
        </w:rPr>
        <w:t>-2 шт.</w:t>
      </w:r>
    </w:p>
    <w:p w:rsidR="00506D7B" w:rsidRDefault="0047693B" w:rsidP="0047693B">
      <w:pPr>
        <w:pStyle w:val="aa"/>
        <w:spacing w:line="360" w:lineRule="auto"/>
        <w:ind w:right="-1"/>
      </w:pPr>
      <w:r w:rsidRPr="0047693B">
        <w:t>Предложения по переводу открытых систем теплоснабжения (горячего водоснабжения) в закрытые системы горячего водоснабжения</w:t>
      </w:r>
      <w:r>
        <w:t xml:space="preserve"> отсутствуют.</w:t>
      </w: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9807EF" w:rsidRPr="0047693B" w:rsidRDefault="009807EF" w:rsidP="007E1E7E">
      <w:pPr>
        <w:pStyle w:val="1"/>
        <w:spacing w:line="276" w:lineRule="auto"/>
        <w:ind w:left="0" w:right="-1" w:firstLine="567"/>
        <w:jc w:val="both"/>
        <w:rPr>
          <w:sz w:val="28"/>
          <w:szCs w:val="28"/>
          <w:lang w:val="ru-RU"/>
        </w:rPr>
      </w:pPr>
      <w:bookmarkStart w:id="54" w:name="_Toc129536583"/>
      <w:r w:rsidRPr="0047693B">
        <w:rPr>
          <w:sz w:val="28"/>
          <w:szCs w:val="28"/>
          <w:lang w:val="ru-RU"/>
        </w:rPr>
        <w:t>Раздел 8. Перспективные топливные балансы;</w:t>
      </w:r>
      <w:bookmarkEnd w:id="54"/>
    </w:p>
    <w:p w:rsidR="006A7742" w:rsidRPr="00B5316E" w:rsidRDefault="006A7742" w:rsidP="007E1E7E">
      <w:pPr>
        <w:pStyle w:val="1"/>
        <w:spacing w:line="276" w:lineRule="auto"/>
        <w:ind w:left="0" w:right="-1" w:firstLine="567"/>
        <w:jc w:val="both"/>
        <w:rPr>
          <w:b w:val="0"/>
          <w:i/>
          <w:sz w:val="24"/>
          <w:szCs w:val="24"/>
          <w:lang w:val="ru-RU"/>
        </w:rPr>
      </w:pPr>
      <w:bookmarkStart w:id="55" w:name="_Toc129536584"/>
      <w:r w:rsidRPr="00B5316E">
        <w:rPr>
          <w:b w:val="0"/>
          <w:i/>
          <w:sz w:val="24"/>
          <w:szCs w:val="24"/>
          <w:lang w:val="ru-RU"/>
        </w:rPr>
        <w:t>а) перспективные топливные балансы для каждого источника тепловой энергии по видам основного, резервного и аварийного топлива на каждом этапе;</w:t>
      </w:r>
      <w:bookmarkEnd w:id="55"/>
    </w:p>
    <w:p w:rsidR="00A00324" w:rsidRPr="00A00324" w:rsidRDefault="00A00324" w:rsidP="00A00324">
      <w:pPr>
        <w:tabs>
          <w:tab w:val="left" w:pos="0"/>
        </w:tabs>
        <w:spacing w:after="0" w:line="360" w:lineRule="auto"/>
        <w:ind w:firstLine="567"/>
        <w:jc w:val="both"/>
        <w:rPr>
          <w:rFonts w:eastAsia="Times New Roman" w:cs="Times New Roman"/>
          <w:sz w:val="24"/>
          <w:szCs w:val="24"/>
          <w:lang w:eastAsia="ru-RU"/>
        </w:rPr>
      </w:pPr>
      <w:r w:rsidRPr="00A00324">
        <w:rPr>
          <w:rFonts w:eastAsia="Times New Roman" w:cs="Times New Roman"/>
          <w:sz w:val="24"/>
          <w:szCs w:val="24"/>
          <w:lang w:eastAsia="ru-RU"/>
        </w:rPr>
        <w:t xml:space="preserve">Основным видом топлива для котельных является </w:t>
      </w:r>
      <w:r w:rsidRPr="00A00324">
        <w:rPr>
          <w:rFonts w:eastAsia="Times New Roman" w:cs="Times New Roman"/>
          <w:b/>
          <w:sz w:val="24"/>
          <w:szCs w:val="24"/>
          <w:u w:val="single"/>
          <w:lang w:eastAsia="ru-RU"/>
        </w:rPr>
        <w:t>природный газ</w:t>
      </w:r>
      <w:r w:rsidRPr="00A00324">
        <w:rPr>
          <w:rFonts w:eastAsia="Times New Roman" w:cs="Times New Roman"/>
          <w:sz w:val="24"/>
          <w:szCs w:val="24"/>
          <w:lang w:eastAsia="ru-RU"/>
        </w:rPr>
        <w:t>.</w:t>
      </w:r>
    </w:p>
    <w:p w:rsidR="00A00324" w:rsidRPr="00A00324" w:rsidRDefault="00A00324" w:rsidP="00A00324">
      <w:pPr>
        <w:tabs>
          <w:tab w:val="left" w:pos="0"/>
        </w:tabs>
        <w:spacing w:after="0" w:line="360" w:lineRule="auto"/>
        <w:ind w:firstLine="567"/>
        <w:jc w:val="both"/>
        <w:rPr>
          <w:rFonts w:eastAsia="Times New Roman" w:cs="Times New Roman"/>
          <w:sz w:val="24"/>
          <w:szCs w:val="24"/>
          <w:lang w:eastAsia="ru-RU"/>
        </w:rPr>
      </w:pPr>
      <w:r w:rsidRPr="00A00324">
        <w:rPr>
          <w:rFonts w:eastAsia="Times New Roman" w:cs="Times New Roman"/>
          <w:sz w:val="24"/>
          <w:szCs w:val="24"/>
          <w:lang w:eastAsia="ru-RU"/>
        </w:rPr>
        <w:t xml:space="preserve">Перспективные топливные балансы приведены в таблице </w:t>
      </w:r>
      <w:r w:rsidR="009A673E">
        <w:rPr>
          <w:rFonts w:eastAsia="Times New Roman" w:cs="Times New Roman"/>
          <w:sz w:val="24"/>
          <w:szCs w:val="24"/>
          <w:lang w:eastAsia="ru-RU"/>
        </w:rPr>
        <w:t>8</w:t>
      </w:r>
      <w:r w:rsidRPr="00A00324">
        <w:rPr>
          <w:rFonts w:eastAsia="Times New Roman" w:cs="Times New Roman"/>
          <w:sz w:val="24"/>
          <w:szCs w:val="24"/>
          <w:lang w:eastAsia="ru-RU"/>
        </w:rPr>
        <w:t>.</w:t>
      </w:r>
      <w:r>
        <w:rPr>
          <w:rFonts w:eastAsia="Times New Roman" w:cs="Times New Roman"/>
          <w:sz w:val="24"/>
          <w:szCs w:val="24"/>
          <w:lang w:eastAsia="ru-RU"/>
        </w:rPr>
        <w:t>1</w:t>
      </w:r>
      <w:r w:rsidRPr="00A00324">
        <w:rPr>
          <w:rFonts w:eastAsia="Times New Roman" w:cs="Times New Roman"/>
          <w:sz w:val="24"/>
          <w:szCs w:val="24"/>
          <w:lang w:eastAsia="ru-RU"/>
        </w:rPr>
        <w:t>.</w:t>
      </w:r>
    </w:p>
    <w:p w:rsidR="00A00324" w:rsidRPr="00A00324" w:rsidRDefault="00A00324" w:rsidP="00A00324">
      <w:pPr>
        <w:widowControl w:val="0"/>
        <w:adjustRightInd w:val="0"/>
        <w:spacing w:after="0" w:line="360" w:lineRule="auto"/>
        <w:ind w:right="-568" w:firstLine="567"/>
        <w:jc w:val="both"/>
        <w:textAlignment w:val="baseline"/>
        <w:rPr>
          <w:rFonts w:eastAsia="Microsoft YaHei" w:cs="Times New Roman"/>
          <w:b/>
          <w:bCs/>
          <w:spacing w:val="-5"/>
          <w:sz w:val="24"/>
          <w:szCs w:val="24"/>
        </w:rPr>
      </w:pPr>
      <w:r w:rsidRPr="00A00324">
        <w:rPr>
          <w:rFonts w:eastAsia="Microsoft YaHei" w:cs="Times New Roman"/>
          <w:b/>
          <w:bCs/>
          <w:spacing w:val="-5"/>
          <w:sz w:val="24"/>
          <w:szCs w:val="24"/>
        </w:rPr>
        <w:t xml:space="preserve">Таблица </w:t>
      </w:r>
      <w:r w:rsidR="009A673E">
        <w:rPr>
          <w:rFonts w:eastAsia="Microsoft YaHei" w:cs="Times New Roman"/>
          <w:b/>
          <w:bCs/>
          <w:spacing w:val="-5"/>
          <w:sz w:val="24"/>
          <w:szCs w:val="24"/>
        </w:rPr>
        <w:t>8</w:t>
      </w:r>
      <w:r w:rsidRPr="00A00324">
        <w:rPr>
          <w:rFonts w:eastAsia="Microsoft YaHei" w:cs="Times New Roman"/>
          <w:b/>
          <w:bCs/>
          <w:spacing w:val="-5"/>
          <w:sz w:val="24"/>
          <w:szCs w:val="24"/>
        </w:rPr>
        <w:t>.</w:t>
      </w:r>
      <w:r>
        <w:rPr>
          <w:rFonts w:eastAsia="Microsoft YaHei" w:cs="Times New Roman"/>
          <w:b/>
          <w:bCs/>
          <w:spacing w:val="-5"/>
          <w:sz w:val="24"/>
          <w:szCs w:val="24"/>
        </w:rPr>
        <w:t>1</w:t>
      </w:r>
      <w:r w:rsidRPr="00A00324">
        <w:rPr>
          <w:rFonts w:eastAsia="Microsoft YaHei" w:cs="Times New Roman"/>
          <w:b/>
          <w:bCs/>
          <w:spacing w:val="-5"/>
          <w:sz w:val="24"/>
          <w:szCs w:val="24"/>
        </w:rPr>
        <w:t xml:space="preserve">. Перспективные топливные балансы </w:t>
      </w:r>
    </w:p>
    <w:tbl>
      <w:tblPr>
        <w:tblW w:w="92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1385"/>
        <w:gridCol w:w="1678"/>
        <w:gridCol w:w="1960"/>
      </w:tblGrid>
      <w:tr w:rsidR="005076A9" w:rsidRPr="005076A9" w:rsidTr="005076A9">
        <w:trPr>
          <w:trHeight w:val="300"/>
        </w:trPr>
        <w:tc>
          <w:tcPr>
            <w:tcW w:w="9276" w:type="dxa"/>
            <w:gridSpan w:val="4"/>
            <w:shd w:val="clear" w:color="auto" w:fill="auto"/>
            <w:vAlign w:val="center"/>
            <w:hideMark/>
          </w:tcPr>
          <w:p w:rsidR="005076A9" w:rsidRPr="005076A9" w:rsidRDefault="005076A9" w:rsidP="005076A9">
            <w:pPr>
              <w:spacing w:after="0" w:line="240" w:lineRule="auto"/>
              <w:jc w:val="center"/>
              <w:rPr>
                <w:rFonts w:eastAsia="Times New Roman" w:cs="Times New Roman"/>
                <w:b/>
                <w:bCs/>
                <w:color w:val="000000"/>
                <w:sz w:val="24"/>
                <w:lang w:eastAsia="ru-RU"/>
              </w:rPr>
            </w:pPr>
            <w:r w:rsidRPr="005076A9">
              <w:rPr>
                <w:rFonts w:eastAsia="Times New Roman" w:cs="Times New Roman"/>
                <w:b/>
                <w:bCs/>
                <w:color w:val="000000"/>
                <w:sz w:val="24"/>
                <w:lang w:eastAsia="ru-RU"/>
              </w:rPr>
              <w:t>Котельной №2 ул. Советская</w:t>
            </w:r>
          </w:p>
        </w:tc>
      </w:tr>
      <w:tr w:rsidR="005076A9" w:rsidRPr="005076A9" w:rsidTr="005076A9">
        <w:trPr>
          <w:trHeight w:val="300"/>
        </w:trPr>
        <w:tc>
          <w:tcPr>
            <w:tcW w:w="4253"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Показатели</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Ед.  изм.</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2024г.</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до 2037г.</w:t>
            </w:r>
          </w:p>
        </w:tc>
      </w:tr>
      <w:tr w:rsidR="005076A9" w:rsidRPr="005076A9" w:rsidTr="005076A9">
        <w:trPr>
          <w:trHeight w:val="336"/>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Расход натурального топлива</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тыс.м</w:t>
            </w:r>
            <w:r w:rsidRPr="005076A9">
              <w:rPr>
                <w:rFonts w:eastAsia="Times New Roman" w:cs="Times New Roman"/>
                <w:color w:val="000000"/>
                <w:sz w:val="24"/>
                <w:vertAlign w:val="superscript"/>
                <w:lang w:eastAsia="ru-RU"/>
              </w:rPr>
              <w:t>3</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307,78</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307,78</w:t>
            </w:r>
          </w:p>
        </w:tc>
      </w:tr>
      <w:tr w:rsidR="005076A9" w:rsidRPr="005076A9" w:rsidTr="005076A9">
        <w:trPr>
          <w:trHeight w:val="300"/>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Переводной коэффициент</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1,19</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1,19</w:t>
            </w:r>
          </w:p>
        </w:tc>
      </w:tr>
      <w:tr w:rsidR="005076A9" w:rsidRPr="005076A9" w:rsidTr="005076A9">
        <w:trPr>
          <w:trHeight w:val="300"/>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Расход условного топлива</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кг.у.т.</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365,54</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365,54</w:t>
            </w:r>
          </w:p>
        </w:tc>
      </w:tr>
      <w:tr w:rsidR="005076A9" w:rsidRPr="005076A9" w:rsidTr="005076A9">
        <w:trPr>
          <w:trHeight w:val="564"/>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Фактический расход топлива на отпуск от котельной</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кг.у.т./Гкал</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172,00</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172,00</w:t>
            </w:r>
          </w:p>
        </w:tc>
      </w:tr>
      <w:tr w:rsidR="005076A9" w:rsidRPr="005076A9" w:rsidTr="005076A9">
        <w:trPr>
          <w:trHeight w:val="336"/>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Калорийность топлива</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ккал/м</w:t>
            </w:r>
            <w:r w:rsidRPr="005076A9">
              <w:rPr>
                <w:rFonts w:eastAsia="Times New Roman" w:cs="Times New Roman"/>
                <w:color w:val="000000"/>
                <w:sz w:val="24"/>
                <w:vertAlign w:val="superscript"/>
                <w:lang w:eastAsia="ru-RU"/>
              </w:rPr>
              <w:t>3</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8 313,62</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8313,62</w:t>
            </w:r>
          </w:p>
        </w:tc>
      </w:tr>
      <w:tr w:rsidR="005076A9" w:rsidRPr="005076A9" w:rsidTr="005076A9">
        <w:trPr>
          <w:trHeight w:val="300"/>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Электроэнергия</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тыс.кВтч</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66,22</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66,22</w:t>
            </w:r>
          </w:p>
        </w:tc>
      </w:tr>
      <w:tr w:rsidR="005076A9" w:rsidRPr="005076A9" w:rsidTr="005076A9">
        <w:trPr>
          <w:trHeight w:val="564"/>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Удельный расход эл.энергии на отпуск от котельной</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кВтч/Гкал</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31,16</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31,16</w:t>
            </w:r>
          </w:p>
        </w:tc>
      </w:tr>
      <w:tr w:rsidR="005076A9" w:rsidRPr="005076A9" w:rsidTr="005076A9">
        <w:trPr>
          <w:trHeight w:val="348"/>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Водоснабжение расход</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м</w:t>
            </w:r>
            <w:r w:rsidRPr="005076A9">
              <w:rPr>
                <w:rFonts w:eastAsia="Times New Roman" w:cs="Times New Roman"/>
                <w:color w:val="000000"/>
                <w:sz w:val="24"/>
                <w:vertAlign w:val="superscript"/>
                <w:lang w:eastAsia="ru-RU"/>
              </w:rPr>
              <w:t>3</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250,00</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250,00</w:t>
            </w:r>
          </w:p>
        </w:tc>
      </w:tr>
      <w:tr w:rsidR="005076A9" w:rsidRPr="005076A9" w:rsidTr="005076A9">
        <w:trPr>
          <w:trHeight w:val="564"/>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Удельный расход водоснабжения на отпуск от котельной</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м</w:t>
            </w:r>
            <w:r w:rsidRPr="005076A9">
              <w:rPr>
                <w:rFonts w:eastAsia="Times New Roman" w:cs="Times New Roman"/>
                <w:color w:val="000000"/>
                <w:sz w:val="24"/>
                <w:vertAlign w:val="superscript"/>
                <w:lang w:eastAsia="ru-RU"/>
              </w:rPr>
              <w:t>3</w:t>
            </w:r>
            <w:r w:rsidRPr="005076A9">
              <w:rPr>
                <w:rFonts w:eastAsia="Times New Roman" w:cs="Times New Roman"/>
                <w:color w:val="000000"/>
                <w:sz w:val="24"/>
                <w:lang w:eastAsia="ru-RU"/>
              </w:rPr>
              <w:t>/Гкал</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0,12</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0,12</w:t>
            </w:r>
          </w:p>
        </w:tc>
      </w:tr>
      <w:tr w:rsidR="005076A9" w:rsidRPr="005076A9" w:rsidTr="005076A9">
        <w:trPr>
          <w:trHeight w:val="348"/>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Водоотведение</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м</w:t>
            </w:r>
            <w:r w:rsidRPr="005076A9">
              <w:rPr>
                <w:rFonts w:eastAsia="Times New Roman" w:cs="Times New Roman"/>
                <w:color w:val="000000"/>
                <w:sz w:val="24"/>
                <w:vertAlign w:val="superscript"/>
                <w:lang w:eastAsia="ru-RU"/>
              </w:rPr>
              <w:t>3</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24</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23,73</w:t>
            </w:r>
          </w:p>
        </w:tc>
      </w:tr>
      <w:tr w:rsidR="005076A9" w:rsidRPr="005076A9" w:rsidTr="005076A9">
        <w:trPr>
          <w:trHeight w:val="300"/>
        </w:trPr>
        <w:tc>
          <w:tcPr>
            <w:tcW w:w="9276" w:type="dxa"/>
            <w:gridSpan w:val="4"/>
            <w:shd w:val="clear" w:color="auto" w:fill="auto"/>
            <w:vAlign w:val="center"/>
            <w:hideMark/>
          </w:tcPr>
          <w:p w:rsidR="005076A9" w:rsidRPr="005076A9" w:rsidRDefault="005076A9" w:rsidP="005076A9">
            <w:pPr>
              <w:spacing w:after="0" w:line="240" w:lineRule="auto"/>
              <w:jc w:val="center"/>
              <w:rPr>
                <w:rFonts w:eastAsia="Times New Roman" w:cs="Times New Roman"/>
                <w:b/>
                <w:bCs/>
                <w:color w:val="000000"/>
                <w:sz w:val="24"/>
                <w:lang w:eastAsia="ru-RU"/>
              </w:rPr>
            </w:pPr>
            <w:r w:rsidRPr="005076A9">
              <w:rPr>
                <w:rFonts w:eastAsia="Times New Roman" w:cs="Times New Roman"/>
                <w:b/>
                <w:bCs/>
                <w:color w:val="000000"/>
                <w:sz w:val="24"/>
                <w:lang w:eastAsia="ru-RU"/>
              </w:rPr>
              <w:t>Котельной №3 ул. Ленина</w:t>
            </w:r>
          </w:p>
        </w:tc>
      </w:tr>
      <w:tr w:rsidR="005076A9" w:rsidRPr="005076A9" w:rsidTr="005076A9">
        <w:trPr>
          <w:trHeight w:val="300"/>
        </w:trPr>
        <w:tc>
          <w:tcPr>
            <w:tcW w:w="4253"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Показатели</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Ед.  изм.</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2024г.</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до 2037г.</w:t>
            </w:r>
          </w:p>
        </w:tc>
      </w:tr>
      <w:tr w:rsidR="005076A9" w:rsidRPr="005076A9" w:rsidTr="005076A9">
        <w:trPr>
          <w:trHeight w:val="336"/>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Расход натурального топлива</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тыс.м</w:t>
            </w:r>
            <w:r w:rsidRPr="005076A9">
              <w:rPr>
                <w:rFonts w:eastAsia="Times New Roman" w:cs="Times New Roman"/>
                <w:color w:val="000000"/>
                <w:sz w:val="24"/>
                <w:vertAlign w:val="superscript"/>
                <w:lang w:eastAsia="ru-RU"/>
              </w:rPr>
              <w:t>3</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507,38</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507,38</w:t>
            </w:r>
          </w:p>
        </w:tc>
      </w:tr>
      <w:tr w:rsidR="005076A9" w:rsidRPr="005076A9" w:rsidTr="005076A9">
        <w:trPr>
          <w:trHeight w:val="300"/>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Переводной коэффициент</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1,19</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1,19</w:t>
            </w:r>
          </w:p>
        </w:tc>
      </w:tr>
      <w:tr w:rsidR="005076A9" w:rsidRPr="005076A9" w:rsidTr="005076A9">
        <w:trPr>
          <w:trHeight w:val="300"/>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Расход условного топлива</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кг.у.т.</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602,41</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602,41</w:t>
            </w:r>
          </w:p>
        </w:tc>
      </w:tr>
      <w:tr w:rsidR="005076A9" w:rsidRPr="005076A9" w:rsidTr="005076A9">
        <w:trPr>
          <w:trHeight w:val="564"/>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Фактический расход топлива на отпуск от котельной</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кг.у.т./Гкал</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174,29</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174,29</w:t>
            </w:r>
          </w:p>
        </w:tc>
      </w:tr>
      <w:tr w:rsidR="005076A9" w:rsidRPr="005076A9" w:rsidTr="005076A9">
        <w:trPr>
          <w:trHeight w:val="336"/>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Калорийность топлива</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ккал/м</w:t>
            </w:r>
            <w:r w:rsidRPr="005076A9">
              <w:rPr>
                <w:rFonts w:eastAsia="Times New Roman" w:cs="Times New Roman"/>
                <w:color w:val="000000"/>
                <w:sz w:val="24"/>
                <w:vertAlign w:val="superscript"/>
                <w:lang w:eastAsia="ru-RU"/>
              </w:rPr>
              <w:t>3</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8 311,09</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8311,09</w:t>
            </w:r>
          </w:p>
        </w:tc>
      </w:tr>
      <w:tr w:rsidR="005076A9" w:rsidRPr="005076A9" w:rsidTr="005076A9">
        <w:trPr>
          <w:trHeight w:val="300"/>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Электроэнергия</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тыс.кВтч</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43,96</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43,96</w:t>
            </w:r>
          </w:p>
        </w:tc>
      </w:tr>
      <w:tr w:rsidR="005076A9" w:rsidRPr="005076A9" w:rsidTr="005076A9">
        <w:trPr>
          <w:trHeight w:val="564"/>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Удельный расход эл.энергии на отпуск от котельной</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кВтч/Гкал</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12,72</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12,72</w:t>
            </w:r>
          </w:p>
        </w:tc>
      </w:tr>
      <w:tr w:rsidR="005076A9" w:rsidRPr="005076A9" w:rsidTr="005076A9">
        <w:trPr>
          <w:trHeight w:val="348"/>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Водоснабжение расход</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м</w:t>
            </w:r>
            <w:r w:rsidRPr="005076A9">
              <w:rPr>
                <w:rFonts w:eastAsia="Times New Roman" w:cs="Times New Roman"/>
                <w:color w:val="000000"/>
                <w:sz w:val="24"/>
                <w:vertAlign w:val="superscript"/>
                <w:lang w:eastAsia="ru-RU"/>
              </w:rPr>
              <w:t>3</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1 047,00</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1047,00</w:t>
            </w:r>
          </w:p>
        </w:tc>
      </w:tr>
      <w:tr w:rsidR="005076A9" w:rsidRPr="005076A9" w:rsidTr="005076A9">
        <w:trPr>
          <w:trHeight w:val="564"/>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Удельный расход водоснабжения на отпуск от котельной</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м</w:t>
            </w:r>
            <w:r w:rsidRPr="005076A9">
              <w:rPr>
                <w:rFonts w:eastAsia="Times New Roman" w:cs="Times New Roman"/>
                <w:color w:val="000000"/>
                <w:sz w:val="24"/>
                <w:vertAlign w:val="superscript"/>
                <w:lang w:eastAsia="ru-RU"/>
              </w:rPr>
              <w:t>3</w:t>
            </w:r>
            <w:r w:rsidRPr="005076A9">
              <w:rPr>
                <w:rFonts w:eastAsia="Times New Roman" w:cs="Times New Roman"/>
                <w:color w:val="000000"/>
                <w:sz w:val="24"/>
                <w:lang w:eastAsia="ru-RU"/>
              </w:rPr>
              <w:t>/Гкал</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0,30</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0,30</w:t>
            </w:r>
          </w:p>
        </w:tc>
      </w:tr>
      <w:tr w:rsidR="005076A9" w:rsidRPr="005076A9" w:rsidTr="005076A9">
        <w:trPr>
          <w:trHeight w:val="348"/>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Водоотведение</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м</w:t>
            </w:r>
            <w:r w:rsidRPr="005076A9">
              <w:rPr>
                <w:rFonts w:eastAsia="Times New Roman" w:cs="Times New Roman"/>
                <w:color w:val="000000"/>
                <w:sz w:val="24"/>
                <w:vertAlign w:val="superscript"/>
                <w:lang w:eastAsia="ru-RU"/>
              </w:rPr>
              <w:t>3</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23,73</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23,73</w:t>
            </w:r>
          </w:p>
        </w:tc>
      </w:tr>
      <w:tr w:rsidR="005076A9" w:rsidRPr="005076A9" w:rsidTr="005076A9">
        <w:trPr>
          <w:trHeight w:val="300"/>
        </w:trPr>
        <w:tc>
          <w:tcPr>
            <w:tcW w:w="9276" w:type="dxa"/>
            <w:gridSpan w:val="4"/>
            <w:shd w:val="clear" w:color="auto" w:fill="auto"/>
            <w:vAlign w:val="center"/>
            <w:hideMark/>
          </w:tcPr>
          <w:p w:rsidR="005076A9" w:rsidRPr="005076A9" w:rsidRDefault="005076A9" w:rsidP="005076A9">
            <w:pPr>
              <w:spacing w:after="0" w:line="240" w:lineRule="auto"/>
              <w:jc w:val="center"/>
              <w:rPr>
                <w:rFonts w:eastAsia="Times New Roman" w:cs="Times New Roman"/>
                <w:b/>
                <w:bCs/>
                <w:color w:val="000000"/>
                <w:sz w:val="24"/>
                <w:lang w:eastAsia="ru-RU"/>
              </w:rPr>
            </w:pPr>
            <w:r w:rsidRPr="005076A9">
              <w:rPr>
                <w:rFonts w:eastAsia="Times New Roman" w:cs="Times New Roman"/>
                <w:b/>
                <w:bCs/>
                <w:color w:val="000000"/>
                <w:sz w:val="24"/>
                <w:lang w:eastAsia="ru-RU"/>
              </w:rPr>
              <w:t>Котельной КНР ул. Красных Партизан</w:t>
            </w:r>
          </w:p>
        </w:tc>
      </w:tr>
      <w:tr w:rsidR="005076A9" w:rsidRPr="005076A9" w:rsidTr="005076A9">
        <w:trPr>
          <w:trHeight w:val="300"/>
        </w:trPr>
        <w:tc>
          <w:tcPr>
            <w:tcW w:w="4253"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Показатели</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Ед.  изм.</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2024г.</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до 2037г.</w:t>
            </w:r>
          </w:p>
        </w:tc>
      </w:tr>
      <w:tr w:rsidR="005076A9" w:rsidRPr="005076A9" w:rsidTr="005076A9">
        <w:trPr>
          <w:trHeight w:val="336"/>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Расход натурального топлива</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тыс.м</w:t>
            </w:r>
            <w:r w:rsidRPr="005076A9">
              <w:rPr>
                <w:rFonts w:eastAsia="Times New Roman" w:cs="Times New Roman"/>
                <w:color w:val="000000"/>
                <w:sz w:val="24"/>
                <w:vertAlign w:val="superscript"/>
                <w:lang w:eastAsia="ru-RU"/>
              </w:rPr>
              <w:t>3</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60,38</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60,38</w:t>
            </w:r>
          </w:p>
        </w:tc>
      </w:tr>
      <w:tr w:rsidR="005076A9" w:rsidRPr="005076A9" w:rsidTr="005076A9">
        <w:trPr>
          <w:trHeight w:val="300"/>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Переводной коэффициент</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1,19</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1,19</w:t>
            </w:r>
          </w:p>
        </w:tc>
      </w:tr>
      <w:tr w:rsidR="005076A9" w:rsidRPr="005076A9" w:rsidTr="005076A9">
        <w:trPr>
          <w:trHeight w:val="300"/>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Расход условного топлива</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кг.у.т.</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71,72</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71,72</w:t>
            </w:r>
          </w:p>
        </w:tc>
      </w:tr>
      <w:tr w:rsidR="005076A9" w:rsidRPr="005076A9" w:rsidTr="005076A9">
        <w:trPr>
          <w:trHeight w:val="564"/>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lastRenderedPageBreak/>
              <w:t>Фактический расход топлива на отпуск от котельной</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кг.у.т./Гкал</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159,53</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159,53</w:t>
            </w:r>
          </w:p>
        </w:tc>
      </w:tr>
      <w:tr w:rsidR="005076A9" w:rsidRPr="005076A9" w:rsidTr="005076A9">
        <w:trPr>
          <w:trHeight w:val="336"/>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Калорийность топлива</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ккал/м</w:t>
            </w:r>
            <w:r w:rsidRPr="005076A9">
              <w:rPr>
                <w:rFonts w:eastAsia="Times New Roman" w:cs="Times New Roman"/>
                <w:color w:val="000000"/>
                <w:sz w:val="24"/>
                <w:vertAlign w:val="superscript"/>
                <w:lang w:eastAsia="ru-RU"/>
              </w:rPr>
              <w:t>3</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8 315,09</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8315,09</w:t>
            </w:r>
          </w:p>
        </w:tc>
      </w:tr>
      <w:tr w:rsidR="005076A9" w:rsidRPr="005076A9" w:rsidTr="005076A9">
        <w:trPr>
          <w:trHeight w:val="300"/>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Электроэнергия</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тыс.кВтч</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12,18</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12,18</w:t>
            </w:r>
          </w:p>
        </w:tc>
      </w:tr>
      <w:tr w:rsidR="005076A9" w:rsidRPr="005076A9" w:rsidTr="005076A9">
        <w:trPr>
          <w:trHeight w:val="564"/>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Удельный расход эл.энергии на отпуск от котельной</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кВтч/Гкал</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27,10</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27,10</w:t>
            </w:r>
          </w:p>
        </w:tc>
      </w:tr>
      <w:tr w:rsidR="005076A9" w:rsidRPr="005076A9" w:rsidTr="005076A9">
        <w:trPr>
          <w:trHeight w:val="348"/>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Водоснабжение расход</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м</w:t>
            </w:r>
            <w:r w:rsidRPr="005076A9">
              <w:rPr>
                <w:rFonts w:eastAsia="Times New Roman" w:cs="Times New Roman"/>
                <w:color w:val="000000"/>
                <w:sz w:val="24"/>
                <w:vertAlign w:val="superscript"/>
                <w:lang w:eastAsia="ru-RU"/>
              </w:rPr>
              <w:t>3</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4,00</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4,00</w:t>
            </w:r>
          </w:p>
        </w:tc>
      </w:tr>
      <w:tr w:rsidR="005076A9" w:rsidRPr="005076A9" w:rsidTr="005076A9">
        <w:trPr>
          <w:trHeight w:val="564"/>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Удельный расход водоснабжения на отпуск от котельной</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м</w:t>
            </w:r>
            <w:r w:rsidRPr="005076A9">
              <w:rPr>
                <w:rFonts w:eastAsia="Times New Roman" w:cs="Times New Roman"/>
                <w:color w:val="000000"/>
                <w:sz w:val="24"/>
                <w:vertAlign w:val="superscript"/>
                <w:lang w:eastAsia="ru-RU"/>
              </w:rPr>
              <w:t>3</w:t>
            </w:r>
            <w:r w:rsidRPr="005076A9">
              <w:rPr>
                <w:rFonts w:eastAsia="Times New Roman" w:cs="Times New Roman"/>
                <w:color w:val="000000"/>
                <w:sz w:val="24"/>
                <w:lang w:eastAsia="ru-RU"/>
              </w:rPr>
              <w:t>/Гкал</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0,01</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0,01</w:t>
            </w:r>
          </w:p>
        </w:tc>
      </w:tr>
      <w:tr w:rsidR="005076A9" w:rsidRPr="005076A9" w:rsidTr="005076A9">
        <w:trPr>
          <w:trHeight w:val="348"/>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Водоотведение</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м</w:t>
            </w:r>
            <w:r w:rsidRPr="005076A9">
              <w:rPr>
                <w:rFonts w:eastAsia="Times New Roman" w:cs="Times New Roman"/>
                <w:color w:val="000000"/>
                <w:sz w:val="24"/>
                <w:vertAlign w:val="superscript"/>
                <w:lang w:eastAsia="ru-RU"/>
              </w:rPr>
              <w:t>3</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0</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0,00</w:t>
            </w:r>
          </w:p>
        </w:tc>
      </w:tr>
      <w:tr w:rsidR="005076A9" w:rsidRPr="005076A9" w:rsidTr="005076A9">
        <w:trPr>
          <w:trHeight w:val="300"/>
        </w:trPr>
        <w:tc>
          <w:tcPr>
            <w:tcW w:w="9276" w:type="dxa"/>
            <w:gridSpan w:val="4"/>
            <w:shd w:val="clear" w:color="auto" w:fill="auto"/>
            <w:vAlign w:val="center"/>
            <w:hideMark/>
          </w:tcPr>
          <w:p w:rsidR="005076A9" w:rsidRPr="005076A9" w:rsidRDefault="005076A9" w:rsidP="005076A9">
            <w:pPr>
              <w:spacing w:after="0" w:line="240" w:lineRule="auto"/>
              <w:jc w:val="center"/>
              <w:rPr>
                <w:rFonts w:eastAsia="Times New Roman" w:cs="Times New Roman"/>
                <w:b/>
                <w:bCs/>
                <w:color w:val="000000"/>
                <w:sz w:val="24"/>
                <w:lang w:eastAsia="ru-RU"/>
              </w:rPr>
            </w:pPr>
            <w:r w:rsidRPr="005076A9">
              <w:rPr>
                <w:rFonts w:eastAsia="Times New Roman" w:cs="Times New Roman"/>
                <w:b/>
                <w:bCs/>
                <w:color w:val="000000"/>
                <w:sz w:val="24"/>
                <w:lang w:eastAsia="ru-RU"/>
              </w:rPr>
              <w:t>Котельной №7 Микрорайон 1</w:t>
            </w:r>
          </w:p>
        </w:tc>
      </w:tr>
      <w:tr w:rsidR="005076A9" w:rsidRPr="005076A9" w:rsidTr="005076A9">
        <w:trPr>
          <w:trHeight w:val="300"/>
        </w:trPr>
        <w:tc>
          <w:tcPr>
            <w:tcW w:w="4253"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Показатели</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Ед.  изм.</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2024г.</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до 2037г.</w:t>
            </w:r>
          </w:p>
        </w:tc>
      </w:tr>
      <w:tr w:rsidR="005076A9" w:rsidRPr="005076A9" w:rsidTr="005076A9">
        <w:trPr>
          <w:trHeight w:val="336"/>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Расход натурального топлива</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тыс.м</w:t>
            </w:r>
            <w:r w:rsidRPr="005076A9">
              <w:rPr>
                <w:rFonts w:eastAsia="Times New Roman" w:cs="Times New Roman"/>
                <w:color w:val="000000"/>
                <w:sz w:val="24"/>
                <w:vertAlign w:val="superscript"/>
                <w:lang w:eastAsia="ru-RU"/>
              </w:rPr>
              <w:t>3</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1 052,89</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1052,89</w:t>
            </w:r>
          </w:p>
        </w:tc>
      </w:tr>
      <w:tr w:rsidR="005076A9" w:rsidRPr="005076A9" w:rsidTr="005076A9">
        <w:trPr>
          <w:trHeight w:val="300"/>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Переводной коэффициент</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1,19</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1,19</w:t>
            </w:r>
          </w:p>
        </w:tc>
      </w:tr>
      <w:tr w:rsidR="005076A9" w:rsidRPr="005076A9" w:rsidTr="005076A9">
        <w:trPr>
          <w:trHeight w:val="300"/>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Расход условного топлива</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кг.у.т.</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1 251,54</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1251,54</w:t>
            </w:r>
          </w:p>
        </w:tc>
      </w:tr>
      <w:tr w:rsidR="005076A9" w:rsidRPr="005076A9" w:rsidTr="005076A9">
        <w:trPr>
          <w:trHeight w:val="564"/>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Фактический расход топлива на отпуск от котельной</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кг.у.т./Гкал</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174,10</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174,10</w:t>
            </w:r>
          </w:p>
        </w:tc>
      </w:tr>
      <w:tr w:rsidR="005076A9" w:rsidRPr="005076A9" w:rsidTr="005076A9">
        <w:trPr>
          <w:trHeight w:val="336"/>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Калорийность топлива</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ккал/м</w:t>
            </w:r>
            <w:r w:rsidRPr="005076A9">
              <w:rPr>
                <w:rFonts w:eastAsia="Times New Roman" w:cs="Times New Roman"/>
                <w:color w:val="000000"/>
                <w:sz w:val="24"/>
                <w:vertAlign w:val="superscript"/>
                <w:lang w:eastAsia="ru-RU"/>
              </w:rPr>
              <w:t>3</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8 320,71</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8320,71</w:t>
            </w:r>
          </w:p>
        </w:tc>
      </w:tr>
      <w:tr w:rsidR="005076A9" w:rsidRPr="005076A9" w:rsidTr="005076A9">
        <w:trPr>
          <w:trHeight w:val="300"/>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Электроэнергия</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тыс.кВтч</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412,84</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412,84</w:t>
            </w:r>
          </w:p>
        </w:tc>
      </w:tr>
      <w:tr w:rsidR="005076A9" w:rsidRPr="005076A9" w:rsidTr="005076A9">
        <w:trPr>
          <w:trHeight w:val="564"/>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Удельный расход эл.энергии на отпуск от котельной</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кВтч/Гкал</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57,43</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57,43</w:t>
            </w:r>
          </w:p>
        </w:tc>
      </w:tr>
      <w:tr w:rsidR="005076A9" w:rsidRPr="005076A9" w:rsidTr="005076A9">
        <w:trPr>
          <w:trHeight w:val="348"/>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Водоснабжение расход</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м</w:t>
            </w:r>
            <w:r w:rsidRPr="005076A9">
              <w:rPr>
                <w:rFonts w:eastAsia="Times New Roman" w:cs="Times New Roman"/>
                <w:color w:val="000000"/>
                <w:sz w:val="24"/>
                <w:vertAlign w:val="superscript"/>
                <w:lang w:eastAsia="ru-RU"/>
              </w:rPr>
              <w:t>3</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4406,00</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4406,00</w:t>
            </w:r>
          </w:p>
        </w:tc>
      </w:tr>
      <w:tr w:rsidR="005076A9" w:rsidRPr="005076A9" w:rsidTr="005076A9">
        <w:trPr>
          <w:trHeight w:val="564"/>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Удельный расход водоснабжения на отпуск от котельной</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м</w:t>
            </w:r>
            <w:r w:rsidRPr="005076A9">
              <w:rPr>
                <w:rFonts w:eastAsia="Times New Roman" w:cs="Times New Roman"/>
                <w:color w:val="000000"/>
                <w:sz w:val="24"/>
                <w:vertAlign w:val="superscript"/>
                <w:lang w:eastAsia="ru-RU"/>
              </w:rPr>
              <w:t>3</w:t>
            </w:r>
            <w:r w:rsidRPr="005076A9">
              <w:rPr>
                <w:rFonts w:eastAsia="Times New Roman" w:cs="Times New Roman"/>
                <w:color w:val="000000"/>
                <w:sz w:val="24"/>
                <w:lang w:eastAsia="ru-RU"/>
              </w:rPr>
              <w:t>/Гкал</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0,61</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0,61</w:t>
            </w:r>
          </w:p>
        </w:tc>
      </w:tr>
      <w:tr w:rsidR="005076A9" w:rsidRPr="005076A9" w:rsidTr="005076A9">
        <w:trPr>
          <w:trHeight w:val="348"/>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Водоотведение</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м</w:t>
            </w:r>
            <w:r w:rsidRPr="005076A9">
              <w:rPr>
                <w:rFonts w:eastAsia="Times New Roman" w:cs="Times New Roman"/>
                <w:color w:val="000000"/>
                <w:sz w:val="24"/>
                <w:vertAlign w:val="superscript"/>
                <w:lang w:eastAsia="ru-RU"/>
              </w:rPr>
              <w:t>3</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43,96</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43,96</w:t>
            </w:r>
          </w:p>
        </w:tc>
      </w:tr>
    </w:tbl>
    <w:p w:rsidR="00357B8A" w:rsidRDefault="00357B8A" w:rsidP="000233C0">
      <w:pPr>
        <w:pStyle w:val="aa"/>
        <w:rPr>
          <w:b/>
          <w:i/>
          <w:szCs w:val="24"/>
        </w:rPr>
      </w:pPr>
    </w:p>
    <w:p w:rsidR="000C1648" w:rsidRPr="001222C0" w:rsidRDefault="000C1648" w:rsidP="000233C0">
      <w:pPr>
        <w:pStyle w:val="aa"/>
      </w:pPr>
    </w:p>
    <w:p w:rsidR="000C1648" w:rsidRDefault="000C1648" w:rsidP="000C1648">
      <w:pPr>
        <w:pStyle w:val="1"/>
        <w:ind w:left="0" w:right="-1" w:firstLine="567"/>
        <w:jc w:val="both"/>
        <w:rPr>
          <w:b w:val="0"/>
          <w:i/>
          <w:sz w:val="24"/>
          <w:szCs w:val="24"/>
          <w:lang w:val="ru-RU"/>
        </w:rPr>
      </w:pPr>
      <w:bookmarkStart w:id="56" w:name="_Toc129536585"/>
      <w:r w:rsidRPr="00B5316E">
        <w:rPr>
          <w:b w:val="0"/>
          <w:i/>
          <w:sz w:val="24"/>
          <w:szCs w:val="24"/>
          <w:lang w:val="ru-RU"/>
        </w:rPr>
        <w:t>б) потребляемые источником тепловой энергии виды топлива, включая местные виды топлива, а также используемые возобновляемые источники энергии;</w:t>
      </w:r>
      <w:bookmarkEnd w:id="56"/>
    </w:p>
    <w:p w:rsidR="000C1648" w:rsidRDefault="000C1648" w:rsidP="000233C0">
      <w:pPr>
        <w:pStyle w:val="aa"/>
      </w:pPr>
    </w:p>
    <w:p w:rsidR="000C1648" w:rsidRDefault="000C1648" w:rsidP="000233C0">
      <w:pPr>
        <w:pStyle w:val="aa"/>
      </w:pPr>
    </w:p>
    <w:p w:rsidR="000C1648" w:rsidRDefault="00606C39" w:rsidP="000233C0">
      <w:pPr>
        <w:pStyle w:val="aa"/>
      </w:pPr>
      <w:r w:rsidRPr="00606C39">
        <w:rPr>
          <w:noProof/>
          <w:lang w:eastAsia="ru-RU"/>
        </w:rPr>
        <w:lastRenderedPageBreak/>
        <w:drawing>
          <wp:inline distT="0" distB="0" distL="0" distR="0" wp14:anchorId="6018821F" wp14:editId="2744B941">
            <wp:extent cx="5153025" cy="747712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153025" cy="7477125"/>
                    </a:xfrm>
                    <a:prstGeom prst="rect">
                      <a:avLst/>
                    </a:prstGeom>
                  </pic:spPr>
                </pic:pic>
              </a:graphicData>
            </a:graphic>
          </wp:inline>
        </w:drawing>
      </w:r>
    </w:p>
    <w:p w:rsidR="00357B8A" w:rsidRDefault="00357B8A" w:rsidP="000233C0">
      <w:pPr>
        <w:pStyle w:val="aa"/>
      </w:pPr>
    </w:p>
    <w:p w:rsidR="00357B8A" w:rsidRDefault="00357B8A" w:rsidP="000233C0">
      <w:pPr>
        <w:pStyle w:val="aa"/>
      </w:pPr>
    </w:p>
    <w:p w:rsidR="00357B8A" w:rsidRDefault="00357B8A" w:rsidP="000233C0">
      <w:pPr>
        <w:pStyle w:val="aa"/>
      </w:pPr>
    </w:p>
    <w:p w:rsidR="00357B8A" w:rsidRDefault="00357B8A" w:rsidP="000233C0">
      <w:pPr>
        <w:pStyle w:val="aa"/>
      </w:pPr>
    </w:p>
    <w:p w:rsidR="00357B8A" w:rsidRPr="00B5316E" w:rsidRDefault="00357B8A" w:rsidP="000233C0">
      <w:pPr>
        <w:pStyle w:val="aa"/>
      </w:pPr>
    </w:p>
    <w:p w:rsidR="008C3A16" w:rsidRDefault="008C3A16" w:rsidP="004C2D67">
      <w:pPr>
        <w:pStyle w:val="aa"/>
        <w:ind w:right="-1" w:firstLine="0"/>
        <w:jc w:val="center"/>
      </w:pPr>
    </w:p>
    <w:p w:rsidR="008C3A16" w:rsidRDefault="008C3A16" w:rsidP="006F6562">
      <w:pPr>
        <w:pStyle w:val="aa"/>
        <w:ind w:right="-1" w:hanging="1134"/>
      </w:pPr>
    </w:p>
    <w:p w:rsidR="00357B8A" w:rsidRDefault="00357B8A" w:rsidP="006F6562">
      <w:pPr>
        <w:pStyle w:val="aa"/>
        <w:ind w:right="-1" w:hanging="1134"/>
      </w:pPr>
    </w:p>
    <w:p w:rsidR="00357B8A" w:rsidRDefault="00357B8A" w:rsidP="006F6562">
      <w:pPr>
        <w:pStyle w:val="aa"/>
        <w:ind w:right="-1" w:hanging="1134"/>
      </w:pPr>
    </w:p>
    <w:p w:rsidR="008C3A16" w:rsidRDefault="00606C39" w:rsidP="00606C39">
      <w:pPr>
        <w:pStyle w:val="aa"/>
        <w:ind w:right="-1" w:hanging="142"/>
      </w:pPr>
      <w:r w:rsidRPr="00606C39">
        <w:rPr>
          <w:noProof/>
          <w:lang w:eastAsia="ru-RU"/>
        </w:rPr>
        <w:drawing>
          <wp:inline distT="0" distB="0" distL="0" distR="0" wp14:anchorId="1283ABDD" wp14:editId="6064E811">
            <wp:extent cx="6031610" cy="8724900"/>
            <wp:effectExtent l="0" t="0" r="762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036362" cy="8731774"/>
                    </a:xfrm>
                    <a:prstGeom prst="rect">
                      <a:avLst/>
                    </a:prstGeom>
                  </pic:spPr>
                </pic:pic>
              </a:graphicData>
            </a:graphic>
          </wp:inline>
        </w:drawing>
      </w:r>
    </w:p>
    <w:p w:rsidR="008C3A16" w:rsidRDefault="008C3A16" w:rsidP="006F6562">
      <w:pPr>
        <w:pStyle w:val="aa"/>
        <w:ind w:right="-1" w:hanging="1134"/>
      </w:pPr>
    </w:p>
    <w:p w:rsidR="008C3A16" w:rsidRDefault="00606C39" w:rsidP="00606C39">
      <w:pPr>
        <w:pStyle w:val="aa"/>
        <w:ind w:right="-1" w:firstLine="0"/>
      </w:pPr>
      <w:r w:rsidRPr="00606C39">
        <w:rPr>
          <w:noProof/>
          <w:lang w:eastAsia="ru-RU"/>
        </w:rPr>
        <w:drawing>
          <wp:inline distT="0" distB="0" distL="0" distR="0" wp14:anchorId="1A27C984" wp14:editId="036A91AB">
            <wp:extent cx="5646420" cy="7076846"/>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653106" cy="7085225"/>
                    </a:xfrm>
                    <a:prstGeom prst="rect">
                      <a:avLst/>
                    </a:prstGeom>
                  </pic:spPr>
                </pic:pic>
              </a:graphicData>
            </a:graphic>
          </wp:inline>
        </w:drawing>
      </w:r>
    </w:p>
    <w:p w:rsidR="008C3A16" w:rsidRDefault="008C3A16" w:rsidP="006F6562">
      <w:pPr>
        <w:pStyle w:val="aa"/>
        <w:ind w:right="-1" w:hanging="1134"/>
      </w:pPr>
    </w:p>
    <w:p w:rsidR="008C3A16" w:rsidRDefault="008C3A16" w:rsidP="006F6562">
      <w:pPr>
        <w:pStyle w:val="aa"/>
        <w:ind w:right="-1" w:hanging="1134"/>
      </w:pPr>
    </w:p>
    <w:p w:rsidR="008C3A16" w:rsidRDefault="008C3A16" w:rsidP="006F6562">
      <w:pPr>
        <w:pStyle w:val="aa"/>
        <w:ind w:right="-1" w:hanging="1134"/>
      </w:pPr>
    </w:p>
    <w:p w:rsidR="008C3A16" w:rsidRDefault="008C3A16" w:rsidP="006F6562">
      <w:pPr>
        <w:pStyle w:val="aa"/>
        <w:ind w:right="-1" w:hanging="1134"/>
      </w:pPr>
    </w:p>
    <w:p w:rsidR="008C3A16" w:rsidRDefault="008C3A16" w:rsidP="006D5533">
      <w:pPr>
        <w:pStyle w:val="aa"/>
        <w:ind w:right="-1" w:firstLine="0"/>
      </w:pPr>
    </w:p>
    <w:p w:rsidR="008C3A16" w:rsidRDefault="008C3A16" w:rsidP="006F6562">
      <w:pPr>
        <w:pStyle w:val="aa"/>
        <w:ind w:right="-1" w:hanging="1134"/>
      </w:pPr>
    </w:p>
    <w:p w:rsidR="008C3A16" w:rsidRDefault="008C3A16" w:rsidP="006F6562">
      <w:pPr>
        <w:pStyle w:val="aa"/>
        <w:ind w:right="-1" w:hanging="1134"/>
      </w:pPr>
    </w:p>
    <w:p w:rsidR="008C3A16" w:rsidRDefault="008C3A16" w:rsidP="006F6562">
      <w:pPr>
        <w:pStyle w:val="aa"/>
        <w:ind w:right="-1" w:hanging="1134"/>
      </w:pPr>
    </w:p>
    <w:p w:rsidR="008C3A16" w:rsidRDefault="008C3A16" w:rsidP="006F6562">
      <w:pPr>
        <w:pStyle w:val="aa"/>
        <w:ind w:right="-1" w:hanging="1134"/>
      </w:pPr>
    </w:p>
    <w:p w:rsidR="008C3A16" w:rsidRDefault="008C3A16" w:rsidP="006D5533">
      <w:pPr>
        <w:pStyle w:val="aa"/>
        <w:ind w:right="-1" w:firstLine="0"/>
      </w:pPr>
    </w:p>
    <w:p w:rsidR="009807EF" w:rsidRPr="005076A9" w:rsidRDefault="009807EF" w:rsidP="00D11558">
      <w:pPr>
        <w:pStyle w:val="1"/>
        <w:spacing w:line="276" w:lineRule="auto"/>
        <w:ind w:left="0" w:right="-1" w:firstLine="567"/>
        <w:jc w:val="both"/>
        <w:rPr>
          <w:sz w:val="28"/>
          <w:szCs w:val="28"/>
          <w:lang w:val="ru-RU"/>
        </w:rPr>
      </w:pPr>
      <w:bookmarkStart w:id="57" w:name="_Toc129536586"/>
      <w:r w:rsidRPr="005076A9">
        <w:rPr>
          <w:sz w:val="28"/>
          <w:szCs w:val="28"/>
          <w:lang w:val="ru-RU"/>
        </w:rPr>
        <w:lastRenderedPageBreak/>
        <w:t>Раздел 9. Инвестиции в строительство, реконструкцию, техническое перевооружение и (или) модернизацию;</w:t>
      </w:r>
      <w:bookmarkEnd w:id="57"/>
    </w:p>
    <w:p w:rsidR="006A7742" w:rsidRPr="00B5316E" w:rsidRDefault="006A7742" w:rsidP="00D11558">
      <w:pPr>
        <w:pStyle w:val="1"/>
        <w:spacing w:line="276" w:lineRule="auto"/>
        <w:ind w:left="0" w:right="-1" w:firstLine="567"/>
        <w:jc w:val="both"/>
        <w:rPr>
          <w:b w:val="0"/>
          <w:i/>
          <w:sz w:val="24"/>
          <w:szCs w:val="24"/>
          <w:lang w:val="ru-RU"/>
        </w:rPr>
      </w:pPr>
      <w:bookmarkStart w:id="58" w:name="_Toc129536587"/>
      <w:r w:rsidRPr="00B5316E">
        <w:rPr>
          <w:b w:val="0"/>
          <w:i/>
          <w:sz w:val="24"/>
          <w:szCs w:val="24"/>
          <w:lang w:val="ru-RU"/>
        </w:rPr>
        <w:t>а) 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bookmarkEnd w:id="58"/>
    </w:p>
    <w:p w:rsidR="00397DDE" w:rsidRDefault="00397DDE" w:rsidP="007B0A79">
      <w:pPr>
        <w:tabs>
          <w:tab w:val="left" w:pos="0"/>
        </w:tabs>
        <w:spacing w:after="0" w:line="360" w:lineRule="auto"/>
        <w:ind w:firstLine="567"/>
        <w:jc w:val="both"/>
        <w:rPr>
          <w:rFonts w:eastAsia="Times New Roman" w:cs="Times New Roman"/>
          <w:sz w:val="24"/>
          <w:szCs w:val="24"/>
          <w:lang w:eastAsia="ru-RU"/>
        </w:rPr>
      </w:pPr>
      <w:r w:rsidRPr="00397DDE">
        <w:rPr>
          <w:rFonts w:eastAsia="Times New Roman" w:cs="Times New Roman"/>
          <w:sz w:val="24"/>
          <w:szCs w:val="24"/>
          <w:lang w:eastAsia="ru-RU"/>
        </w:rPr>
        <w:t xml:space="preserve">На территории </w:t>
      </w:r>
      <w:r w:rsidR="0006271C">
        <w:rPr>
          <w:rFonts w:eastAsia="Times New Roman" w:cs="Times New Roman"/>
          <w:sz w:val="24"/>
          <w:szCs w:val="24"/>
          <w:lang w:eastAsia="ru-RU"/>
        </w:rPr>
        <w:t>Клетнянского</w:t>
      </w:r>
      <w:r w:rsidR="00506407">
        <w:rPr>
          <w:rFonts w:eastAsia="Times New Roman" w:cs="Times New Roman"/>
          <w:sz w:val="24"/>
          <w:szCs w:val="24"/>
          <w:lang w:eastAsia="ru-RU"/>
        </w:rPr>
        <w:t xml:space="preserve"> </w:t>
      </w:r>
      <w:r w:rsidR="0006271C">
        <w:rPr>
          <w:rFonts w:eastAsia="Times New Roman" w:cs="Times New Roman"/>
          <w:sz w:val="24"/>
          <w:szCs w:val="24"/>
          <w:lang w:eastAsia="ru-RU"/>
        </w:rPr>
        <w:t>Г</w:t>
      </w:r>
      <w:r w:rsidRPr="00397DDE">
        <w:rPr>
          <w:rFonts w:eastAsia="Times New Roman" w:cs="Times New Roman"/>
          <w:sz w:val="24"/>
          <w:szCs w:val="24"/>
          <w:lang w:eastAsia="ru-RU"/>
        </w:rPr>
        <w:t>П строительство, реконструкция и техническое перевооружение в системе теплоснабжения не планируется.</w:t>
      </w:r>
    </w:p>
    <w:p w:rsidR="006A7742" w:rsidRDefault="006A7742" w:rsidP="00774651">
      <w:pPr>
        <w:pStyle w:val="1"/>
        <w:spacing w:line="276" w:lineRule="auto"/>
        <w:ind w:left="0" w:right="-1" w:firstLine="567"/>
        <w:jc w:val="both"/>
        <w:rPr>
          <w:b w:val="0"/>
          <w:i/>
          <w:sz w:val="24"/>
          <w:szCs w:val="24"/>
          <w:lang w:val="ru-RU"/>
        </w:rPr>
      </w:pPr>
      <w:bookmarkStart w:id="59" w:name="_Toc129536588"/>
      <w:r w:rsidRPr="00B5316E">
        <w:rPr>
          <w:b w:val="0"/>
          <w:i/>
          <w:sz w:val="24"/>
          <w:szCs w:val="24"/>
          <w:lang w:val="ru-RU"/>
        </w:rPr>
        <w:t>б) 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bookmarkEnd w:id="59"/>
    </w:p>
    <w:p w:rsidR="007B0A79" w:rsidRPr="00B5316E" w:rsidRDefault="007B0A79" w:rsidP="007B0A79">
      <w:pPr>
        <w:pStyle w:val="aa"/>
        <w:spacing w:line="360" w:lineRule="auto"/>
        <w:ind w:firstLine="567"/>
      </w:pPr>
      <w:r w:rsidRPr="007B0A79">
        <w:rPr>
          <w:rFonts w:eastAsia="Calibri"/>
          <w:szCs w:val="24"/>
          <w:lang w:eastAsia="ar-SA"/>
        </w:rPr>
        <w:t>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не планируется.</w:t>
      </w:r>
    </w:p>
    <w:p w:rsidR="006A7742" w:rsidRDefault="006A7742" w:rsidP="00774651">
      <w:pPr>
        <w:pStyle w:val="1"/>
        <w:spacing w:line="276" w:lineRule="auto"/>
        <w:ind w:left="0" w:right="-1" w:firstLine="567"/>
        <w:jc w:val="both"/>
        <w:rPr>
          <w:b w:val="0"/>
          <w:i/>
          <w:sz w:val="24"/>
          <w:szCs w:val="24"/>
          <w:lang w:val="ru-RU"/>
        </w:rPr>
      </w:pPr>
      <w:bookmarkStart w:id="60" w:name="_Toc129536589"/>
      <w:r w:rsidRPr="00B5316E">
        <w:rPr>
          <w:b w:val="0"/>
          <w:i/>
          <w:sz w:val="24"/>
          <w:szCs w:val="24"/>
          <w:lang w:val="ru-RU"/>
        </w:rPr>
        <w:t>в)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bookmarkEnd w:id="60"/>
    </w:p>
    <w:p w:rsidR="008E5EDF" w:rsidRPr="008E5EDF" w:rsidRDefault="008E5EDF" w:rsidP="008E5EDF">
      <w:pPr>
        <w:suppressAutoHyphens/>
        <w:spacing w:after="0" w:line="360" w:lineRule="auto"/>
        <w:ind w:firstLine="567"/>
        <w:jc w:val="both"/>
        <w:rPr>
          <w:rFonts w:eastAsia="Calibri" w:cs="Times New Roman"/>
          <w:sz w:val="24"/>
          <w:szCs w:val="24"/>
          <w:lang w:eastAsia="ar-SA"/>
        </w:rPr>
      </w:pPr>
      <w:r w:rsidRPr="008E5EDF">
        <w:rPr>
          <w:rFonts w:eastAsia="Calibri" w:cs="Times New Roman"/>
          <w:sz w:val="24"/>
          <w:szCs w:val="24"/>
          <w:lang w:eastAsia="ar-SA"/>
        </w:rPr>
        <w:t xml:space="preserve">В настоящий момент изменение существующего температурного графика не рекомендуется. </w:t>
      </w:r>
    </w:p>
    <w:p w:rsidR="006A7742" w:rsidRDefault="006A7742" w:rsidP="00B9176A">
      <w:pPr>
        <w:pStyle w:val="aa"/>
        <w:ind w:right="-1"/>
      </w:pPr>
    </w:p>
    <w:p w:rsidR="005076A9" w:rsidRDefault="005076A9" w:rsidP="00B9176A">
      <w:pPr>
        <w:pStyle w:val="aa"/>
        <w:ind w:right="-1"/>
      </w:pPr>
    </w:p>
    <w:p w:rsidR="005076A9" w:rsidRDefault="005076A9" w:rsidP="00B9176A">
      <w:pPr>
        <w:pStyle w:val="aa"/>
        <w:ind w:right="-1"/>
      </w:pPr>
    </w:p>
    <w:p w:rsidR="005076A9" w:rsidRDefault="005076A9" w:rsidP="00B9176A">
      <w:pPr>
        <w:pStyle w:val="aa"/>
        <w:ind w:right="-1"/>
      </w:pPr>
    </w:p>
    <w:p w:rsidR="005076A9" w:rsidRDefault="005076A9" w:rsidP="00B9176A">
      <w:pPr>
        <w:pStyle w:val="aa"/>
        <w:ind w:right="-1"/>
      </w:pPr>
    </w:p>
    <w:p w:rsidR="005076A9" w:rsidRDefault="005076A9" w:rsidP="00B9176A">
      <w:pPr>
        <w:pStyle w:val="aa"/>
        <w:ind w:right="-1"/>
      </w:pPr>
    </w:p>
    <w:p w:rsidR="005076A9" w:rsidRDefault="005076A9" w:rsidP="00B9176A">
      <w:pPr>
        <w:pStyle w:val="aa"/>
        <w:ind w:right="-1"/>
      </w:pPr>
    </w:p>
    <w:p w:rsidR="005076A9" w:rsidRDefault="005076A9" w:rsidP="00B9176A">
      <w:pPr>
        <w:pStyle w:val="aa"/>
        <w:ind w:right="-1"/>
      </w:pPr>
    </w:p>
    <w:p w:rsidR="005076A9" w:rsidRDefault="005076A9" w:rsidP="00B9176A">
      <w:pPr>
        <w:pStyle w:val="aa"/>
        <w:ind w:right="-1"/>
      </w:pPr>
    </w:p>
    <w:p w:rsidR="005076A9" w:rsidRDefault="005076A9" w:rsidP="00B9176A">
      <w:pPr>
        <w:pStyle w:val="aa"/>
        <w:ind w:right="-1"/>
      </w:pPr>
    </w:p>
    <w:p w:rsidR="005076A9" w:rsidRDefault="005076A9" w:rsidP="00B9176A">
      <w:pPr>
        <w:pStyle w:val="aa"/>
        <w:ind w:right="-1"/>
      </w:pPr>
    </w:p>
    <w:p w:rsidR="005076A9" w:rsidRDefault="005076A9" w:rsidP="00B9176A">
      <w:pPr>
        <w:pStyle w:val="aa"/>
        <w:ind w:right="-1"/>
      </w:pPr>
    </w:p>
    <w:p w:rsidR="005076A9" w:rsidRDefault="005076A9" w:rsidP="00B9176A">
      <w:pPr>
        <w:pStyle w:val="aa"/>
        <w:ind w:right="-1"/>
      </w:pPr>
    </w:p>
    <w:p w:rsidR="005076A9" w:rsidRDefault="005076A9" w:rsidP="00B9176A">
      <w:pPr>
        <w:pStyle w:val="aa"/>
        <w:ind w:right="-1"/>
      </w:pPr>
    </w:p>
    <w:p w:rsidR="005076A9" w:rsidRDefault="005076A9" w:rsidP="00B9176A">
      <w:pPr>
        <w:pStyle w:val="aa"/>
        <w:ind w:right="-1"/>
      </w:pPr>
    </w:p>
    <w:p w:rsidR="005076A9" w:rsidRDefault="005076A9" w:rsidP="00B9176A">
      <w:pPr>
        <w:pStyle w:val="aa"/>
        <w:ind w:right="-1"/>
      </w:pPr>
    </w:p>
    <w:p w:rsidR="005076A9" w:rsidRDefault="005076A9" w:rsidP="00B9176A">
      <w:pPr>
        <w:pStyle w:val="aa"/>
        <w:ind w:right="-1"/>
      </w:pPr>
    </w:p>
    <w:p w:rsidR="005076A9" w:rsidRDefault="005076A9" w:rsidP="00B9176A">
      <w:pPr>
        <w:pStyle w:val="aa"/>
        <w:ind w:right="-1"/>
      </w:pPr>
    </w:p>
    <w:p w:rsidR="005076A9" w:rsidRDefault="005076A9" w:rsidP="00B9176A">
      <w:pPr>
        <w:pStyle w:val="aa"/>
        <w:ind w:right="-1"/>
      </w:pPr>
    </w:p>
    <w:p w:rsidR="005076A9" w:rsidRDefault="005076A9" w:rsidP="00B9176A">
      <w:pPr>
        <w:pStyle w:val="aa"/>
        <w:ind w:right="-1"/>
      </w:pPr>
    </w:p>
    <w:p w:rsidR="005076A9" w:rsidRDefault="005076A9" w:rsidP="00B9176A">
      <w:pPr>
        <w:pStyle w:val="aa"/>
        <w:ind w:right="-1"/>
      </w:pPr>
    </w:p>
    <w:p w:rsidR="005076A9" w:rsidRDefault="005076A9" w:rsidP="00B9176A">
      <w:pPr>
        <w:pStyle w:val="aa"/>
        <w:ind w:right="-1"/>
      </w:pPr>
    </w:p>
    <w:p w:rsidR="005076A9" w:rsidRDefault="005076A9" w:rsidP="00B9176A">
      <w:pPr>
        <w:pStyle w:val="aa"/>
        <w:ind w:right="-1"/>
      </w:pPr>
    </w:p>
    <w:p w:rsidR="005076A9" w:rsidRDefault="005076A9" w:rsidP="00B9176A">
      <w:pPr>
        <w:pStyle w:val="aa"/>
        <w:ind w:right="-1"/>
      </w:pPr>
    </w:p>
    <w:p w:rsidR="005076A9" w:rsidRDefault="005076A9" w:rsidP="00B9176A">
      <w:pPr>
        <w:pStyle w:val="aa"/>
        <w:ind w:right="-1"/>
      </w:pPr>
    </w:p>
    <w:p w:rsidR="005076A9" w:rsidRPr="0008329F" w:rsidRDefault="005076A9" w:rsidP="00B9176A">
      <w:pPr>
        <w:pStyle w:val="aa"/>
        <w:ind w:right="-1"/>
      </w:pPr>
    </w:p>
    <w:p w:rsidR="009807EF" w:rsidRPr="005076A9" w:rsidRDefault="009807EF" w:rsidP="00905664">
      <w:pPr>
        <w:pStyle w:val="1"/>
        <w:spacing w:line="276" w:lineRule="auto"/>
        <w:ind w:left="0" w:right="-1" w:firstLine="567"/>
        <w:jc w:val="both"/>
        <w:rPr>
          <w:sz w:val="28"/>
          <w:szCs w:val="28"/>
          <w:lang w:val="ru-RU"/>
        </w:rPr>
      </w:pPr>
      <w:bookmarkStart w:id="61" w:name="_Toc129536590"/>
      <w:r w:rsidRPr="005076A9">
        <w:rPr>
          <w:sz w:val="28"/>
          <w:szCs w:val="28"/>
          <w:lang w:val="ru-RU"/>
        </w:rPr>
        <w:lastRenderedPageBreak/>
        <w:t>Раздел 10. Решение о присвоении статуса единой теплоснабжающей организации (организациям);</w:t>
      </w:r>
      <w:bookmarkEnd w:id="61"/>
    </w:p>
    <w:p w:rsidR="00F1307B" w:rsidRPr="00F1307B" w:rsidRDefault="00F1307B" w:rsidP="00905664">
      <w:pPr>
        <w:widowControl w:val="0"/>
        <w:autoSpaceDE w:val="0"/>
        <w:autoSpaceDN w:val="0"/>
        <w:spacing w:after="0"/>
        <w:ind w:right="-143" w:firstLine="567"/>
        <w:jc w:val="both"/>
        <w:outlineLvl w:val="0"/>
        <w:rPr>
          <w:rFonts w:eastAsia="Times New Roman" w:cs="Times New Roman"/>
          <w:bCs/>
          <w:i/>
          <w:sz w:val="24"/>
          <w:szCs w:val="24"/>
        </w:rPr>
      </w:pPr>
      <w:bookmarkStart w:id="62" w:name="_Toc129524035"/>
      <w:bookmarkStart w:id="63" w:name="_Toc129536591"/>
      <w:r w:rsidRPr="00F1307B">
        <w:rPr>
          <w:rFonts w:eastAsia="Times New Roman" w:cs="Times New Roman"/>
          <w:bCs/>
          <w:i/>
          <w:sz w:val="24"/>
          <w:szCs w:val="24"/>
        </w:rPr>
        <w:t>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62"/>
      <w:bookmarkEnd w:id="63"/>
    </w:p>
    <w:p w:rsidR="00CE0BE5" w:rsidRPr="00FD6D55" w:rsidRDefault="00CE0BE5" w:rsidP="00CE0BE5">
      <w:pPr>
        <w:spacing w:after="0" w:line="360" w:lineRule="auto"/>
        <w:ind w:firstLine="567"/>
        <w:jc w:val="both"/>
        <w:rPr>
          <w:rFonts w:cs="Times New Roman"/>
          <w:sz w:val="24"/>
          <w:szCs w:val="24"/>
        </w:rPr>
      </w:pPr>
      <w:bookmarkStart w:id="64" w:name="_Toc129524036"/>
      <w:bookmarkStart w:id="65" w:name="_Toc129536592"/>
      <w:r w:rsidRPr="00FD6D55">
        <w:rPr>
          <w:rFonts w:cs="Times New Roman"/>
          <w:sz w:val="24"/>
          <w:szCs w:val="24"/>
        </w:rPr>
        <w:t>В соответствии со статьей 2 п. 28 Федерального закона от 27 июля 2010 года №190-ФЗ «О теплоснабжении»:</w:t>
      </w:r>
    </w:p>
    <w:p w:rsidR="00CE0BE5" w:rsidRPr="00FD6D55" w:rsidRDefault="00CE0BE5" w:rsidP="00CE0BE5">
      <w:pPr>
        <w:spacing w:after="0" w:line="360" w:lineRule="auto"/>
        <w:ind w:firstLine="567"/>
        <w:jc w:val="both"/>
        <w:rPr>
          <w:rFonts w:cs="Times New Roman"/>
          <w:sz w:val="24"/>
          <w:szCs w:val="24"/>
        </w:rPr>
      </w:pPr>
      <w:r w:rsidRPr="00FD6D55">
        <w:rPr>
          <w:rFonts w:cs="Times New Roman"/>
          <w:sz w:val="24"/>
          <w:szCs w:val="24"/>
        </w:rPr>
        <w:t>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органом местного самоуправления на основании требований, которые установлены правилами организации теплоснабжения, утвержденными Правительством Российской Федерации.</w:t>
      </w:r>
    </w:p>
    <w:p w:rsidR="00CE0BE5" w:rsidRPr="00FD6D55" w:rsidRDefault="00CE0BE5" w:rsidP="00CE0BE5">
      <w:pPr>
        <w:spacing w:after="0" w:line="360" w:lineRule="auto"/>
        <w:ind w:firstLine="567"/>
        <w:jc w:val="both"/>
        <w:rPr>
          <w:rFonts w:cs="Times New Roman"/>
          <w:sz w:val="24"/>
          <w:szCs w:val="24"/>
        </w:rPr>
      </w:pPr>
      <w:r w:rsidRPr="00FD6D55">
        <w:rPr>
          <w:rFonts w:cs="Times New Roman"/>
          <w:sz w:val="24"/>
          <w:szCs w:val="24"/>
        </w:rPr>
        <w:t>В соответствии с пунктом 22 «Требований к порядку разработки и утверждения схем теплоснабжения», утвержденных Постановлением Правительства Российской Федерации от 22.02.2012 №154:</w:t>
      </w:r>
    </w:p>
    <w:p w:rsidR="00CE0BE5" w:rsidRPr="00FD6D55" w:rsidRDefault="00CE0BE5" w:rsidP="00CE0BE5">
      <w:pPr>
        <w:spacing w:after="0" w:line="360" w:lineRule="auto"/>
        <w:ind w:firstLine="567"/>
        <w:jc w:val="both"/>
        <w:rPr>
          <w:rFonts w:cs="Times New Roman"/>
          <w:sz w:val="24"/>
          <w:szCs w:val="24"/>
        </w:rPr>
      </w:pPr>
      <w:r w:rsidRPr="00FD6D55">
        <w:rPr>
          <w:rFonts w:cs="Times New Roman"/>
          <w:sz w:val="24"/>
          <w:szCs w:val="24"/>
        </w:rPr>
        <w:t>Определение в схеме теплоснабжения единой теплоснабжающей организации (организаций) осуществляется в соответствии с критериями и порядком определения единой теплоснабжающей организации установленным Правительством Российской Федерации.</w:t>
      </w:r>
    </w:p>
    <w:p w:rsidR="00CE0BE5" w:rsidRPr="00FD6D55" w:rsidRDefault="00CE0BE5" w:rsidP="00CE0BE5">
      <w:pPr>
        <w:spacing w:after="0" w:line="360" w:lineRule="auto"/>
        <w:ind w:firstLine="567"/>
        <w:jc w:val="both"/>
        <w:rPr>
          <w:rFonts w:cs="Times New Roman"/>
          <w:sz w:val="24"/>
          <w:szCs w:val="24"/>
        </w:rPr>
      </w:pPr>
      <w:r w:rsidRPr="00FD6D55">
        <w:rPr>
          <w:rFonts w:cs="Times New Roman"/>
          <w:sz w:val="24"/>
          <w:szCs w:val="24"/>
        </w:rPr>
        <w:t>Критерии и порядок определения единой теплоснабжающей организации установлены Постановлением Правительства Российской Федерации от 08.08.2012 №808 «Об организации теплоснабжения в Российской Федерации и о внесении изменений в некоторые акты Правительства Российской Федерации».</w:t>
      </w:r>
    </w:p>
    <w:p w:rsidR="00CE0BE5" w:rsidRPr="00FD6D55" w:rsidRDefault="00CE0BE5" w:rsidP="00CE0BE5">
      <w:pPr>
        <w:spacing w:after="0" w:line="360" w:lineRule="auto"/>
        <w:ind w:firstLine="567"/>
        <w:jc w:val="both"/>
        <w:rPr>
          <w:rFonts w:cs="Times New Roman"/>
          <w:sz w:val="24"/>
          <w:szCs w:val="24"/>
        </w:rPr>
      </w:pPr>
      <w:r w:rsidRPr="00FD6D55">
        <w:rPr>
          <w:rFonts w:cs="Times New Roman"/>
          <w:sz w:val="24"/>
          <w:szCs w:val="24"/>
        </w:rPr>
        <w:t>В соответствии с требованиями документа:</w:t>
      </w:r>
    </w:p>
    <w:p w:rsidR="00CE0BE5" w:rsidRPr="00FD6D55" w:rsidRDefault="00CE0BE5" w:rsidP="00CE0BE5">
      <w:pPr>
        <w:spacing w:after="0" w:line="360" w:lineRule="auto"/>
        <w:ind w:firstLine="567"/>
        <w:jc w:val="both"/>
        <w:rPr>
          <w:rFonts w:cs="Times New Roman"/>
          <w:sz w:val="24"/>
          <w:szCs w:val="24"/>
        </w:rPr>
      </w:pPr>
      <w:r w:rsidRPr="00FD6D55">
        <w:rPr>
          <w:rFonts w:cs="Times New Roman"/>
          <w:sz w:val="24"/>
          <w:szCs w:val="24"/>
        </w:rPr>
        <w:t>Статус единой теплоснабжающей организации присваивается теплоснабжающей и (или) теплосетевой организации решением федерального органа исполнительной власти (в отношении городов населением 500 тысяч человек и более) или органа местного самоуправления (далее</w:t>
      </w:r>
      <w:r w:rsidR="00FD6D55" w:rsidRPr="00FD6D55">
        <w:rPr>
          <w:rFonts w:cs="Times New Roman"/>
          <w:sz w:val="24"/>
          <w:szCs w:val="24"/>
        </w:rPr>
        <w:t xml:space="preserve"> – </w:t>
      </w:r>
      <w:r w:rsidRPr="00FD6D55">
        <w:rPr>
          <w:rFonts w:cs="Times New Roman"/>
          <w:sz w:val="24"/>
          <w:szCs w:val="24"/>
        </w:rPr>
        <w:t>уполномоченные органы) при утверждении схемы теплоснабжения.</w:t>
      </w:r>
    </w:p>
    <w:p w:rsidR="00CE0BE5" w:rsidRPr="00FD6D55" w:rsidRDefault="00CE0BE5" w:rsidP="00CE0BE5">
      <w:pPr>
        <w:spacing w:after="0" w:line="360" w:lineRule="auto"/>
        <w:ind w:firstLine="567"/>
        <w:jc w:val="both"/>
        <w:rPr>
          <w:rFonts w:cs="Times New Roman"/>
          <w:sz w:val="24"/>
          <w:szCs w:val="24"/>
        </w:rPr>
      </w:pPr>
      <w:r w:rsidRPr="00FD6D55">
        <w:rPr>
          <w:rFonts w:cs="Times New Roman"/>
          <w:sz w:val="24"/>
          <w:szCs w:val="24"/>
        </w:rPr>
        <w:t>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w:t>
      </w:r>
    </w:p>
    <w:p w:rsidR="00CE0BE5" w:rsidRPr="00FD6D55" w:rsidRDefault="00CE0BE5" w:rsidP="00CE0BE5">
      <w:pPr>
        <w:spacing w:after="0" w:line="360" w:lineRule="auto"/>
        <w:ind w:firstLine="567"/>
        <w:jc w:val="both"/>
        <w:rPr>
          <w:rFonts w:cs="Times New Roman"/>
          <w:sz w:val="24"/>
          <w:szCs w:val="24"/>
        </w:rPr>
      </w:pPr>
      <w:r w:rsidRPr="00FD6D55">
        <w:rPr>
          <w:rFonts w:cs="Times New Roman"/>
          <w:sz w:val="24"/>
          <w:szCs w:val="24"/>
        </w:rPr>
        <w:t>Для присвоения организации статуса единой теплоснабжающей организации на</w:t>
      </w:r>
    </w:p>
    <w:p w:rsidR="00CE0BE5" w:rsidRPr="00FD6D55" w:rsidRDefault="00CE0BE5" w:rsidP="00CE0BE5">
      <w:pPr>
        <w:spacing w:after="0" w:line="360" w:lineRule="auto"/>
        <w:jc w:val="both"/>
        <w:rPr>
          <w:rFonts w:cs="Times New Roman"/>
          <w:sz w:val="24"/>
          <w:szCs w:val="24"/>
        </w:rPr>
      </w:pPr>
      <w:r w:rsidRPr="00FD6D55">
        <w:rPr>
          <w:rFonts w:cs="Times New Roman"/>
          <w:sz w:val="24"/>
          <w:szCs w:val="24"/>
        </w:rPr>
        <w:lastRenderedPageBreak/>
        <w:t>территории поселения лица, владеющие на праве собственности или иным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пункте 17 настоящих Правил,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rsidR="00CE0BE5" w:rsidRPr="00FD6D55" w:rsidRDefault="00CE0BE5" w:rsidP="00CE0BE5">
      <w:pPr>
        <w:spacing w:after="0" w:line="360" w:lineRule="auto"/>
        <w:ind w:firstLine="567"/>
        <w:jc w:val="both"/>
        <w:rPr>
          <w:rFonts w:cs="Times New Roman"/>
          <w:sz w:val="24"/>
          <w:szCs w:val="24"/>
        </w:rPr>
      </w:pPr>
      <w:r w:rsidRPr="00FD6D55">
        <w:rPr>
          <w:rFonts w:cs="Times New Roman"/>
          <w:sz w:val="24"/>
          <w:szCs w:val="24"/>
        </w:rPr>
        <w:t xml:space="preserve">Уполномоченные органы обязаны в течение 3 рабочих дней, с даты окончания срока подачи заявок, разместить сведения о принятых заявках на сайте поселения соответствующего субъекта Российской Федерации в информационно- телекоммуникационной сети «Интернет» (далее </w:t>
      </w:r>
      <w:r w:rsidR="00FD6D55" w:rsidRPr="00FD6D55">
        <w:rPr>
          <w:rFonts w:cs="Times New Roman"/>
          <w:sz w:val="24"/>
          <w:szCs w:val="24"/>
        </w:rPr>
        <w:t xml:space="preserve">– </w:t>
      </w:r>
      <w:r w:rsidRPr="00FD6D55">
        <w:rPr>
          <w:rFonts w:cs="Times New Roman"/>
          <w:sz w:val="24"/>
          <w:szCs w:val="24"/>
        </w:rPr>
        <w:t>официальный сайт).</w:t>
      </w:r>
    </w:p>
    <w:p w:rsidR="00CE0BE5" w:rsidRPr="00FD6D55" w:rsidRDefault="00CE0BE5" w:rsidP="00CE0BE5">
      <w:pPr>
        <w:spacing w:after="0" w:line="360" w:lineRule="auto"/>
        <w:ind w:firstLine="567"/>
        <w:jc w:val="both"/>
        <w:rPr>
          <w:rFonts w:cs="Times New Roman"/>
          <w:sz w:val="24"/>
          <w:szCs w:val="24"/>
        </w:rPr>
      </w:pPr>
      <w:r w:rsidRPr="00FD6D55">
        <w:rPr>
          <w:rFonts w:cs="Times New Roman"/>
          <w:sz w:val="24"/>
          <w:szCs w:val="24"/>
        </w:rPr>
        <w:t>В случае если на территории поселения существуют несколько систем теплоснабжения, уполномоченные органы вправе:</w:t>
      </w:r>
    </w:p>
    <w:p w:rsidR="00CE0BE5" w:rsidRPr="00FD6D55" w:rsidRDefault="00CE0BE5" w:rsidP="00E26086">
      <w:pPr>
        <w:pStyle w:val="ac"/>
        <w:numPr>
          <w:ilvl w:val="0"/>
          <w:numId w:val="1"/>
        </w:numPr>
        <w:tabs>
          <w:tab w:val="left" w:pos="851"/>
        </w:tabs>
        <w:spacing w:line="360" w:lineRule="auto"/>
        <w:ind w:left="0" w:firstLine="567"/>
        <w:rPr>
          <w:rFonts w:ascii="Times New Roman" w:hAnsi="Times New Roman" w:cs="Times New Roman"/>
          <w:sz w:val="24"/>
          <w:szCs w:val="24"/>
        </w:rPr>
      </w:pPr>
      <w:r w:rsidRPr="00FD6D55">
        <w:rPr>
          <w:rFonts w:ascii="Times New Roman" w:hAnsi="Times New Roman" w:cs="Times New Roman"/>
          <w:sz w:val="24"/>
          <w:szCs w:val="24"/>
        </w:rPr>
        <w:t>определить единую теплоснабжающую организацию (организации) в каждой из систем теплоснабжения, расположенных в границах поселения;</w:t>
      </w:r>
    </w:p>
    <w:p w:rsidR="00CE0BE5" w:rsidRPr="00FD6D55" w:rsidRDefault="00CE0BE5" w:rsidP="00E26086">
      <w:pPr>
        <w:pStyle w:val="ac"/>
        <w:numPr>
          <w:ilvl w:val="0"/>
          <w:numId w:val="1"/>
        </w:numPr>
        <w:tabs>
          <w:tab w:val="left" w:pos="851"/>
        </w:tabs>
        <w:spacing w:line="360" w:lineRule="auto"/>
        <w:ind w:left="0" w:firstLine="567"/>
        <w:rPr>
          <w:rFonts w:ascii="Times New Roman" w:hAnsi="Times New Roman" w:cs="Times New Roman"/>
          <w:sz w:val="24"/>
          <w:szCs w:val="24"/>
        </w:rPr>
      </w:pPr>
      <w:r w:rsidRPr="00FD6D55">
        <w:rPr>
          <w:rFonts w:ascii="Times New Roman" w:hAnsi="Times New Roman" w:cs="Times New Roman"/>
          <w:sz w:val="24"/>
          <w:szCs w:val="24"/>
        </w:rPr>
        <w:t>определить на несколько систем теплоснабжения единую теплоснабжающую организацию, если такая организация владеет на праве собственности или ином законном основании источниками тепловой энергии и (или) тепловыми сетями в каждой из систем теплоснабжения, входящей в зону её деятельности.</w:t>
      </w:r>
    </w:p>
    <w:p w:rsidR="00CE0BE5" w:rsidRPr="00FD6D55" w:rsidRDefault="00CE0BE5" w:rsidP="00CE0BE5">
      <w:pPr>
        <w:spacing w:after="0" w:line="360" w:lineRule="auto"/>
        <w:ind w:firstLine="567"/>
        <w:jc w:val="both"/>
        <w:rPr>
          <w:rFonts w:cs="Times New Roman"/>
          <w:sz w:val="24"/>
          <w:szCs w:val="24"/>
        </w:rPr>
      </w:pPr>
      <w:r w:rsidRPr="00FD6D55">
        <w:rPr>
          <w:rFonts w:cs="Times New Roman"/>
          <w:sz w:val="24"/>
          <w:szCs w:val="24"/>
        </w:rPr>
        <w:t>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системе теплоснабжения, то статус единой теплоснабжающей организации присваивается указанному лицу.</w:t>
      </w:r>
    </w:p>
    <w:p w:rsidR="00CE0BE5" w:rsidRPr="00FD6D55" w:rsidRDefault="00CE0BE5" w:rsidP="00CE0BE5">
      <w:pPr>
        <w:spacing w:after="0" w:line="360" w:lineRule="auto"/>
        <w:ind w:firstLine="567"/>
        <w:jc w:val="both"/>
        <w:rPr>
          <w:rFonts w:cs="Times New Roman"/>
          <w:sz w:val="24"/>
          <w:szCs w:val="24"/>
        </w:rPr>
      </w:pPr>
      <w:r w:rsidRPr="00FD6D55">
        <w:rPr>
          <w:rFonts w:cs="Times New Roman"/>
          <w:sz w:val="24"/>
          <w:szCs w:val="24"/>
        </w:rPr>
        <w:t>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статус единой теплоснабжающей организации в соответствии с критериями определения единой теплоснабжающей организации.</w:t>
      </w:r>
    </w:p>
    <w:p w:rsidR="00CE0BE5" w:rsidRPr="00FD6D55" w:rsidRDefault="00CE0BE5" w:rsidP="00CE0BE5">
      <w:pPr>
        <w:spacing w:after="0" w:line="360" w:lineRule="auto"/>
        <w:ind w:firstLine="567"/>
        <w:jc w:val="both"/>
        <w:rPr>
          <w:rFonts w:cs="Times New Roman"/>
          <w:sz w:val="24"/>
          <w:szCs w:val="24"/>
        </w:rPr>
      </w:pPr>
      <w:r w:rsidRPr="00FD6D55">
        <w:rPr>
          <w:rFonts w:cs="Times New Roman"/>
          <w:sz w:val="24"/>
          <w:szCs w:val="24"/>
        </w:rPr>
        <w:t>В случае если в отношении зоны деятельности единой теплоснабжающей организации</w:t>
      </w:r>
    </w:p>
    <w:p w:rsidR="00CE0BE5" w:rsidRPr="00FD6D55" w:rsidRDefault="00CE0BE5" w:rsidP="00CE0BE5">
      <w:pPr>
        <w:spacing w:after="0" w:line="360" w:lineRule="auto"/>
        <w:jc w:val="both"/>
        <w:rPr>
          <w:rFonts w:cs="Times New Roman"/>
          <w:sz w:val="24"/>
          <w:szCs w:val="24"/>
        </w:rPr>
      </w:pPr>
      <w:r w:rsidRPr="00FD6D55">
        <w:rPr>
          <w:rFonts w:cs="Times New Roman"/>
          <w:sz w:val="24"/>
          <w:szCs w:val="24"/>
        </w:rPr>
        <w:lastRenderedPageBreak/>
        <w:t>не подано ни одной заявки на присвоение соответствующего статуса, статус единой теплоснабжающей организации присваивается организации, владеющей в соответствующей зоне деятельности источниками тепловой энергии и (или) тепловыми сетями, и соответствующей критериям.</w:t>
      </w:r>
    </w:p>
    <w:p w:rsidR="002434CC" w:rsidRPr="002434CC" w:rsidRDefault="002434CC" w:rsidP="002434CC">
      <w:pPr>
        <w:spacing w:after="0" w:line="360" w:lineRule="auto"/>
        <w:ind w:firstLine="567"/>
        <w:jc w:val="both"/>
        <w:rPr>
          <w:rFonts w:cs="Times New Roman"/>
          <w:sz w:val="24"/>
          <w:szCs w:val="24"/>
        </w:rPr>
      </w:pPr>
      <w:r w:rsidRPr="002434CC">
        <w:rPr>
          <w:rFonts w:cs="Times New Roman"/>
          <w:sz w:val="24"/>
          <w:szCs w:val="24"/>
        </w:rPr>
        <w:t>Критерии определения единой теплоснабжающей организации:</w:t>
      </w:r>
    </w:p>
    <w:p w:rsidR="002434CC" w:rsidRPr="002434CC" w:rsidRDefault="002434CC" w:rsidP="00E26086">
      <w:pPr>
        <w:pStyle w:val="ac"/>
        <w:numPr>
          <w:ilvl w:val="0"/>
          <w:numId w:val="2"/>
        </w:numPr>
        <w:tabs>
          <w:tab w:val="left" w:pos="851"/>
        </w:tabs>
        <w:spacing w:line="360" w:lineRule="auto"/>
        <w:ind w:left="0" w:firstLine="567"/>
        <w:rPr>
          <w:rFonts w:ascii="Times New Roman" w:hAnsi="Times New Roman" w:cs="Times New Roman"/>
          <w:sz w:val="24"/>
          <w:szCs w:val="24"/>
        </w:rPr>
      </w:pPr>
      <w:r w:rsidRPr="002434CC">
        <w:rPr>
          <w:rFonts w:ascii="Times New Roman" w:hAnsi="Times New Roman" w:cs="Times New Roman"/>
          <w:sz w:val="24"/>
          <w:szCs w:val="24"/>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2434CC" w:rsidRPr="002434CC" w:rsidRDefault="002434CC" w:rsidP="00E26086">
      <w:pPr>
        <w:pStyle w:val="ac"/>
        <w:numPr>
          <w:ilvl w:val="0"/>
          <w:numId w:val="2"/>
        </w:numPr>
        <w:tabs>
          <w:tab w:val="left" w:pos="851"/>
        </w:tabs>
        <w:spacing w:line="360" w:lineRule="auto"/>
        <w:ind w:left="0" w:firstLine="567"/>
        <w:rPr>
          <w:rFonts w:ascii="Times New Roman" w:hAnsi="Times New Roman" w:cs="Times New Roman"/>
          <w:sz w:val="24"/>
          <w:szCs w:val="24"/>
        </w:rPr>
      </w:pPr>
      <w:r w:rsidRPr="002434CC">
        <w:rPr>
          <w:rFonts w:ascii="Times New Roman" w:hAnsi="Times New Roman" w:cs="Times New Roman"/>
          <w:sz w:val="24"/>
          <w:szCs w:val="24"/>
        </w:rPr>
        <w:t>размер собственного капитала;</w:t>
      </w:r>
    </w:p>
    <w:p w:rsidR="002434CC" w:rsidRPr="002434CC" w:rsidRDefault="002434CC" w:rsidP="00E26086">
      <w:pPr>
        <w:pStyle w:val="ac"/>
        <w:numPr>
          <w:ilvl w:val="0"/>
          <w:numId w:val="2"/>
        </w:numPr>
        <w:tabs>
          <w:tab w:val="left" w:pos="851"/>
        </w:tabs>
        <w:spacing w:line="360" w:lineRule="auto"/>
        <w:ind w:left="0" w:firstLine="567"/>
        <w:rPr>
          <w:rFonts w:ascii="Times New Roman" w:hAnsi="Times New Roman" w:cs="Times New Roman"/>
          <w:sz w:val="24"/>
          <w:szCs w:val="24"/>
        </w:rPr>
      </w:pPr>
      <w:r w:rsidRPr="002434CC">
        <w:rPr>
          <w:rFonts w:ascii="Times New Roman" w:hAnsi="Times New Roman" w:cs="Times New Roman"/>
          <w:sz w:val="24"/>
          <w:szCs w:val="24"/>
        </w:rPr>
        <w:t>способность в лучшей мере обеспечить надежность теплоснабжения в соответствующей системе теплоснабжения.</w:t>
      </w:r>
    </w:p>
    <w:p w:rsidR="002434CC" w:rsidRDefault="002434CC" w:rsidP="002434CC">
      <w:pPr>
        <w:spacing w:after="0" w:line="360" w:lineRule="auto"/>
        <w:ind w:firstLine="567"/>
        <w:jc w:val="both"/>
        <w:rPr>
          <w:rFonts w:cs="Times New Roman"/>
          <w:sz w:val="24"/>
          <w:szCs w:val="24"/>
        </w:rPr>
      </w:pPr>
      <w:r w:rsidRPr="002434CC">
        <w:rPr>
          <w:rFonts w:cs="Times New Roman"/>
          <w:sz w:val="24"/>
          <w:szCs w:val="24"/>
        </w:rPr>
        <w:t xml:space="preserve">Размер собственного капитала определяется по данным бухгалтерской отчётности, составленной на последнюю отчетную дату перед подачей заявки на присвоение статуса единой теплоснабжающей организации с отметкой </w:t>
      </w:r>
      <w:r w:rsidR="00B446DE">
        <w:rPr>
          <w:rFonts w:cs="Times New Roman"/>
          <w:sz w:val="24"/>
          <w:szCs w:val="24"/>
        </w:rPr>
        <w:t>налогового органа о ее принятии.</w:t>
      </w:r>
    </w:p>
    <w:p w:rsidR="002434CC" w:rsidRPr="002434CC" w:rsidRDefault="002434CC" w:rsidP="002434CC">
      <w:pPr>
        <w:spacing w:after="0" w:line="360" w:lineRule="auto"/>
        <w:ind w:firstLine="567"/>
        <w:jc w:val="both"/>
        <w:rPr>
          <w:rFonts w:cs="Times New Roman"/>
          <w:sz w:val="24"/>
          <w:szCs w:val="24"/>
        </w:rPr>
      </w:pPr>
      <w:r w:rsidRPr="002434CC">
        <w:rPr>
          <w:rFonts w:cs="Times New Roman"/>
          <w:sz w:val="24"/>
          <w:szCs w:val="24"/>
        </w:rPr>
        <w:t>Единая теплоснабжающая организация обязана:</w:t>
      </w:r>
    </w:p>
    <w:p w:rsidR="002434CC" w:rsidRPr="002434CC" w:rsidRDefault="002434CC" w:rsidP="00E26086">
      <w:pPr>
        <w:pStyle w:val="ac"/>
        <w:numPr>
          <w:ilvl w:val="0"/>
          <w:numId w:val="3"/>
        </w:numPr>
        <w:tabs>
          <w:tab w:val="left" w:pos="851"/>
        </w:tabs>
        <w:spacing w:line="360" w:lineRule="auto"/>
        <w:ind w:left="0" w:firstLine="567"/>
        <w:rPr>
          <w:rFonts w:ascii="Times New Roman" w:hAnsi="Times New Roman" w:cs="Times New Roman"/>
          <w:sz w:val="24"/>
          <w:szCs w:val="24"/>
        </w:rPr>
      </w:pPr>
      <w:r w:rsidRPr="002434CC">
        <w:rPr>
          <w:rFonts w:ascii="Times New Roman" w:hAnsi="Times New Roman" w:cs="Times New Roman"/>
          <w:sz w:val="24"/>
          <w:szCs w:val="24"/>
        </w:rPr>
        <w:t>заключать и надлежаще исполнять договоры теплоснабжения со всеми обратившимися к ней потребителями тепловой энергии в своей зоне деятельности;</w:t>
      </w:r>
    </w:p>
    <w:p w:rsidR="002434CC" w:rsidRPr="002434CC" w:rsidRDefault="002434CC" w:rsidP="00E26086">
      <w:pPr>
        <w:pStyle w:val="ac"/>
        <w:numPr>
          <w:ilvl w:val="0"/>
          <w:numId w:val="3"/>
        </w:numPr>
        <w:tabs>
          <w:tab w:val="left" w:pos="851"/>
        </w:tabs>
        <w:spacing w:line="360" w:lineRule="auto"/>
        <w:ind w:left="0" w:firstLine="567"/>
        <w:rPr>
          <w:rFonts w:ascii="Times New Roman" w:hAnsi="Times New Roman" w:cs="Times New Roman"/>
          <w:sz w:val="24"/>
          <w:szCs w:val="24"/>
        </w:rPr>
      </w:pPr>
      <w:r w:rsidRPr="002434CC">
        <w:rPr>
          <w:rFonts w:ascii="Times New Roman" w:hAnsi="Times New Roman" w:cs="Times New Roman"/>
          <w:sz w:val="24"/>
          <w:szCs w:val="24"/>
        </w:rPr>
        <w:t>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w:t>
      </w:r>
    </w:p>
    <w:p w:rsidR="002434CC" w:rsidRPr="002434CC" w:rsidRDefault="002434CC" w:rsidP="00E26086">
      <w:pPr>
        <w:pStyle w:val="ac"/>
        <w:numPr>
          <w:ilvl w:val="0"/>
          <w:numId w:val="3"/>
        </w:numPr>
        <w:tabs>
          <w:tab w:val="left" w:pos="851"/>
        </w:tabs>
        <w:spacing w:line="360" w:lineRule="auto"/>
        <w:ind w:left="0" w:firstLine="567"/>
        <w:rPr>
          <w:rFonts w:ascii="Times New Roman" w:hAnsi="Times New Roman" w:cs="Times New Roman"/>
          <w:sz w:val="24"/>
          <w:szCs w:val="24"/>
        </w:rPr>
      </w:pPr>
      <w:r w:rsidRPr="002434CC">
        <w:rPr>
          <w:rFonts w:ascii="Times New Roman" w:hAnsi="Times New Roman" w:cs="Times New Roman"/>
          <w:sz w:val="24"/>
          <w:szCs w:val="24"/>
        </w:rPr>
        <w:t>надлежащим образом исполнять обязательства перед иными теплоснабжающими и теплосетевыми организациями в зоне своей деятельности;</w:t>
      </w:r>
    </w:p>
    <w:p w:rsidR="002434CC" w:rsidRPr="002434CC" w:rsidRDefault="002434CC" w:rsidP="00E26086">
      <w:pPr>
        <w:pStyle w:val="ac"/>
        <w:numPr>
          <w:ilvl w:val="0"/>
          <w:numId w:val="3"/>
        </w:numPr>
        <w:tabs>
          <w:tab w:val="left" w:pos="851"/>
        </w:tabs>
        <w:spacing w:line="360" w:lineRule="auto"/>
        <w:ind w:left="0" w:firstLine="567"/>
        <w:rPr>
          <w:rFonts w:ascii="Times New Roman" w:hAnsi="Times New Roman" w:cs="Times New Roman"/>
          <w:sz w:val="24"/>
          <w:szCs w:val="24"/>
        </w:rPr>
      </w:pPr>
      <w:r w:rsidRPr="002434CC">
        <w:rPr>
          <w:rFonts w:ascii="Times New Roman" w:hAnsi="Times New Roman" w:cs="Times New Roman"/>
          <w:sz w:val="24"/>
          <w:szCs w:val="24"/>
        </w:rPr>
        <w:t>осуществлять контроль режимов потребления тепловой энергии в зоне своей деятельности.</w:t>
      </w:r>
    </w:p>
    <w:p w:rsidR="005076A9" w:rsidRPr="00606C39" w:rsidRDefault="005076A9" w:rsidP="002434CC">
      <w:pPr>
        <w:spacing w:after="0" w:line="360" w:lineRule="auto"/>
        <w:ind w:firstLine="567"/>
        <w:jc w:val="both"/>
        <w:rPr>
          <w:rFonts w:eastAsia="Times New Roman" w:cs="Times New Roman"/>
          <w:b/>
          <w:sz w:val="24"/>
          <w:szCs w:val="24"/>
          <w:u w:val="single"/>
          <w:lang w:bidi="en-US"/>
        </w:rPr>
      </w:pPr>
      <w:r w:rsidRPr="00606C39">
        <w:rPr>
          <w:rFonts w:eastAsia="Times New Roman" w:cs="Times New Roman"/>
          <w:b/>
          <w:sz w:val="24"/>
          <w:szCs w:val="24"/>
          <w:u w:val="single"/>
          <w:lang w:bidi="en-US"/>
        </w:rPr>
        <w:t>В сфере централизованного теплоснабжения МО «Клетнянского городское поселение» Клетнянского муниципального района Брянской области статусом единой теплоснабжающей организации (ЕТО) наделено ГУП «Брянсккоммунэнерго».</w:t>
      </w:r>
    </w:p>
    <w:p w:rsidR="002434CC" w:rsidRPr="00606C39" w:rsidRDefault="005076A9" w:rsidP="002434CC">
      <w:pPr>
        <w:spacing w:after="0" w:line="360" w:lineRule="auto"/>
        <w:ind w:firstLine="567"/>
        <w:jc w:val="both"/>
        <w:rPr>
          <w:rFonts w:eastAsia="Times New Roman" w:cs="Times New Roman"/>
          <w:sz w:val="24"/>
          <w:szCs w:val="24"/>
          <w:lang w:bidi="en-US"/>
        </w:rPr>
      </w:pPr>
      <w:r w:rsidRPr="00606C39">
        <w:rPr>
          <w:rFonts w:eastAsia="Times New Roman" w:cs="Times New Roman"/>
          <w:sz w:val="24"/>
          <w:szCs w:val="24"/>
          <w:lang w:bidi="en-US"/>
        </w:rPr>
        <w:t>В</w:t>
      </w:r>
      <w:r w:rsidR="002434CC" w:rsidRPr="00606C39">
        <w:rPr>
          <w:rFonts w:eastAsia="Times New Roman" w:cs="Times New Roman"/>
          <w:sz w:val="24"/>
          <w:szCs w:val="24"/>
          <w:lang w:bidi="en-US"/>
        </w:rPr>
        <w:t xml:space="preserve"> настоящее время теплоснабжение</w:t>
      </w:r>
      <w:r w:rsidRPr="00606C39">
        <w:rPr>
          <w:rFonts w:eastAsia="Times New Roman" w:cs="Times New Roman"/>
          <w:sz w:val="24"/>
          <w:szCs w:val="24"/>
          <w:lang w:bidi="en-US"/>
        </w:rPr>
        <w:t xml:space="preserve"> осуществляетс</w:t>
      </w:r>
      <w:r w:rsidR="00606C39" w:rsidRPr="00606C39">
        <w:rPr>
          <w:rFonts w:eastAsia="Times New Roman" w:cs="Times New Roman"/>
          <w:sz w:val="24"/>
          <w:szCs w:val="24"/>
          <w:lang w:bidi="en-US"/>
        </w:rPr>
        <w:t>я от одной технологической зоны</w:t>
      </w:r>
      <w:r w:rsidR="002434CC" w:rsidRPr="00606C39">
        <w:rPr>
          <w:rFonts w:eastAsia="Times New Roman" w:cs="Times New Roman"/>
          <w:sz w:val="24"/>
          <w:szCs w:val="24"/>
          <w:lang w:bidi="en-US"/>
        </w:rPr>
        <w:t>:</w:t>
      </w:r>
    </w:p>
    <w:p w:rsidR="002434CC" w:rsidRPr="002434CC" w:rsidRDefault="002434CC" w:rsidP="00E26086">
      <w:pPr>
        <w:pStyle w:val="ac"/>
        <w:numPr>
          <w:ilvl w:val="0"/>
          <w:numId w:val="13"/>
        </w:numPr>
        <w:tabs>
          <w:tab w:val="left" w:pos="426"/>
          <w:tab w:val="left" w:pos="851"/>
        </w:tabs>
        <w:spacing w:line="360" w:lineRule="auto"/>
        <w:ind w:left="0" w:firstLine="567"/>
        <w:rPr>
          <w:rFonts w:ascii="Times New Roman" w:hAnsi="Times New Roman" w:cs="Times New Roman"/>
          <w:b/>
          <w:sz w:val="24"/>
          <w:szCs w:val="24"/>
        </w:rPr>
      </w:pPr>
      <w:r w:rsidRPr="002434CC">
        <w:rPr>
          <w:rFonts w:ascii="Times New Roman" w:hAnsi="Times New Roman" w:cs="Times New Roman"/>
          <w:b/>
          <w:sz w:val="24"/>
          <w:szCs w:val="24"/>
        </w:rPr>
        <w:t xml:space="preserve">1 технологическая зона </w:t>
      </w:r>
      <w:r>
        <w:rPr>
          <w:rFonts w:ascii="Times New Roman" w:hAnsi="Times New Roman" w:cs="Times New Roman"/>
          <w:b/>
          <w:sz w:val="24"/>
          <w:szCs w:val="24"/>
        </w:rPr>
        <w:t xml:space="preserve">ГУП </w:t>
      </w:r>
      <w:r w:rsidRPr="002434CC">
        <w:rPr>
          <w:rFonts w:ascii="Times New Roman" w:hAnsi="Times New Roman" w:cs="Times New Roman"/>
          <w:b/>
          <w:sz w:val="24"/>
          <w:szCs w:val="24"/>
        </w:rPr>
        <w:t>«</w:t>
      </w:r>
      <w:r>
        <w:rPr>
          <w:rFonts w:ascii="Times New Roman" w:hAnsi="Times New Roman" w:cs="Times New Roman"/>
          <w:b/>
          <w:sz w:val="24"/>
          <w:szCs w:val="24"/>
        </w:rPr>
        <w:t>Брянсккоммунэнерго</w:t>
      </w:r>
      <w:r w:rsidRPr="002434CC">
        <w:rPr>
          <w:rFonts w:ascii="Times New Roman" w:hAnsi="Times New Roman" w:cs="Times New Roman"/>
          <w:b/>
          <w:sz w:val="24"/>
          <w:szCs w:val="24"/>
        </w:rPr>
        <w:t>».</w:t>
      </w:r>
    </w:p>
    <w:p w:rsidR="00F1307B" w:rsidRPr="00F1307B" w:rsidRDefault="00F1307B" w:rsidP="002434CC">
      <w:pPr>
        <w:widowControl w:val="0"/>
        <w:autoSpaceDE w:val="0"/>
        <w:autoSpaceDN w:val="0"/>
        <w:spacing w:after="0"/>
        <w:ind w:right="-1" w:firstLine="567"/>
        <w:jc w:val="both"/>
        <w:outlineLvl w:val="0"/>
        <w:rPr>
          <w:rFonts w:eastAsia="Times New Roman" w:cs="Times New Roman"/>
          <w:bCs/>
          <w:i/>
          <w:sz w:val="24"/>
          <w:szCs w:val="24"/>
        </w:rPr>
      </w:pPr>
      <w:r w:rsidRPr="00F1307B">
        <w:rPr>
          <w:rFonts w:eastAsia="Times New Roman" w:cs="Times New Roman"/>
          <w:bCs/>
          <w:i/>
          <w:sz w:val="24"/>
          <w:szCs w:val="24"/>
        </w:rPr>
        <w:t>б) основания, в том числе критерии, в соответствии с которыми теплоснабжающей организации присвоен статус единой теплоснабжающей организации;</w:t>
      </w:r>
      <w:bookmarkEnd w:id="64"/>
      <w:bookmarkEnd w:id="65"/>
    </w:p>
    <w:p w:rsidR="002434CC" w:rsidRPr="002434CC" w:rsidRDefault="002434CC" w:rsidP="002434CC">
      <w:pPr>
        <w:pStyle w:val="ac"/>
        <w:shd w:val="clear" w:color="auto" w:fill="FFFFFF"/>
        <w:spacing w:before="120" w:line="360" w:lineRule="auto"/>
        <w:ind w:left="0" w:firstLine="567"/>
        <w:rPr>
          <w:rFonts w:ascii="Times New Roman" w:eastAsia="Times New Roman" w:hAnsi="Times New Roman" w:cs="Times New Roman"/>
          <w:sz w:val="24"/>
          <w:szCs w:val="24"/>
        </w:rPr>
      </w:pPr>
      <w:r w:rsidRPr="002434CC">
        <w:rPr>
          <w:rFonts w:ascii="Times New Roman" w:eastAsia="Times New Roman" w:hAnsi="Times New Roman" w:cs="Times New Roman"/>
          <w:sz w:val="24"/>
          <w:szCs w:val="24"/>
        </w:rPr>
        <w:lastRenderedPageBreak/>
        <w:t>В «Правилах организации теплоснабжения», утверждённых Правительством Российской Федерации, установлены следующие критерии определения единой теплоснабжающей организации:</w:t>
      </w:r>
    </w:p>
    <w:p w:rsidR="002434CC" w:rsidRPr="002434CC" w:rsidRDefault="002434CC" w:rsidP="00E26086">
      <w:pPr>
        <w:pStyle w:val="ac"/>
        <w:numPr>
          <w:ilvl w:val="0"/>
          <w:numId w:val="14"/>
        </w:numPr>
        <w:shd w:val="clear" w:color="auto" w:fill="FFFFFF"/>
        <w:tabs>
          <w:tab w:val="left" w:pos="851"/>
        </w:tabs>
        <w:spacing w:before="120" w:line="360" w:lineRule="auto"/>
        <w:ind w:left="0" w:firstLine="567"/>
        <w:rPr>
          <w:rFonts w:ascii="Times New Roman" w:eastAsia="Times New Roman" w:hAnsi="Times New Roman" w:cs="Times New Roman"/>
          <w:sz w:val="24"/>
          <w:szCs w:val="24"/>
        </w:rPr>
      </w:pPr>
      <w:r w:rsidRPr="002434CC">
        <w:rPr>
          <w:rFonts w:ascii="Times New Roman" w:eastAsia="Times New Roman" w:hAnsi="Times New Roman" w:cs="Times New Roman"/>
          <w:sz w:val="24"/>
          <w:szCs w:val="24"/>
        </w:rPr>
        <w:t>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организации;</w:t>
      </w:r>
    </w:p>
    <w:p w:rsidR="002434CC" w:rsidRPr="002434CC" w:rsidRDefault="002434CC" w:rsidP="00E26086">
      <w:pPr>
        <w:pStyle w:val="ac"/>
        <w:numPr>
          <w:ilvl w:val="0"/>
          <w:numId w:val="14"/>
        </w:numPr>
        <w:shd w:val="clear" w:color="auto" w:fill="FFFFFF"/>
        <w:tabs>
          <w:tab w:val="left" w:pos="851"/>
        </w:tabs>
        <w:spacing w:before="120" w:line="360" w:lineRule="auto"/>
        <w:ind w:left="0" w:firstLine="567"/>
        <w:rPr>
          <w:rFonts w:ascii="Times New Roman" w:eastAsia="Times New Roman" w:hAnsi="Times New Roman" w:cs="Times New Roman"/>
          <w:sz w:val="24"/>
          <w:szCs w:val="24"/>
        </w:rPr>
      </w:pPr>
      <w:r w:rsidRPr="002434CC">
        <w:rPr>
          <w:rFonts w:ascii="Times New Roman" w:eastAsia="Times New Roman" w:hAnsi="Times New Roman" w:cs="Times New Roman"/>
          <w:sz w:val="24"/>
          <w:szCs w:val="24"/>
        </w:rPr>
        <w:t>размер уставного (складочного) капитала хозяйственного товарищества или общества, уставного фонда унитарного предприятия должен быть не менее остаточной балансовой стоимости источников тепла и тепловых сетей, которыми указанная организация владеет на праве собственности или ином законном основании в границах</w:t>
      </w:r>
      <w:r w:rsidRPr="002434CC">
        <w:rPr>
          <w:rFonts w:ascii="Times New Roman" w:eastAsia="Times New Roman" w:hAnsi="Times New Roman" w:cs="Times New Roman"/>
          <w:sz w:val="24"/>
          <w:szCs w:val="24"/>
        </w:rPr>
        <w:br/>
        <w:t>зоны деятельности единой теплоснабжающей организации. Размер уставного капитала и остаточная балансовая стоимость имущества определяются по данным бухгалтерской отчётности на последнюю отчётную дату перед подачей заявки на присвоение статуса единой теплоснабжающей организации;</w:t>
      </w:r>
    </w:p>
    <w:p w:rsidR="002434CC" w:rsidRPr="002434CC" w:rsidRDefault="002434CC" w:rsidP="00E26086">
      <w:pPr>
        <w:pStyle w:val="ac"/>
        <w:numPr>
          <w:ilvl w:val="0"/>
          <w:numId w:val="14"/>
        </w:numPr>
        <w:shd w:val="clear" w:color="auto" w:fill="FFFFFF"/>
        <w:tabs>
          <w:tab w:val="left" w:pos="851"/>
        </w:tabs>
        <w:spacing w:before="120" w:line="360" w:lineRule="auto"/>
        <w:ind w:left="0" w:firstLine="567"/>
        <w:rPr>
          <w:rFonts w:ascii="Times New Roman" w:eastAsia="Times New Roman" w:hAnsi="Times New Roman" w:cs="Times New Roman"/>
          <w:sz w:val="24"/>
          <w:szCs w:val="24"/>
        </w:rPr>
      </w:pPr>
      <w:r w:rsidRPr="002434CC">
        <w:rPr>
          <w:rFonts w:ascii="Times New Roman" w:eastAsia="Times New Roman" w:hAnsi="Times New Roman" w:cs="Times New Roman"/>
          <w:sz w:val="24"/>
          <w:szCs w:val="24"/>
        </w:rPr>
        <w:t>в случае наличия двух претендентов статус присваивается организации, способной в лучшей мере обеспечить надёжность теплоснабжения в соответствующей системе теплоснабжения.</w:t>
      </w:r>
      <w:r w:rsidR="00506407">
        <w:rPr>
          <w:rFonts w:ascii="Times New Roman" w:eastAsia="Times New Roman" w:hAnsi="Times New Roman" w:cs="Times New Roman"/>
          <w:sz w:val="24"/>
          <w:szCs w:val="24"/>
        </w:rPr>
        <w:t xml:space="preserve"> </w:t>
      </w:r>
      <w:r w:rsidRPr="002434CC">
        <w:rPr>
          <w:rFonts w:ascii="Times New Roman" w:eastAsia="Times New Roman" w:hAnsi="Times New Roman" w:cs="Times New Roman"/>
          <w:sz w:val="24"/>
          <w:szCs w:val="24"/>
        </w:rPr>
        <w:t>Способность обеспечить надёжность теплоснабжения определяется наличием у организации технической возможности и квалифицированного персонала по наладке, мониторингу, диспетчеризации, переключениями оперативному управлению гидравлическими режимами, что обосновывается в схеме теплоснабжения.</w:t>
      </w:r>
      <w:r w:rsidRPr="002434CC">
        <w:rPr>
          <w:rFonts w:ascii="Times New Roman" w:eastAsia="Times New Roman" w:hAnsi="Times New Roman" w:cs="Times New Roman"/>
          <w:sz w:val="24"/>
          <w:szCs w:val="24"/>
        </w:rPr>
        <w:br/>
        <w:t>Единая теплоснабжающая организация обязана:</w:t>
      </w:r>
    </w:p>
    <w:p w:rsidR="002434CC" w:rsidRPr="002434CC" w:rsidRDefault="002434CC" w:rsidP="00E26086">
      <w:pPr>
        <w:pStyle w:val="ac"/>
        <w:numPr>
          <w:ilvl w:val="0"/>
          <w:numId w:val="14"/>
        </w:numPr>
        <w:shd w:val="clear" w:color="auto" w:fill="FFFFFF"/>
        <w:tabs>
          <w:tab w:val="left" w:pos="851"/>
        </w:tabs>
        <w:spacing w:before="120" w:line="360" w:lineRule="auto"/>
        <w:ind w:left="0" w:firstLine="567"/>
        <w:rPr>
          <w:rFonts w:ascii="Times New Roman" w:eastAsia="Times New Roman" w:hAnsi="Times New Roman" w:cs="Times New Roman"/>
          <w:sz w:val="24"/>
          <w:szCs w:val="24"/>
        </w:rPr>
      </w:pPr>
      <w:r w:rsidRPr="002434CC">
        <w:rPr>
          <w:rFonts w:ascii="Times New Roman" w:eastAsia="Times New Roman" w:hAnsi="Times New Roman" w:cs="Times New Roman"/>
          <w:sz w:val="24"/>
          <w:szCs w:val="24"/>
        </w:rPr>
        <w:t>заключать и надлежаще исполнять договоры теплоснабжения совсем обратившимися к ней потребителями тепловой энергии в своей зоне деятельности;</w:t>
      </w:r>
      <w:r w:rsidRPr="002434CC">
        <w:rPr>
          <w:rFonts w:ascii="Times New Roman" w:eastAsia="Times New Roman" w:hAnsi="Times New Roman" w:cs="Times New Roman"/>
          <w:sz w:val="24"/>
          <w:szCs w:val="24"/>
        </w:rPr>
        <w:br/>
        <w:t>осуществлять мониторинг реализации схемы теплоснабжения и подавать в орган, утвердивший схему теплоснабжения, отчёты о реализации, включая предложения по актуализации схемы;</w:t>
      </w:r>
    </w:p>
    <w:p w:rsidR="002434CC" w:rsidRPr="002434CC" w:rsidRDefault="002434CC" w:rsidP="00E26086">
      <w:pPr>
        <w:pStyle w:val="ac"/>
        <w:numPr>
          <w:ilvl w:val="0"/>
          <w:numId w:val="14"/>
        </w:numPr>
        <w:shd w:val="clear" w:color="auto" w:fill="FFFFFF"/>
        <w:tabs>
          <w:tab w:val="left" w:pos="851"/>
        </w:tabs>
        <w:spacing w:before="120" w:line="360" w:lineRule="auto"/>
        <w:ind w:left="0" w:firstLine="567"/>
        <w:rPr>
          <w:rFonts w:ascii="Times New Roman" w:eastAsia="Times New Roman" w:hAnsi="Times New Roman" w:cs="Times New Roman"/>
          <w:sz w:val="24"/>
          <w:szCs w:val="24"/>
        </w:rPr>
      </w:pPr>
      <w:r w:rsidRPr="002434CC">
        <w:rPr>
          <w:rFonts w:ascii="Times New Roman" w:eastAsia="Times New Roman" w:hAnsi="Times New Roman" w:cs="Times New Roman"/>
          <w:sz w:val="24"/>
          <w:szCs w:val="24"/>
        </w:rPr>
        <w:t>надлежащим образом исполнять обязательства перед иными теплоснабжающими и теплосетевыми организациями в зоне своей деятельности;</w:t>
      </w:r>
    </w:p>
    <w:p w:rsidR="002434CC" w:rsidRPr="002434CC" w:rsidRDefault="002434CC" w:rsidP="00E26086">
      <w:pPr>
        <w:pStyle w:val="ac"/>
        <w:numPr>
          <w:ilvl w:val="0"/>
          <w:numId w:val="14"/>
        </w:numPr>
        <w:shd w:val="clear" w:color="auto" w:fill="FFFFFF"/>
        <w:tabs>
          <w:tab w:val="left" w:pos="851"/>
        </w:tabs>
        <w:spacing w:before="120" w:line="360" w:lineRule="auto"/>
        <w:ind w:left="0" w:firstLine="567"/>
        <w:rPr>
          <w:rFonts w:ascii="Times New Roman" w:eastAsia="Times New Roman" w:hAnsi="Times New Roman" w:cs="Times New Roman"/>
          <w:sz w:val="24"/>
          <w:szCs w:val="24"/>
        </w:rPr>
      </w:pPr>
      <w:r w:rsidRPr="002434CC">
        <w:rPr>
          <w:rFonts w:ascii="Times New Roman" w:eastAsia="Times New Roman" w:hAnsi="Times New Roman" w:cs="Times New Roman"/>
          <w:sz w:val="24"/>
          <w:szCs w:val="24"/>
        </w:rPr>
        <w:t>осуществлять контроль режимов потребления тепловой энергии возне своей деятельности.</w:t>
      </w:r>
    </w:p>
    <w:p w:rsidR="00534E16" w:rsidRPr="00AB3B36" w:rsidRDefault="00534E16" w:rsidP="000233C0">
      <w:pPr>
        <w:pStyle w:val="aa"/>
      </w:pPr>
    </w:p>
    <w:p w:rsidR="009807EF" w:rsidRPr="005076A9" w:rsidRDefault="009807EF" w:rsidP="008F3FF5">
      <w:pPr>
        <w:pStyle w:val="1"/>
        <w:spacing w:line="276" w:lineRule="auto"/>
        <w:ind w:left="0" w:right="-1" w:firstLine="567"/>
        <w:jc w:val="both"/>
        <w:rPr>
          <w:sz w:val="28"/>
          <w:szCs w:val="28"/>
          <w:lang w:val="ru-RU"/>
        </w:rPr>
      </w:pPr>
      <w:bookmarkStart w:id="66" w:name="_Toc129536593"/>
      <w:r w:rsidRPr="005076A9">
        <w:rPr>
          <w:sz w:val="28"/>
          <w:szCs w:val="28"/>
          <w:lang w:val="ru-RU"/>
        </w:rPr>
        <w:lastRenderedPageBreak/>
        <w:t>Раздел 11. Решения о распределении тепловой нагрузки между источниками тепловой энергии</w:t>
      </w:r>
      <w:bookmarkEnd w:id="66"/>
      <w:r w:rsidR="004E2774" w:rsidRPr="005076A9">
        <w:rPr>
          <w:sz w:val="28"/>
          <w:szCs w:val="28"/>
          <w:lang w:val="ru-RU"/>
        </w:rPr>
        <w:t>.</w:t>
      </w:r>
    </w:p>
    <w:p w:rsidR="0053192A" w:rsidRPr="00F63124" w:rsidRDefault="005D472F" w:rsidP="005D472F">
      <w:pPr>
        <w:widowControl w:val="0"/>
        <w:adjustRightInd w:val="0"/>
        <w:spacing w:after="0" w:line="360" w:lineRule="auto"/>
        <w:ind w:firstLine="567"/>
        <w:jc w:val="both"/>
        <w:textAlignment w:val="baseline"/>
        <w:rPr>
          <w:rFonts w:eastAsia="Calibri" w:cs="Times New Roman"/>
          <w:b/>
          <w:sz w:val="24"/>
          <w:szCs w:val="24"/>
          <w:u w:val="single"/>
          <w:lang w:eastAsia="ar-SA"/>
        </w:rPr>
      </w:pPr>
      <w:r>
        <w:rPr>
          <w:rFonts w:eastAsia="Microsoft YaHei" w:cs="Times New Roman"/>
          <w:sz w:val="24"/>
          <w:szCs w:val="24"/>
        </w:rPr>
        <w:t>Котельн</w:t>
      </w:r>
      <w:r w:rsidR="009D072C">
        <w:rPr>
          <w:rFonts w:eastAsia="Microsoft YaHei" w:cs="Times New Roman"/>
          <w:sz w:val="24"/>
          <w:szCs w:val="24"/>
        </w:rPr>
        <w:t xml:space="preserve">ые расположенные на территории </w:t>
      </w:r>
      <w:r w:rsidR="0006271C">
        <w:rPr>
          <w:rFonts w:eastAsia="Microsoft YaHei" w:cs="Times New Roman"/>
          <w:sz w:val="24"/>
          <w:szCs w:val="24"/>
        </w:rPr>
        <w:t>Клетнянского</w:t>
      </w:r>
      <w:r w:rsidR="00506407">
        <w:rPr>
          <w:rFonts w:eastAsia="Microsoft YaHei" w:cs="Times New Roman"/>
          <w:sz w:val="24"/>
          <w:szCs w:val="24"/>
        </w:rPr>
        <w:t xml:space="preserve"> </w:t>
      </w:r>
      <w:r w:rsidR="00B446DE">
        <w:rPr>
          <w:rFonts w:eastAsia="Microsoft YaHei" w:cs="Times New Roman"/>
          <w:sz w:val="24"/>
          <w:szCs w:val="24"/>
        </w:rPr>
        <w:t>Г</w:t>
      </w:r>
      <w:r w:rsidR="009D072C">
        <w:rPr>
          <w:rFonts w:eastAsia="Microsoft YaHei" w:cs="Times New Roman"/>
          <w:sz w:val="24"/>
          <w:szCs w:val="24"/>
        </w:rPr>
        <w:t xml:space="preserve">П, имеют достаточный </w:t>
      </w:r>
      <w:r w:rsidR="0053192A" w:rsidRPr="0053192A">
        <w:rPr>
          <w:rFonts w:eastAsia="Microsoft YaHei" w:cs="Times New Roman"/>
          <w:sz w:val="24"/>
          <w:szCs w:val="24"/>
        </w:rPr>
        <w:t xml:space="preserve">резерв тепловой мощности. </w:t>
      </w:r>
      <w:r w:rsidR="0053192A" w:rsidRPr="0053192A">
        <w:rPr>
          <w:rFonts w:eastAsia="Calibri" w:cs="Times New Roman"/>
          <w:sz w:val="24"/>
          <w:szCs w:val="24"/>
          <w:lang w:eastAsia="ar-SA"/>
        </w:rPr>
        <w:t xml:space="preserve">Необходимость поставок тепловой энергии потребителям от других источников тепловой энергии </w:t>
      </w:r>
      <w:r w:rsidR="0053192A" w:rsidRPr="00F63124">
        <w:rPr>
          <w:rFonts w:eastAsia="Calibri" w:cs="Times New Roman"/>
          <w:b/>
          <w:sz w:val="24"/>
          <w:szCs w:val="24"/>
          <w:u w:val="single"/>
          <w:lang w:eastAsia="ar-SA"/>
        </w:rPr>
        <w:t xml:space="preserve">отсутствует. </w:t>
      </w:r>
    </w:p>
    <w:p w:rsidR="00677B3A" w:rsidRDefault="00677B3A" w:rsidP="000233C0">
      <w:pPr>
        <w:pStyle w:val="aa"/>
      </w:pPr>
      <w:bookmarkStart w:id="67" w:name="_Toc129536594"/>
    </w:p>
    <w:p w:rsidR="009807EF" w:rsidRPr="005076A9" w:rsidRDefault="009807EF" w:rsidP="00BC5D2A">
      <w:pPr>
        <w:pStyle w:val="1"/>
        <w:spacing w:line="360" w:lineRule="auto"/>
        <w:ind w:left="0" w:right="-1" w:firstLine="567"/>
        <w:jc w:val="both"/>
        <w:rPr>
          <w:sz w:val="28"/>
          <w:szCs w:val="28"/>
          <w:lang w:val="ru-RU"/>
        </w:rPr>
      </w:pPr>
      <w:r w:rsidRPr="005076A9">
        <w:rPr>
          <w:sz w:val="28"/>
          <w:szCs w:val="28"/>
          <w:lang w:val="ru-RU"/>
        </w:rPr>
        <w:t>Раздел 12. Решения по бесхозяйным тепловым сетям.</w:t>
      </w:r>
      <w:bookmarkEnd w:id="67"/>
    </w:p>
    <w:p w:rsidR="0053192A" w:rsidRPr="00B446DE" w:rsidRDefault="0053192A" w:rsidP="00BC5D2A">
      <w:pPr>
        <w:autoSpaceDE w:val="0"/>
        <w:autoSpaceDN w:val="0"/>
        <w:adjustRightInd w:val="0"/>
        <w:spacing w:after="0" w:line="360" w:lineRule="auto"/>
        <w:ind w:firstLine="567"/>
        <w:jc w:val="both"/>
        <w:rPr>
          <w:rFonts w:eastAsia="Calibri" w:cs="Times New Roman"/>
          <w:b/>
          <w:sz w:val="24"/>
          <w:szCs w:val="24"/>
          <w:u w:val="single"/>
        </w:rPr>
      </w:pPr>
      <w:r w:rsidRPr="0053192A">
        <w:rPr>
          <w:rFonts w:eastAsia="Calibri" w:cs="Times New Roman"/>
          <w:sz w:val="24"/>
          <w:szCs w:val="24"/>
        </w:rPr>
        <w:t xml:space="preserve">На территории </w:t>
      </w:r>
      <w:r w:rsidR="005076A9">
        <w:rPr>
          <w:rFonts w:eastAsia="Calibri" w:cs="Times New Roman"/>
          <w:sz w:val="24"/>
          <w:szCs w:val="24"/>
        </w:rPr>
        <w:t xml:space="preserve">МО </w:t>
      </w:r>
      <w:r w:rsidR="0006271C">
        <w:rPr>
          <w:rFonts w:eastAsia="Calibri" w:cs="Times New Roman"/>
          <w:sz w:val="24"/>
          <w:szCs w:val="24"/>
        </w:rPr>
        <w:t>Клетнянско</w:t>
      </w:r>
      <w:r w:rsidR="005076A9">
        <w:rPr>
          <w:rFonts w:eastAsia="Calibri" w:cs="Times New Roman"/>
          <w:sz w:val="24"/>
          <w:szCs w:val="24"/>
        </w:rPr>
        <w:t>е</w:t>
      </w:r>
      <w:r w:rsidR="00B446DE">
        <w:rPr>
          <w:rFonts w:eastAsia="Calibri" w:cs="Times New Roman"/>
          <w:sz w:val="24"/>
          <w:szCs w:val="24"/>
        </w:rPr>
        <w:t xml:space="preserve"> Г</w:t>
      </w:r>
      <w:r w:rsidR="00677B3A">
        <w:rPr>
          <w:rFonts w:eastAsia="Calibri" w:cs="Times New Roman"/>
          <w:sz w:val="24"/>
          <w:szCs w:val="24"/>
        </w:rPr>
        <w:t xml:space="preserve">П </w:t>
      </w:r>
      <w:r w:rsidRPr="0053192A">
        <w:rPr>
          <w:rFonts w:eastAsia="Calibri" w:cs="Times New Roman"/>
          <w:sz w:val="24"/>
          <w:szCs w:val="24"/>
        </w:rPr>
        <w:t xml:space="preserve">в границах системы теплоснабжения бесхозяйных тепловых сетей </w:t>
      </w:r>
      <w:r w:rsidR="00F20A1B">
        <w:rPr>
          <w:rFonts w:eastAsia="Calibri" w:cs="Times New Roman"/>
          <w:b/>
          <w:sz w:val="24"/>
          <w:szCs w:val="24"/>
          <w:u w:val="single"/>
        </w:rPr>
        <w:t>отсутствует</w:t>
      </w:r>
      <w:r w:rsidRPr="00B446DE">
        <w:rPr>
          <w:rFonts w:eastAsia="Calibri" w:cs="Times New Roman"/>
          <w:b/>
          <w:sz w:val="24"/>
          <w:szCs w:val="24"/>
          <w:u w:val="single"/>
        </w:rPr>
        <w:t>.</w:t>
      </w:r>
    </w:p>
    <w:p w:rsidR="0053192A" w:rsidRPr="0053192A" w:rsidRDefault="0053192A" w:rsidP="005D472F">
      <w:pPr>
        <w:spacing w:after="0" w:line="360" w:lineRule="auto"/>
        <w:ind w:firstLine="567"/>
        <w:jc w:val="both"/>
        <w:rPr>
          <w:rFonts w:eastAsia="Calibri" w:cs="Times New Roman"/>
          <w:sz w:val="24"/>
          <w:szCs w:val="24"/>
        </w:rPr>
      </w:pPr>
      <w:r w:rsidRPr="0053192A">
        <w:rPr>
          <w:rFonts w:eastAsia="Calibri" w:cs="Times New Roman"/>
          <w:sz w:val="24"/>
          <w:szCs w:val="24"/>
        </w:rPr>
        <w:t>В случае выявления бесхозяйных тепловых сетей решения принимаются органом местного самоуправления в соответствии со статьей 15 с пунктом 6 Федерального закона от 27. 07. 2010 года № 190-ФЗ: «В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rsidR="007C3D42" w:rsidRDefault="007C3D42" w:rsidP="005D472F">
      <w:pPr>
        <w:pStyle w:val="aa"/>
        <w:ind w:right="-1" w:firstLine="567"/>
      </w:pPr>
    </w:p>
    <w:p w:rsidR="005076A9" w:rsidRDefault="005076A9" w:rsidP="005D472F">
      <w:pPr>
        <w:pStyle w:val="aa"/>
        <w:ind w:right="-1" w:firstLine="567"/>
      </w:pPr>
    </w:p>
    <w:p w:rsidR="005076A9" w:rsidRDefault="005076A9" w:rsidP="005D472F">
      <w:pPr>
        <w:pStyle w:val="aa"/>
        <w:ind w:right="-1" w:firstLine="567"/>
      </w:pPr>
    </w:p>
    <w:p w:rsidR="005076A9" w:rsidRDefault="005076A9" w:rsidP="005D472F">
      <w:pPr>
        <w:pStyle w:val="aa"/>
        <w:ind w:right="-1" w:firstLine="567"/>
      </w:pPr>
    </w:p>
    <w:p w:rsidR="005076A9" w:rsidRDefault="005076A9" w:rsidP="005D472F">
      <w:pPr>
        <w:pStyle w:val="aa"/>
        <w:ind w:right="-1" w:firstLine="567"/>
      </w:pPr>
    </w:p>
    <w:p w:rsidR="005076A9" w:rsidRDefault="005076A9" w:rsidP="005D472F">
      <w:pPr>
        <w:pStyle w:val="aa"/>
        <w:ind w:right="-1" w:firstLine="567"/>
      </w:pPr>
    </w:p>
    <w:p w:rsidR="005076A9" w:rsidRDefault="005076A9" w:rsidP="005D472F">
      <w:pPr>
        <w:pStyle w:val="aa"/>
        <w:ind w:right="-1" w:firstLine="567"/>
      </w:pPr>
    </w:p>
    <w:p w:rsidR="005076A9" w:rsidRDefault="005076A9" w:rsidP="005D472F">
      <w:pPr>
        <w:pStyle w:val="aa"/>
        <w:ind w:right="-1" w:firstLine="567"/>
      </w:pPr>
    </w:p>
    <w:p w:rsidR="005076A9" w:rsidRDefault="005076A9" w:rsidP="005D472F">
      <w:pPr>
        <w:pStyle w:val="aa"/>
        <w:ind w:right="-1" w:firstLine="567"/>
      </w:pPr>
    </w:p>
    <w:p w:rsidR="005076A9" w:rsidRDefault="005076A9" w:rsidP="005D472F">
      <w:pPr>
        <w:pStyle w:val="aa"/>
        <w:ind w:right="-1" w:firstLine="567"/>
      </w:pPr>
    </w:p>
    <w:p w:rsidR="005076A9" w:rsidRDefault="005076A9" w:rsidP="005D472F">
      <w:pPr>
        <w:pStyle w:val="aa"/>
        <w:ind w:right="-1" w:firstLine="567"/>
      </w:pPr>
    </w:p>
    <w:p w:rsidR="005076A9" w:rsidRDefault="005076A9" w:rsidP="005D472F">
      <w:pPr>
        <w:pStyle w:val="aa"/>
        <w:ind w:right="-1" w:firstLine="567"/>
      </w:pPr>
    </w:p>
    <w:p w:rsidR="005076A9" w:rsidRDefault="005076A9" w:rsidP="005D472F">
      <w:pPr>
        <w:pStyle w:val="aa"/>
        <w:ind w:right="-1" w:firstLine="567"/>
      </w:pPr>
    </w:p>
    <w:p w:rsidR="005076A9" w:rsidRDefault="005076A9" w:rsidP="005D472F">
      <w:pPr>
        <w:pStyle w:val="aa"/>
        <w:ind w:right="-1" w:firstLine="567"/>
      </w:pPr>
    </w:p>
    <w:p w:rsidR="005076A9" w:rsidRDefault="005076A9" w:rsidP="005D472F">
      <w:pPr>
        <w:pStyle w:val="aa"/>
        <w:ind w:right="-1" w:firstLine="567"/>
      </w:pPr>
    </w:p>
    <w:p w:rsidR="005076A9" w:rsidRDefault="005076A9" w:rsidP="005D472F">
      <w:pPr>
        <w:pStyle w:val="aa"/>
        <w:ind w:right="-1" w:firstLine="567"/>
      </w:pPr>
    </w:p>
    <w:p w:rsidR="005076A9" w:rsidRDefault="005076A9" w:rsidP="005D472F">
      <w:pPr>
        <w:pStyle w:val="aa"/>
        <w:ind w:right="-1" w:firstLine="567"/>
      </w:pPr>
    </w:p>
    <w:p w:rsidR="005076A9" w:rsidRDefault="005076A9" w:rsidP="005D472F">
      <w:pPr>
        <w:pStyle w:val="aa"/>
        <w:ind w:right="-1" w:firstLine="567"/>
      </w:pPr>
    </w:p>
    <w:p w:rsidR="009807EF" w:rsidRPr="005076A9" w:rsidRDefault="007C3D42" w:rsidP="004E2774">
      <w:pPr>
        <w:pStyle w:val="1"/>
        <w:spacing w:line="276" w:lineRule="auto"/>
        <w:ind w:left="0" w:right="-1" w:firstLine="567"/>
        <w:jc w:val="both"/>
        <w:rPr>
          <w:sz w:val="28"/>
          <w:szCs w:val="28"/>
          <w:lang w:val="ru-RU"/>
        </w:rPr>
      </w:pPr>
      <w:bookmarkStart w:id="68" w:name="_Toc129536595"/>
      <w:r w:rsidRPr="005076A9">
        <w:rPr>
          <w:sz w:val="28"/>
          <w:szCs w:val="28"/>
          <w:lang w:val="ru-RU"/>
        </w:rPr>
        <w:lastRenderedPageBreak/>
        <w:t>Р</w:t>
      </w:r>
      <w:r w:rsidR="00E71995" w:rsidRPr="005076A9">
        <w:rPr>
          <w:sz w:val="28"/>
          <w:szCs w:val="28"/>
          <w:lang w:val="ru-RU"/>
        </w:rPr>
        <w:t>аздел 13</w:t>
      </w:r>
      <w:r w:rsidR="004E2774" w:rsidRPr="005076A9">
        <w:rPr>
          <w:sz w:val="28"/>
          <w:szCs w:val="28"/>
          <w:lang w:val="ru-RU"/>
        </w:rPr>
        <w:t xml:space="preserve">. </w:t>
      </w:r>
      <w:r w:rsidR="009807EF" w:rsidRPr="005076A9">
        <w:rPr>
          <w:sz w:val="28"/>
          <w:szCs w:val="28"/>
          <w:lang w:val="ru-RU"/>
        </w:rPr>
        <w:t>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w:t>
      </w:r>
      <w:bookmarkEnd w:id="68"/>
    </w:p>
    <w:p w:rsidR="005076A9" w:rsidRDefault="005076A9" w:rsidP="004E2774">
      <w:pPr>
        <w:spacing w:after="0" w:line="360" w:lineRule="auto"/>
        <w:ind w:firstLine="567"/>
        <w:jc w:val="both"/>
        <w:rPr>
          <w:rFonts w:eastAsia="Calibri" w:cs="Times New Roman"/>
          <w:sz w:val="24"/>
          <w:lang w:eastAsia="ru-RU"/>
        </w:rPr>
      </w:pPr>
    </w:p>
    <w:p w:rsidR="007E1444" w:rsidRDefault="004E2774" w:rsidP="004E2774">
      <w:pPr>
        <w:spacing w:after="0" w:line="360" w:lineRule="auto"/>
        <w:ind w:firstLine="567"/>
        <w:jc w:val="both"/>
        <w:rPr>
          <w:rFonts w:eastAsia="Calibri" w:cs="Times New Roman"/>
          <w:sz w:val="24"/>
          <w:lang w:eastAsia="ru-RU"/>
        </w:rPr>
      </w:pPr>
      <w:r>
        <w:rPr>
          <w:rFonts w:eastAsia="Calibri" w:cs="Times New Roman"/>
          <w:sz w:val="24"/>
          <w:lang w:eastAsia="ru-RU"/>
        </w:rPr>
        <w:t xml:space="preserve">Разработка </w:t>
      </w:r>
      <w:r w:rsidR="007E1444" w:rsidRPr="007E1444">
        <w:rPr>
          <w:rFonts w:eastAsia="Calibri" w:cs="Times New Roman"/>
          <w:sz w:val="24"/>
          <w:lang w:eastAsia="ru-RU"/>
        </w:rPr>
        <w:t xml:space="preserve">схемы теплоснабжения </w:t>
      </w:r>
      <w:r w:rsidR="0006271C">
        <w:rPr>
          <w:rFonts w:eastAsia="Calibri" w:cs="Times New Roman"/>
          <w:sz w:val="24"/>
          <w:lang w:eastAsia="ru-RU"/>
        </w:rPr>
        <w:t>Клетнянского</w:t>
      </w:r>
      <w:r w:rsidR="00506407">
        <w:rPr>
          <w:rFonts w:eastAsia="Calibri" w:cs="Times New Roman"/>
          <w:sz w:val="24"/>
          <w:lang w:eastAsia="ru-RU"/>
        </w:rPr>
        <w:t xml:space="preserve"> </w:t>
      </w:r>
      <w:r w:rsidR="00F02E5C">
        <w:rPr>
          <w:rFonts w:eastAsia="Calibri" w:cs="Times New Roman"/>
          <w:sz w:val="24"/>
          <w:lang w:eastAsia="ru-RU"/>
        </w:rPr>
        <w:t>Г</w:t>
      </w:r>
      <w:r>
        <w:rPr>
          <w:rFonts w:eastAsia="Calibri" w:cs="Times New Roman"/>
          <w:sz w:val="24"/>
          <w:lang w:eastAsia="ru-RU"/>
        </w:rPr>
        <w:t xml:space="preserve">П на период </w:t>
      </w:r>
      <w:r w:rsidR="000233C0">
        <w:rPr>
          <w:rFonts w:eastAsia="Calibri" w:cs="Times New Roman"/>
          <w:sz w:val="24"/>
          <w:lang w:eastAsia="ru-RU"/>
        </w:rPr>
        <w:t>2025</w:t>
      </w:r>
      <w:r w:rsidR="007E1444" w:rsidRPr="007E1444">
        <w:rPr>
          <w:rFonts w:eastAsia="Calibri" w:cs="Times New Roman"/>
          <w:sz w:val="24"/>
          <w:lang w:eastAsia="ru-RU"/>
        </w:rPr>
        <w:t>-203</w:t>
      </w:r>
      <w:r w:rsidR="00F02E5C">
        <w:rPr>
          <w:rFonts w:eastAsia="Calibri" w:cs="Times New Roman"/>
          <w:sz w:val="24"/>
          <w:lang w:eastAsia="ru-RU"/>
        </w:rPr>
        <w:t xml:space="preserve">7 </w:t>
      </w:r>
      <w:r w:rsidR="007E1444" w:rsidRPr="007E1444">
        <w:rPr>
          <w:rFonts w:eastAsia="Calibri" w:cs="Times New Roman"/>
          <w:sz w:val="24"/>
          <w:lang w:eastAsia="ru-RU"/>
        </w:rPr>
        <w:t>годы проводилась с учетом требований действующего законодательства, а также с учетом плана развития поселения и развития системы существующей коммунальной инфраструктуры.</w:t>
      </w:r>
    </w:p>
    <w:p w:rsidR="005076A9" w:rsidRDefault="005076A9" w:rsidP="004E2774">
      <w:pPr>
        <w:spacing w:after="0" w:line="360" w:lineRule="auto"/>
        <w:ind w:firstLine="567"/>
        <w:jc w:val="both"/>
        <w:rPr>
          <w:rFonts w:eastAsia="Calibri" w:cs="Times New Roman"/>
          <w:sz w:val="24"/>
          <w:lang w:eastAsia="ru-RU"/>
        </w:rPr>
      </w:pPr>
    </w:p>
    <w:p w:rsidR="005076A9" w:rsidRDefault="005076A9" w:rsidP="004E2774">
      <w:pPr>
        <w:spacing w:after="0" w:line="360" w:lineRule="auto"/>
        <w:ind w:firstLine="567"/>
        <w:jc w:val="both"/>
        <w:rPr>
          <w:rFonts w:eastAsia="Calibri" w:cs="Times New Roman"/>
          <w:sz w:val="24"/>
          <w:lang w:eastAsia="ru-RU"/>
        </w:rPr>
      </w:pPr>
    </w:p>
    <w:p w:rsidR="005076A9" w:rsidRDefault="005076A9" w:rsidP="004E2774">
      <w:pPr>
        <w:spacing w:after="0" w:line="360" w:lineRule="auto"/>
        <w:ind w:firstLine="567"/>
        <w:jc w:val="both"/>
        <w:rPr>
          <w:rFonts w:eastAsia="Calibri" w:cs="Times New Roman"/>
          <w:sz w:val="24"/>
          <w:lang w:eastAsia="ru-RU"/>
        </w:rPr>
      </w:pPr>
    </w:p>
    <w:p w:rsidR="005076A9" w:rsidRDefault="005076A9" w:rsidP="004E2774">
      <w:pPr>
        <w:spacing w:after="0" w:line="360" w:lineRule="auto"/>
        <w:ind w:firstLine="567"/>
        <w:jc w:val="both"/>
        <w:rPr>
          <w:rFonts w:eastAsia="Calibri" w:cs="Times New Roman"/>
          <w:sz w:val="24"/>
          <w:lang w:eastAsia="ru-RU"/>
        </w:rPr>
      </w:pPr>
    </w:p>
    <w:p w:rsidR="005076A9" w:rsidRDefault="005076A9" w:rsidP="004E2774">
      <w:pPr>
        <w:spacing w:after="0" w:line="360" w:lineRule="auto"/>
        <w:ind w:firstLine="567"/>
        <w:jc w:val="both"/>
        <w:rPr>
          <w:rFonts w:eastAsia="Calibri" w:cs="Times New Roman"/>
          <w:sz w:val="24"/>
          <w:lang w:eastAsia="ru-RU"/>
        </w:rPr>
      </w:pPr>
    </w:p>
    <w:p w:rsidR="005076A9" w:rsidRDefault="005076A9" w:rsidP="004E2774">
      <w:pPr>
        <w:spacing w:after="0" w:line="360" w:lineRule="auto"/>
        <w:ind w:firstLine="567"/>
        <w:jc w:val="both"/>
        <w:rPr>
          <w:rFonts w:eastAsia="Calibri" w:cs="Times New Roman"/>
          <w:sz w:val="24"/>
          <w:lang w:eastAsia="ru-RU"/>
        </w:rPr>
      </w:pPr>
    </w:p>
    <w:p w:rsidR="005076A9" w:rsidRDefault="005076A9" w:rsidP="004E2774">
      <w:pPr>
        <w:spacing w:after="0" w:line="360" w:lineRule="auto"/>
        <w:ind w:firstLine="567"/>
        <w:jc w:val="both"/>
        <w:rPr>
          <w:rFonts w:eastAsia="Calibri" w:cs="Times New Roman"/>
          <w:sz w:val="24"/>
          <w:lang w:eastAsia="ru-RU"/>
        </w:rPr>
      </w:pPr>
    </w:p>
    <w:p w:rsidR="005076A9" w:rsidRDefault="005076A9" w:rsidP="004E2774">
      <w:pPr>
        <w:spacing w:after="0" w:line="360" w:lineRule="auto"/>
        <w:ind w:firstLine="567"/>
        <w:jc w:val="both"/>
        <w:rPr>
          <w:rFonts w:eastAsia="Calibri" w:cs="Times New Roman"/>
          <w:sz w:val="24"/>
          <w:lang w:eastAsia="ru-RU"/>
        </w:rPr>
      </w:pPr>
    </w:p>
    <w:p w:rsidR="005076A9" w:rsidRDefault="005076A9" w:rsidP="004E2774">
      <w:pPr>
        <w:spacing w:after="0" w:line="360" w:lineRule="auto"/>
        <w:ind w:firstLine="567"/>
        <w:jc w:val="both"/>
        <w:rPr>
          <w:rFonts w:eastAsia="Calibri" w:cs="Times New Roman"/>
          <w:sz w:val="24"/>
          <w:lang w:eastAsia="ru-RU"/>
        </w:rPr>
      </w:pPr>
    </w:p>
    <w:p w:rsidR="005076A9" w:rsidRDefault="005076A9" w:rsidP="004E2774">
      <w:pPr>
        <w:spacing w:after="0" w:line="360" w:lineRule="auto"/>
        <w:ind w:firstLine="567"/>
        <w:jc w:val="both"/>
        <w:rPr>
          <w:rFonts w:eastAsia="Calibri" w:cs="Times New Roman"/>
          <w:sz w:val="24"/>
          <w:lang w:eastAsia="ru-RU"/>
        </w:rPr>
      </w:pPr>
    </w:p>
    <w:p w:rsidR="005076A9" w:rsidRDefault="005076A9" w:rsidP="004E2774">
      <w:pPr>
        <w:spacing w:after="0" w:line="360" w:lineRule="auto"/>
        <w:ind w:firstLine="567"/>
        <w:jc w:val="both"/>
        <w:rPr>
          <w:rFonts w:eastAsia="Calibri" w:cs="Times New Roman"/>
          <w:sz w:val="24"/>
          <w:lang w:eastAsia="ru-RU"/>
        </w:rPr>
      </w:pPr>
    </w:p>
    <w:p w:rsidR="005076A9" w:rsidRDefault="005076A9" w:rsidP="004E2774">
      <w:pPr>
        <w:spacing w:after="0" w:line="360" w:lineRule="auto"/>
        <w:ind w:firstLine="567"/>
        <w:jc w:val="both"/>
        <w:rPr>
          <w:rFonts w:eastAsia="Calibri" w:cs="Times New Roman"/>
          <w:sz w:val="24"/>
          <w:lang w:eastAsia="ru-RU"/>
        </w:rPr>
      </w:pPr>
    </w:p>
    <w:p w:rsidR="005076A9" w:rsidRDefault="005076A9" w:rsidP="004E2774">
      <w:pPr>
        <w:spacing w:after="0" w:line="360" w:lineRule="auto"/>
        <w:ind w:firstLine="567"/>
        <w:jc w:val="both"/>
        <w:rPr>
          <w:rFonts w:eastAsia="Calibri" w:cs="Times New Roman"/>
          <w:sz w:val="24"/>
          <w:lang w:eastAsia="ru-RU"/>
        </w:rPr>
      </w:pPr>
    </w:p>
    <w:p w:rsidR="005076A9" w:rsidRDefault="005076A9" w:rsidP="004E2774">
      <w:pPr>
        <w:spacing w:after="0" w:line="360" w:lineRule="auto"/>
        <w:ind w:firstLine="567"/>
        <w:jc w:val="both"/>
        <w:rPr>
          <w:rFonts w:eastAsia="Calibri" w:cs="Times New Roman"/>
          <w:sz w:val="24"/>
          <w:lang w:eastAsia="ru-RU"/>
        </w:rPr>
      </w:pPr>
    </w:p>
    <w:p w:rsidR="005076A9" w:rsidRDefault="005076A9" w:rsidP="004E2774">
      <w:pPr>
        <w:spacing w:after="0" w:line="360" w:lineRule="auto"/>
        <w:ind w:firstLine="567"/>
        <w:jc w:val="both"/>
        <w:rPr>
          <w:rFonts w:eastAsia="Calibri" w:cs="Times New Roman"/>
          <w:sz w:val="24"/>
          <w:lang w:eastAsia="ru-RU"/>
        </w:rPr>
      </w:pPr>
    </w:p>
    <w:p w:rsidR="005076A9" w:rsidRDefault="005076A9" w:rsidP="004E2774">
      <w:pPr>
        <w:spacing w:after="0" w:line="360" w:lineRule="auto"/>
        <w:ind w:firstLine="567"/>
        <w:jc w:val="both"/>
        <w:rPr>
          <w:rFonts w:eastAsia="Calibri" w:cs="Times New Roman"/>
          <w:sz w:val="24"/>
          <w:lang w:eastAsia="ru-RU"/>
        </w:rPr>
      </w:pPr>
    </w:p>
    <w:p w:rsidR="005076A9" w:rsidRDefault="005076A9" w:rsidP="004E2774">
      <w:pPr>
        <w:spacing w:after="0" w:line="360" w:lineRule="auto"/>
        <w:ind w:firstLine="567"/>
        <w:jc w:val="both"/>
        <w:rPr>
          <w:rFonts w:eastAsia="Calibri" w:cs="Times New Roman"/>
          <w:sz w:val="24"/>
          <w:lang w:eastAsia="ru-RU"/>
        </w:rPr>
      </w:pPr>
    </w:p>
    <w:p w:rsidR="005076A9" w:rsidRDefault="005076A9" w:rsidP="004E2774">
      <w:pPr>
        <w:spacing w:after="0" w:line="360" w:lineRule="auto"/>
        <w:ind w:firstLine="567"/>
        <w:jc w:val="both"/>
        <w:rPr>
          <w:rFonts w:eastAsia="Calibri" w:cs="Times New Roman"/>
          <w:sz w:val="24"/>
          <w:lang w:eastAsia="ru-RU"/>
        </w:rPr>
      </w:pPr>
    </w:p>
    <w:p w:rsidR="005076A9" w:rsidRDefault="005076A9" w:rsidP="004E2774">
      <w:pPr>
        <w:spacing w:after="0" w:line="360" w:lineRule="auto"/>
        <w:ind w:firstLine="567"/>
        <w:jc w:val="both"/>
        <w:rPr>
          <w:rFonts w:eastAsia="Calibri" w:cs="Times New Roman"/>
          <w:sz w:val="24"/>
          <w:lang w:eastAsia="ru-RU"/>
        </w:rPr>
      </w:pPr>
    </w:p>
    <w:p w:rsidR="005076A9" w:rsidRDefault="005076A9" w:rsidP="004E2774">
      <w:pPr>
        <w:spacing w:after="0" w:line="360" w:lineRule="auto"/>
        <w:ind w:firstLine="567"/>
        <w:jc w:val="both"/>
        <w:rPr>
          <w:rFonts w:eastAsia="Calibri" w:cs="Times New Roman"/>
          <w:sz w:val="24"/>
          <w:lang w:eastAsia="ru-RU"/>
        </w:rPr>
      </w:pPr>
    </w:p>
    <w:p w:rsidR="005076A9" w:rsidRDefault="005076A9" w:rsidP="004E2774">
      <w:pPr>
        <w:spacing w:after="0" w:line="360" w:lineRule="auto"/>
        <w:ind w:firstLine="567"/>
        <w:jc w:val="both"/>
        <w:rPr>
          <w:rFonts w:eastAsia="Calibri" w:cs="Times New Roman"/>
          <w:sz w:val="24"/>
          <w:lang w:eastAsia="ru-RU"/>
        </w:rPr>
      </w:pPr>
    </w:p>
    <w:p w:rsidR="005076A9" w:rsidRDefault="005076A9" w:rsidP="004E2774">
      <w:pPr>
        <w:spacing w:after="0" w:line="360" w:lineRule="auto"/>
        <w:ind w:firstLine="567"/>
        <w:jc w:val="both"/>
        <w:rPr>
          <w:rFonts w:eastAsia="Calibri" w:cs="Times New Roman"/>
          <w:sz w:val="24"/>
          <w:lang w:eastAsia="ru-RU"/>
        </w:rPr>
      </w:pPr>
    </w:p>
    <w:p w:rsidR="005076A9" w:rsidRDefault="005076A9" w:rsidP="004E2774">
      <w:pPr>
        <w:spacing w:after="0" w:line="360" w:lineRule="auto"/>
        <w:ind w:firstLine="567"/>
        <w:jc w:val="both"/>
        <w:rPr>
          <w:rFonts w:eastAsia="Calibri" w:cs="Times New Roman"/>
          <w:sz w:val="24"/>
          <w:lang w:eastAsia="ru-RU"/>
        </w:rPr>
      </w:pPr>
    </w:p>
    <w:p w:rsidR="005076A9" w:rsidRPr="007E1444" w:rsidRDefault="005076A9" w:rsidP="004E2774">
      <w:pPr>
        <w:spacing w:after="0" w:line="360" w:lineRule="auto"/>
        <w:ind w:firstLine="567"/>
        <w:jc w:val="both"/>
        <w:rPr>
          <w:rFonts w:eastAsia="Calibri" w:cs="Times New Roman"/>
          <w:sz w:val="24"/>
          <w:lang w:eastAsia="ru-RU"/>
        </w:rPr>
      </w:pPr>
    </w:p>
    <w:p w:rsidR="007C3D42" w:rsidRDefault="007C3D42" w:rsidP="00B9176A">
      <w:pPr>
        <w:pStyle w:val="aa"/>
        <w:ind w:right="-1"/>
      </w:pPr>
    </w:p>
    <w:p w:rsidR="009807EF" w:rsidRPr="005076A9" w:rsidRDefault="00E71995" w:rsidP="00146688">
      <w:pPr>
        <w:pStyle w:val="1"/>
        <w:spacing w:line="276" w:lineRule="auto"/>
        <w:ind w:left="0" w:firstLine="567"/>
        <w:jc w:val="both"/>
        <w:rPr>
          <w:sz w:val="28"/>
          <w:szCs w:val="28"/>
          <w:lang w:val="ru-RU"/>
        </w:rPr>
      </w:pPr>
      <w:bookmarkStart w:id="69" w:name="_Toc129536596"/>
      <w:r w:rsidRPr="005076A9">
        <w:rPr>
          <w:sz w:val="28"/>
          <w:szCs w:val="28"/>
          <w:lang w:val="ru-RU"/>
        </w:rPr>
        <w:lastRenderedPageBreak/>
        <w:t xml:space="preserve">Раздел 14   </w:t>
      </w:r>
      <w:r w:rsidR="009807EF" w:rsidRPr="005076A9">
        <w:rPr>
          <w:sz w:val="28"/>
          <w:szCs w:val="28"/>
          <w:lang w:val="ru-RU"/>
        </w:rPr>
        <w:t>Индикаторы развития систем теплоснабжения поселения</w:t>
      </w:r>
      <w:r w:rsidRPr="005076A9">
        <w:rPr>
          <w:sz w:val="28"/>
          <w:szCs w:val="28"/>
          <w:lang w:val="ru-RU"/>
        </w:rPr>
        <w:t>.</w:t>
      </w:r>
      <w:bookmarkEnd w:id="69"/>
    </w:p>
    <w:p w:rsidR="007E1444" w:rsidRPr="007E1444" w:rsidRDefault="007E1444" w:rsidP="005567B1">
      <w:pPr>
        <w:tabs>
          <w:tab w:val="left" w:pos="0"/>
        </w:tabs>
        <w:spacing w:after="0" w:line="360" w:lineRule="auto"/>
        <w:ind w:firstLine="567"/>
        <w:jc w:val="both"/>
        <w:rPr>
          <w:rFonts w:eastAsia="Times New Roman" w:cs="Times New Roman"/>
          <w:sz w:val="24"/>
          <w:szCs w:val="24"/>
          <w:lang w:eastAsia="ru-RU"/>
        </w:rPr>
      </w:pPr>
      <w:r w:rsidRPr="007E1444">
        <w:rPr>
          <w:rFonts w:eastAsia="Times New Roman" w:cs="Times New Roman"/>
          <w:sz w:val="24"/>
          <w:szCs w:val="24"/>
          <w:lang w:eastAsia="ru-RU"/>
        </w:rPr>
        <w:t>Индикаторами развития системы теплоснабжения являются:</w:t>
      </w:r>
    </w:p>
    <w:p w:rsidR="007E1444" w:rsidRPr="005567B1" w:rsidRDefault="007E1444" w:rsidP="00E26086">
      <w:pPr>
        <w:pStyle w:val="ac"/>
        <w:numPr>
          <w:ilvl w:val="0"/>
          <w:numId w:val="15"/>
        </w:numPr>
        <w:tabs>
          <w:tab w:val="left" w:pos="0"/>
          <w:tab w:val="left" w:pos="851"/>
        </w:tabs>
        <w:spacing w:line="360" w:lineRule="auto"/>
        <w:ind w:left="0" w:firstLine="567"/>
        <w:rPr>
          <w:rFonts w:ascii="Times New Roman" w:eastAsia="Times New Roman" w:hAnsi="Times New Roman" w:cs="Times New Roman"/>
          <w:sz w:val="24"/>
          <w:szCs w:val="24"/>
          <w:lang w:eastAsia="ru-RU"/>
        </w:rPr>
      </w:pPr>
      <w:r w:rsidRPr="005567B1">
        <w:rPr>
          <w:rFonts w:ascii="Times New Roman" w:eastAsia="Times New Roman" w:hAnsi="Times New Roman" w:cs="Times New Roman"/>
          <w:sz w:val="24"/>
          <w:szCs w:val="24"/>
          <w:lang w:eastAsia="ru-RU"/>
        </w:rPr>
        <w:t>повышение качества услуг теплоснабжения;</w:t>
      </w:r>
    </w:p>
    <w:p w:rsidR="007E1444" w:rsidRPr="005567B1" w:rsidRDefault="007E1444" w:rsidP="00E26086">
      <w:pPr>
        <w:pStyle w:val="ac"/>
        <w:numPr>
          <w:ilvl w:val="0"/>
          <w:numId w:val="15"/>
        </w:numPr>
        <w:tabs>
          <w:tab w:val="left" w:pos="0"/>
          <w:tab w:val="left" w:pos="851"/>
        </w:tabs>
        <w:spacing w:line="360" w:lineRule="auto"/>
        <w:ind w:left="0" w:firstLine="567"/>
        <w:rPr>
          <w:rFonts w:ascii="Times New Roman" w:eastAsia="Times New Roman" w:hAnsi="Times New Roman" w:cs="Times New Roman"/>
          <w:sz w:val="24"/>
          <w:szCs w:val="24"/>
          <w:lang w:eastAsia="ru-RU"/>
        </w:rPr>
      </w:pPr>
      <w:r w:rsidRPr="005567B1">
        <w:rPr>
          <w:rFonts w:ascii="Times New Roman" w:eastAsia="Times New Roman" w:hAnsi="Times New Roman" w:cs="Times New Roman"/>
          <w:sz w:val="24"/>
          <w:szCs w:val="24"/>
          <w:lang w:eastAsia="ru-RU"/>
        </w:rPr>
        <w:t>снижения вероятности возникновения аварийных ситуаций;</w:t>
      </w:r>
    </w:p>
    <w:p w:rsidR="007E1444" w:rsidRPr="005567B1" w:rsidRDefault="007E1444" w:rsidP="00E26086">
      <w:pPr>
        <w:pStyle w:val="ac"/>
        <w:numPr>
          <w:ilvl w:val="0"/>
          <w:numId w:val="15"/>
        </w:numPr>
        <w:tabs>
          <w:tab w:val="left" w:pos="0"/>
          <w:tab w:val="left" w:pos="851"/>
        </w:tabs>
        <w:spacing w:line="360" w:lineRule="auto"/>
        <w:ind w:left="0" w:firstLine="567"/>
        <w:rPr>
          <w:rFonts w:ascii="Times New Roman" w:eastAsia="Times New Roman" w:hAnsi="Times New Roman" w:cs="Times New Roman"/>
          <w:sz w:val="24"/>
          <w:szCs w:val="24"/>
          <w:lang w:eastAsia="ru-RU"/>
        </w:rPr>
      </w:pPr>
      <w:r w:rsidRPr="005567B1">
        <w:rPr>
          <w:rFonts w:ascii="Times New Roman" w:eastAsia="Times New Roman" w:hAnsi="Times New Roman" w:cs="Times New Roman"/>
          <w:sz w:val="24"/>
          <w:szCs w:val="24"/>
          <w:lang w:eastAsia="ru-RU"/>
        </w:rPr>
        <w:t>снижение количества прекращений подачи тепловой энергии, теплоносителя в результате технологических нарушений на тепловых сетях и на источниках тепловой энергии</w:t>
      </w:r>
    </w:p>
    <w:p w:rsidR="007E1444" w:rsidRPr="005567B1" w:rsidRDefault="007E1444" w:rsidP="00E26086">
      <w:pPr>
        <w:pStyle w:val="ac"/>
        <w:numPr>
          <w:ilvl w:val="0"/>
          <w:numId w:val="15"/>
        </w:numPr>
        <w:tabs>
          <w:tab w:val="left" w:pos="0"/>
          <w:tab w:val="left" w:pos="851"/>
        </w:tabs>
        <w:spacing w:line="360" w:lineRule="auto"/>
        <w:ind w:left="0" w:firstLine="567"/>
        <w:rPr>
          <w:rFonts w:ascii="Times New Roman" w:eastAsia="Times New Roman" w:hAnsi="Times New Roman" w:cs="Times New Roman"/>
          <w:sz w:val="24"/>
          <w:szCs w:val="24"/>
          <w:lang w:eastAsia="ru-RU"/>
        </w:rPr>
      </w:pPr>
      <w:r w:rsidRPr="005567B1">
        <w:rPr>
          <w:rFonts w:ascii="Times New Roman" w:eastAsia="Times New Roman" w:hAnsi="Times New Roman" w:cs="Times New Roman"/>
          <w:sz w:val="24"/>
          <w:szCs w:val="24"/>
          <w:lang w:eastAsia="ru-RU"/>
        </w:rPr>
        <w:t>снижение потерь тепла при транспортировке по тепловым сетям;</w:t>
      </w:r>
    </w:p>
    <w:p w:rsidR="007E1444" w:rsidRPr="005567B1" w:rsidRDefault="007E1444" w:rsidP="00E26086">
      <w:pPr>
        <w:pStyle w:val="ac"/>
        <w:numPr>
          <w:ilvl w:val="0"/>
          <w:numId w:val="15"/>
        </w:numPr>
        <w:tabs>
          <w:tab w:val="left" w:pos="0"/>
          <w:tab w:val="left" w:pos="851"/>
        </w:tabs>
        <w:spacing w:line="360" w:lineRule="auto"/>
        <w:ind w:left="0" w:firstLine="567"/>
        <w:rPr>
          <w:rFonts w:ascii="Times New Roman" w:eastAsia="Times New Roman" w:hAnsi="Times New Roman" w:cs="Times New Roman"/>
          <w:sz w:val="24"/>
          <w:szCs w:val="24"/>
          <w:lang w:eastAsia="ru-RU"/>
        </w:rPr>
      </w:pPr>
      <w:r w:rsidRPr="005567B1">
        <w:rPr>
          <w:rFonts w:ascii="Times New Roman" w:eastAsia="Times New Roman" w:hAnsi="Times New Roman" w:cs="Times New Roman"/>
          <w:sz w:val="24"/>
          <w:szCs w:val="24"/>
          <w:lang w:eastAsia="ru-RU"/>
        </w:rPr>
        <w:t>повышение эффективности использования котельно-печного топлива.</w:t>
      </w:r>
    </w:p>
    <w:p w:rsidR="007E1444" w:rsidRPr="007E1444" w:rsidRDefault="007E1444" w:rsidP="007E1444">
      <w:pPr>
        <w:tabs>
          <w:tab w:val="left" w:pos="0"/>
        </w:tabs>
        <w:spacing w:after="0" w:line="360" w:lineRule="auto"/>
        <w:ind w:firstLine="709"/>
        <w:jc w:val="both"/>
        <w:rPr>
          <w:rFonts w:eastAsia="Times New Roman" w:cs="Times New Roman"/>
          <w:sz w:val="24"/>
          <w:szCs w:val="24"/>
          <w:lang w:eastAsia="ru-RU"/>
        </w:rPr>
      </w:pPr>
      <w:r w:rsidRPr="007E1444">
        <w:rPr>
          <w:rFonts w:eastAsia="Times New Roman" w:cs="Times New Roman"/>
          <w:sz w:val="24"/>
          <w:szCs w:val="24"/>
          <w:lang w:eastAsia="ru-RU"/>
        </w:rPr>
        <w:t>Основными направлениями развития систем теплоснабжения</w:t>
      </w:r>
      <w:r w:rsidR="005567B1">
        <w:rPr>
          <w:rFonts w:eastAsia="Times New Roman" w:cs="Times New Roman"/>
          <w:sz w:val="24"/>
          <w:szCs w:val="24"/>
          <w:lang w:eastAsia="ru-RU"/>
        </w:rPr>
        <w:t xml:space="preserve"> </w:t>
      </w:r>
      <w:r w:rsidRPr="007E1444">
        <w:rPr>
          <w:rFonts w:eastAsia="Times New Roman" w:cs="Times New Roman"/>
          <w:sz w:val="24"/>
          <w:szCs w:val="24"/>
          <w:lang w:eastAsia="ru-RU"/>
        </w:rPr>
        <w:t>являются:</w:t>
      </w:r>
    </w:p>
    <w:p w:rsidR="007E1444" w:rsidRPr="005567B1" w:rsidRDefault="005567B1" w:rsidP="00E26086">
      <w:pPr>
        <w:pStyle w:val="ac"/>
        <w:numPr>
          <w:ilvl w:val="0"/>
          <w:numId w:val="16"/>
        </w:numPr>
        <w:tabs>
          <w:tab w:val="left" w:pos="0"/>
          <w:tab w:val="left" w:pos="851"/>
        </w:tabs>
        <w:spacing w:line="360" w:lineRule="auto"/>
        <w:ind w:left="0" w:firstLine="567"/>
        <w:rPr>
          <w:rFonts w:ascii="Times New Roman" w:eastAsia="Times New Roman" w:hAnsi="Times New Roman" w:cs="Times New Roman"/>
          <w:sz w:val="24"/>
          <w:szCs w:val="24"/>
          <w:lang w:eastAsia="ru-RU"/>
        </w:rPr>
      </w:pPr>
      <w:r w:rsidRPr="005567B1">
        <w:rPr>
          <w:rFonts w:ascii="Times New Roman" w:eastAsia="Times New Roman" w:hAnsi="Times New Roman" w:cs="Times New Roman"/>
          <w:sz w:val="24"/>
          <w:szCs w:val="24"/>
          <w:lang w:eastAsia="ru-RU"/>
        </w:rPr>
        <w:t>п</w:t>
      </w:r>
      <w:r w:rsidR="007E1444" w:rsidRPr="005567B1">
        <w:rPr>
          <w:rFonts w:ascii="Times New Roman" w:eastAsia="Times New Roman" w:hAnsi="Times New Roman" w:cs="Times New Roman"/>
          <w:sz w:val="24"/>
          <w:szCs w:val="24"/>
          <w:lang w:eastAsia="ru-RU"/>
        </w:rPr>
        <w:t>роведение осмотров, текущих и плановых ремонтов котельного оборудования;</w:t>
      </w:r>
    </w:p>
    <w:p w:rsidR="007E1444" w:rsidRPr="005567B1" w:rsidRDefault="005567B1" w:rsidP="00E26086">
      <w:pPr>
        <w:pStyle w:val="ac"/>
        <w:numPr>
          <w:ilvl w:val="0"/>
          <w:numId w:val="16"/>
        </w:numPr>
        <w:tabs>
          <w:tab w:val="left" w:pos="0"/>
          <w:tab w:val="left" w:pos="851"/>
        </w:tabs>
        <w:spacing w:line="360" w:lineRule="auto"/>
        <w:ind w:left="0" w:firstLine="567"/>
        <w:rPr>
          <w:rFonts w:ascii="Times New Roman" w:eastAsia="Times New Roman" w:hAnsi="Times New Roman" w:cs="Times New Roman"/>
          <w:sz w:val="24"/>
          <w:szCs w:val="24"/>
          <w:lang w:eastAsia="ru-RU"/>
        </w:rPr>
      </w:pPr>
      <w:r w:rsidRPr="005567B1">
        <w:rPr>
          <w:rFonts w:ascii="Times New Roman" w:eastAsia="Times New Roman" w:hAnsi="Times New Roman" w:cs="Times New Roman"/>
          <w:sz w:val="24"/>
          <w:szCs w:val="24"/>
          <w:lang w:eastAsia="ru-RU"/>
        </w:rPr>
        <w:t>с</w:t>
      </w:r>
      <w:r w:rsidR="007E1444" w:rsidRPr="005567B1">
        <w:rPr>
          <w:rFonts w:ascii="Times New Roman" w:eastAsia="Times New Roman" w:hAnsi="Times New Roman" w:cs="Times New Roman"/>
          <w:sz w:val="24"/>
          <w:szCs w:val="24"/>
          <w:lang w:eastAsia="ru-RU"/>
        </w:rPr>
        <w:t>одержание в чистоте наружных и внутренних поверхностей нагрева котлоагрегатов;</w:t>
      </w:r>
    </w:p>
    <w:p w:rsidR="007E1444" w:rsidRPr="005567B1" w:rsidRDefault="005567B1" w:rsidP="00E26086">
      <w:pPr>
        <w:pStyle w:val="ac"/>
        <w:numPr>
          <w:ilvl w:val="0"/>
          <w:numId w:val="16"/>
        </w:numPr>
        <w:tabs>
          <w:tab w:val="left" w:pos="0"/>
          <w:tab w:val="left" w:pos="851"/>
        </w:tabs>
        <w:spacing w:line="360" w:lineRule="auto"/>
        <w:ind w:left="0" w:firstLine="567"/>
        <w:rPr>
          <w:rFonts w:ascii="Times New Roman" w:eastAsia="Times New Roman" w:hAnsi="Times New Roman" w:cs="Times New Roman"/>
          <w:sz w:val="24"/>
          <w:szCs w:val="24"/>
          <w:lang w:eastAsia="ru-RU"/>
        </w:rPr>
      </w:pPr>
      <w:r w:rsidRPr="005567B1">
        <w:rPr>
          <w:rFonts w:ascii="Times New Roman" w:eastAsia="Times New Roman" w:hAnsi="Times New Roman" w:cs="Times New Roman"/>
          <w:sz w:val="24"/>
          <w:szCs w:val="24"/>
          <w:lang w:eastAsia="ru-RU"/>
        </w:rPr>
        <w:t>у</w:t>
      </w:r>
      <w:r w:rsidR="007E1444" w:rsidRPr="005567B1">
        <w:rPr>
          <w:rFonts w:ascii="Times New Roman" w:eastAsia="Times New Roman" w:hAnsi="Times New Roman" w:cs="Times New Roman"/>
          <w:sz w:val="24"/>
          <w:szCs w:val="24"/>
          <w:lang w:eastAsia="ru-RU"/>
        </w:rPr>
        <w:t>странение присосов воздуха в газоходах и обмуровках через трещины и не</w:t>
      </w:r>
      <w:r w:rsidRPr="005567B1">
        <w:rPr>
          <w:rFonts w:ascii="Times New Roman" w:eastAsia="Times New Roman" w:hAnsi="Times New Roman" w:cs="Times New Roman"/>
          <w:sz w:val="24"/>
          <w:szCs w:val="24"/>
          <w:lang w:eastAsia="ru-RU"/>
        </w:rPr>
        <w:t xml:space="preserve"> </w:t>
      </w:r>
      <w:r w:rsidR="007E1444" w:rsidRPr="005567B1">
        <w:rPr>
          <w:rFonts w:ascii="Times New Roman" w:eastAsia="Times New Roman" w:hAnsi="Times New Roman" w:cs="Times New Roman"/>
          <w:sz w:val="24"/>
          <w:szCs w:val="24"/>
          <w:lang w:eastAsia="ru-RU"/>
        </w:rPr>
        <w:t>плотности;</w:t>
      </w:r>
    </w:p>
    <w:p w:rsidR="007E1444" w:rsidRPr="005567B1" w:rsidRDefault="005567B1" w:rsidP="00E26086">
      <w:pPr>
        <w:pStyle w:val="ac"/>
        <w:numPr>
          <w:ilvl w:val="0"/>
          <w:numId w:val="16"/>
        </w:numPr>
        <w:tabs>
          <w:tab w:val="left" w:pos="0"/>
          <w:tab w:val="left" w:pos="851"/>
        </w:tabs>
        <w:spacing w:line="360" w:lineRule="auto"/>
        <w:ind w:left="0" w:firstLine="567"/>
        <w:rPr>
          <w:rFonts w:ascii="Times New Roman" w:eastAsia="Times New Roman" w:hAnsi="Times New Roman" w:cs="Times New Roman"/>
          <w:sz w:val="24"/>
          <w:szCs w:val="24"/>
          <w:lang w:eastAsia="ru-RU"/>
        </w:rPr>
      </w:pPr>
      <w:r w:rsidRPr="005567B1">
        <w:rPr>
          <w:rFonts w:ascii="Times New Roman" w:eastAsia="Times New Roman" w:hAnsi="Times New Roman" w:cs="Times New Roman"/>
          <w:sz w:val="24"/>
          <w:szCs w:val="24"/>
          <w:lang w:eastAsia="ru-RU"/>
        </w:rPr>
        <w:t>т</w:t>
      </w:r>
      <w:r w:rsidR="007E1444" w:rsidRPr="005567B1">
        <w:rPr>
          <w:rFonts w:ascii="Times New Roman" w:eastAsia="Times New Roman" w:hAnsi="Times New Roman" w:cs="Times New Roman"/>
          <w:sz w:val="24"/>
          <w:szCs w:val="24"/>
          <w:lang w:eastAsia="ru-RU"/>
        </w:rPr>
        <w:t>еплоизоляция наружных поверхностей котлов и теплопроводов, уплотнение клапанов и тракта котлов (температура на поверхности обмуровки не должна превышать 55°С);</w:t>
      </w:r>
    </w:p>
    <w:p w:rsidR="007E1444" w:rsidRPr="005567B1" w:rsidRDefault="005567B1" w:rsidP="00E26086">
      <w:pPr>
        <w:pStyle w:val="ac"/>
        <w:numPr>
          <w:ilvl w:val="0"/>
          <w:numId w:val="16"/>
        </w:numPr>
        <w:tabs>
          <w:tab w:val="left" w:pos="0"/>
          <w:tab w:val="left" w:pos="851"/>
        </w:tabs>
        <w:spacing w:line="360" w:lineRule="auto"/>
        <w:ind w:left="0" w:firstLine="567"/>
        <w:rPr>
          <w:rFonts w:ascii="Times New Roman" w:eastAsia="Times New Roman" w:hAnsi="Times New Roman" w:cs="Times New Roman"/>
          <w:sz w:val="24"/>
          <w:szCs w:val="24"/>
          <w:lang w:eastAsia="ru-RU"/>
        </w:rPr>
      </w:pPr>
      <w:r w:rsidRPr="005567B1">
        <w:rPr>
          <w:rFonts w:ascii="Times New Roman" w:eastAsia="Times New Roman" w:hAnsi="Times New Roman" w:cs="Times New Roman"/>
          <w:sz w:val="24"/>
          <w:szCs w:val="24"/>
          <w:lang w:eastAsia="ru-RU"/>
        </w:rPr>
        <w:t>у</w:t>
      </w:r>
      <w:r w:rsidR="007E1444" w:rsidRPr="005567B1">
        <w:rPr>
          <w:rFonts w:ascii="Times New Roman" w:eastAsia="Times New Roman" w:hAnsi="Times New Roman" w:cs="Times New Roman"/>
          <w:sz w:val="24"/>
          <w:szCs w:val="24"/>
          <w:lang w:eastAsia="ru-RU"/>
        </w:rPr>
        <w:t>становка систем учета тепла у потребителей;</w:t>
      </w:r>
    </w:p>
    <w:p w:rsidR="005567B1" w:rsidRPr="005567B1" w:rsidRDefault="005567B1" w:rsidP="00E26086">
      <w:pPr>
        <w:pStyle w:val="ac"/>
        <w:numPr>
          <w:ilvl w:val="0"/>
          <w:numId w:val="16"/>
        </w:numPr>
        <w:tabs>
          <w:tab w:val="left" w:pos="0"/>
          <w:tab w:val="left" w:pos="851"/>
        </w:tabs>
        <w:spacing w:line="360" w:lineRule="auto"/>
        <w:ind w:left="0" w:firstLine="567"/>
        <w:rPr>
          <w:rFonts w:ascii="Times New Roman" w:eastAsia="Times New Roman" w:hAnsi="Times New Roman" w:cs="Times New Roman"/>
          <w:sz w:val="24"/>
          <w:szCs w:val="24"/>
          <w:lang w:eastAsia="ru-RU"/>
        </w:rPr>
      </w:pPr>
      <w:r w:rsidRPr="005567B1">
        <w:rPr>
          <w:rFonts w:ascii="Times New Roman" w:eastAsia="Times New Roman" w:hAnsi="Times New Roman" w:cs="Times New Roman"/>
          <w:sz w:val="24"/>
          <w:szCs w:val="24"/>
          <w:lang w:eastAsia="ru-RU"/>
        </w:rPr>
        <w:t>п</w:t>
      </w:r>
      <w:r w:rsidR="007E1444" w:rsidRPr="005567B1">
        <w:rPr>
          <w:rFonts w:ascii="Times New Roman" w:eastAsia="Times New Roman" w:hAnsi="Times New Roman" w:cs="Times New Roman"/>
          <w:sz w:val="24"/>
          <w:szCs w:val="24"/>
          <w:lang w:eastAsia="ru-RU"/>
        </w:rPr>
        <w:t xml:space="preserve">оддержание оптимального водно-химического режима источников теплоснабжения. </w:t>
      </w:r>
    </w:p>
    <w:p w:rsidR="007E1444" w:rsidRDefault="007E1444" w:rsidP="005567B1">
      <w:pPr>
        <w:tabs>
          <w:tab w:val="left" w:pos="0"/>
        </w:tabs>
        <w:spacing w:after="0" w:line="360" w:lineRule="auto"/>
        <w:ind w:firstLine="567"/>
        <w:jc w:val="both"/>
        <w:rPr>
          <w:rFonts w:eastAsia="Times New Roman" w:cs="Times New Roman"/>
          <w:sz w:val="24"/>
          <w:szCs w:val="24"/>
          <w:lang w:eastAsia="ru-RU"/>
        </w:rPr>
      </w:pPr>
      <w:r w:rsidRPr="007E1444">
        <w:rPr>
          <w:rFonts w:eastAsia="Times New Roman" w:cs="Times New Roman"/>
          <w:sz w:val="24"/>
          <w:szCs w:val="24"/>
          <w:lang w:eastAsia="ru-RU"/>
        </w:rPr>
        <w:t>Несоблюдение ведения водно-химического режима на источниках теплоснабжения приводит к загрязнению поверхностей нагрева котлов, точечной коррозии тепловых сетей, перерасходу топлива на выработку тепловой энергии, увеличению гидравлического сопротивления котлов и, как следствие увеличение расхода электрической энергии и топлива.</w:t>
      </w:r>
    </w:p>
    <w:p w:rsidR="005076A9" w:rsidRDefault="005076A9" w:rsidP="005567B1">
      <w:pPr>
        <w:tabs>
          <w:tab w:val="left" w:pos="0"/>
        </w:tabs>
        <w:spacing w:after="0" w:line="360" w:lineRule="auto"/>
        <w:ind w:firstLine="567"/>
        <w:jc w:val="both"/>
        <w:rPr>
          <w:rFonts w:eastAsia="Times New Roman" w:cs="Times New Roman"/>
          <w:sz w:val="24"/>
          <w:szCs w:val="24"/>
          <w:lang w:eastAsia="ru-RU"/>
        </w:rPr>
      </w:pPr>
    </w:p>
    <w:p w:rsidR="005076A9" w:rsidRDefault="005076A9" w:rsidP="005567B1">
      <w:pPr>
        <w:tabs>
          <w:tab w:val="left" w:pos="0"/>
        </w:tabs>
        <w:spacing w:after="0" w:line="360" w:lineRule="auto"/>
        <w:ind w:firstLine="567"/>
        <w:jc w:val="both"/>
        <w:rPr>
          <w:rFonts w:eastAsia="Times New Roman" w:cs="Times New Roman"/>
          <w:sz w:val="24"/>
          <w:szCs w:val="24"/>
          <w:lang w:eastAsia="ru-RU"/>
        </w:rPr>
      </w:pPr>
    </w:p>
    <w:p w:rsidR="005076A9" w:rsidRDefault="005076A9" w:rsidP="005567B1">
      <w:pPr>
        <w:tabs>
          <w:tab w:val="left" w:pos="0"/>
        </w:tabs>
        <w:spacing w:after="0" w:line="360" w:lineRule="auto"/>
        <w:ind w:firstLine="567"/>
        <w:jc w:val="both"/>
        <w:rPr>
          <w:rFonts w:eastAsia="Times New Roman" w:cs="Times New Roman"/>
          <w:sz w:val="24"/>
          <w:szCs w:val="24"/>
          <w:lang w:eastAsia="ru-RU"/>
        </w:rPr>
      </w:pPr>
    </w:p>
    <w:p w:rsidR="005076A9" w:rsidRDefault="005076A9" w:rsidP="005567B1">
      <w:pPr>
        <w:tabs>
          <w:tab w:val="left" w:pos="0"/>
        </w:tabs>
        <w:spacing w:after="0" w:line="360" w:lineRule="auto"/>
        <w:ind w:firstLine="567"/>
        <w:jc w:val="both"/>
        <w:rPr>
          <w:rFonts w:eastAsia="Times New Roman" w:cs="Times New Roman"/>
          <w:sz w:val="24"/>
          <w:szCs w:val="24"/>
          <w:lang w:eastAsia="ru-RU"/>
        </w:rPr>
      </w:pPr>
    </w:p>
    <w:p w:rsidR="005076A9" w:rsidRDefault="005076A9" w:rsidP="005567B1">
      <w:pPr>
        <w:tabs>
          <w:tab w:val="left" w:pos="0"/>
        </w:tabs>
        <w:spacing w:after="0" w:line="360" w:lineRule="auto"/>
        <w:ind w:firstLine="567"/>
        <w:jc w:val="both"/>
        <w:rPr>
          <w:rFonts w:eastAsia="Times New Roman" w:cs="Times New Roman"/>
          <w:sz w:val="24"/>
          <w:szCs w:val="24"/>
          <w:lang w:eastAsia="ru-RU"/>
        </w:rPr>
      </w:pPr>
    </w:p>
    <w:p w:rsidR="005076A9" w:rsidRDefault="005076A9" w:rsidP="005567B1">
      <w:pPr>
        <w:tabs>
          <w:tab w:val="left" w:pos="0"/>
        </w:tabs>
        <w:spacing w:after="0" w:line="360" w:lineRule="auto"/>
        <w:ind w:firstLine="567"/>
        <w:jc w:val="both"/>
        <w:rPr>
          <w:rFonts w:eastAsia="Times New Roman" w:cs="Times New Roman"/>
          <w:sz w:val="24"/>
          <w:szCs w:val="24"/>
          <w:lang w:eastAsia="ru-RU"/>
        </w:rPr>
      </w:pPr>
    </w:p>
    <w:p w:rsidR="005076A9" w:rsidRPr="007E1444" w:rsidRDefault="005076A9" w:rsidP="005567B1">
      <w:pPr>
        <w:tabs>
          <w:tab w:val="left" w:pos="0"/>
        </w:tabs>
        <w:spacing w:after="0" w:line="360" w:lineRule="auto"/>
        <w:ind w:firstLine="567"/>
        <w:jc w:val="both"/>
        <w:rPr>
          <w:rFonts w:eastAsia="Times New Roman" w:cs="Times New Roman"/>
          <w:sz w:val="24"/>
          <w:szCs w:val="24"/>
          <w:lang w:eastAsia="ru-RU"/>
        </w:rPr>
      </w:pPr>
    </w:p>
    <w:p w:rsidR="002823DA" w:rsidRDefault="00E71995" w:rsidP="00C620AA">
      <w:pPr>
        <w:tabs>
          <w:tab w:val="left" w:pos="0"/>
        </w:tabs>
        <w:spacing w:after="0"/>
        <w:ind w:firstLine="567"/>
        <w:jc w:val="both"/>
        <w:rPr>
          <w:rFonts w:eastAsia="Times New Roman" w:cs="Times New Roman"/>
          <w:b/>
          <w:sz w:val="24"/>
          <w:szCs w:val="24"/>
          <w:lang w:eastAsia="ru-RU"/>
        </w:rPr>
      </w:pPr>
      <w:r w:rsidRPr="005567B1">
        <w:rPr>
          <w:rFonts w:eastAsia="Times New Roman" w:cs="Times New Roman"/>
          <w:b/>
          <w:sz w:val="24"/>
          <w:szCs w:val="24"/>
          <w:lang w:eastAsia="ru-RU"/>
        </w:rPr>
        <w:lastRenderedPageBreak/>
        <w:t>Таблица 14.</w:t>
      </w:r>
      <w:r w:rsidR="005567B1" w:rsidRPr="005567B1">
        <w:rPr>
          <w:rFonts w:eastAsia="Times New Roman" w:cs="Times New Roman"/>
          <w:b/>
          <w:sz w:val="24"/>
          <w:szCs w:val="24"/>
          <w:lang w:eastAsia="ru-RU"/>
        </w:rPr>
        <w:t>1.</w:t>
      </w:r>
      <w:r w:rsidR="002823DA">
        <w:rPr>
          <w:rFonts w:eastAsia="Times New Roman" w:cs="Times New Roman"/>
          <w:b/>
          <w:sz w:val="24"/>
          <w:szCs w:val="24"/>
          <w:lang w:eastAsia="ru-RU"/>
        </w:rPr>
        <w:t xml:space="preserve"> И</w:t>
      </w:r>
      <w:r w:rsidR="002823DA" w:rsidRPr="002823DA">
        <w:rPr>
          <w:rFonts w:eastAsia="Times New Roman" w:cs="Times New Roman"/>
          <w:b/>
          <w:sz w:val="24"/>
          <w:szCs w:val="24"/>
          <w:lang w:eastAsia="ru-RU"/>
        </w:rPr>
        <w:t>ндикаторы развития системы теплоснабжения</w:t>
      </w:r>
      <w:r w:rsidR="002823DA">
        <w:rPr>
          <w:rFonts w:eastAsia="Times New Roman" w:cs="Times New Roman"/>
          <w:b/>
          <w:sz w:val="24"/>
          <w:szCs w:val="24"/>
          <w:lang w:eastAsia="ru-RU"/>
        </w:rPr>
        <w:t xml:space="preserve"> </w:t>
      </w:r>
      <w:r w:rsidR="002823DA" w:rsidRPr="002823DA">
        <w:rPr>
          <w:rFonts w:eastAsia="Times New Roman" w:cs="Times New Roman"/>
          <w:b/>
          <w:sz w:val="24"/>
          <w:szCs w:val="24"/>
          <w:lang w:eastAsia="ru-RU"/>
        </w:rPr>
        <w:t>МО «</w:t>
      </w:r>
      <w:r w:rsidR="00613639">
        <w:rPr>
          <w:rFonts w:eastAsia="Times New Roman" w:cs="Times New Roman"/>
          <w:b/>
          <w:sz w:val="24"/>
          <w:szCs w:val="24"/>
          <w:lang w:eastAsia="ru-RU"/>
        </w:rPr>
        <w:t>Клетнянское</w:t>
      </w:r>
      <w:r w:rsidR="00FE10E7">
        <w:rPr>
          <w:rFonts w:eastAsia="Times New Roman" w:cs="Times New Roman"/>
          <w:b/>
          <w:sz w:val="24"/>
          <w:szCs w:val="24"/>
          <w:lang w:eastAsia="ru-RU"/>
        </w:rPr>
        <w:t xml:space="preserve"> </w:t>
      </w:r>
      <w:r w:rsidR="00E47D9C">
        <w:rPr>
          <w:rFonts w:eastAsia="Times New Roman" w:cs="Times New Roman"/>
          <w:b/>
          <w:sz w:val="24"/>
          <w:szCs w:val="24"/>
          <w:lang w:eastAsia="ru-RU"/>
        </w:rPr>
        <w:t>городское</w:t>
      </w:r>
      <w:r w:rsidR="002823DA" w:rsidRPr="002823DA">
        <w:rPr>
          <w:rFonts w:eastAsia="Times New Roman" w:cs="Times New Roman"/>
          <w:b/>
          <w:sz w:val="24"/>
          <w:szCs w:val="24"/>
          <w:lang w:eastAsia="ru-RU"/>
        </w:rPr>
        <w:t xml:space="preserve"> поселение» </w:t>
      </w:r>
      <w:r w:rsidR="00E47D9C">
        <w:rPr>
          <w:rFonts w:eastAsia="Times New Roman" w:cs="Times New Roman"/>
          <w:b/>
          <w:sz w:val="24"/>
          <w:szCs w:val="24"/>
          <w:lang w:eastAsia="ru-RU"/>
        </w:rPr>
        <w:t>Клетнянского</w:t>
      </w:r>
      <w:r w:rsidR="002823DA" w:rsidRPr="002823DA">
        <w:rPr>
          <w:rFonts w:eastAsia="Times New Roman" w:cs="Times New Roman"/>
          <w:b/>
          <w:sz w:val="24"/>
          <w:szCs w:val="24"/>
          <w:lang w:eastAsia="ru-RU"/>
        </w:rPr>
        <w:t xml:space="preserve"> муниципального района Брянской области на 202</w:t>
      </w:r>
      <w:r w:rsidR="005076A9">
        <w:rPr>
          <w:rFonts w:eastAsia="Times New Roman" w:cs="Times New Roman"/>
          <w:b/>
          <w:sz w:val="24"/>
          <w:szCs w:val="24"/>
          <w:lang w:eastAsia="ru-RU"/>
        </w:rPr>
        <w:t>5</w:t>
      </w:r>
      <w:r w:rsidR="002823DA" w:rsidRPr="002823DA">
        <w:rPr>
          <w:rFonts w:eastAsia="Times New Roman" w:cs="Times New Roman"/>
          <w:b/>
          <w:sz w:val="24"/>
          <w:szCs w:val="24"/>
          <w:lang w:eastAsia="ru-RU"/>
        </w:rPr>
        <w:t xml:space="preserve"> год и на период до 203</w:t>
      </w:r>
      <w:r w:rsidR="005076A9">
        <w:rPr>
          <w:rFonts w:eastAsia="Times New Roman" w:cs="Times New Roman"/>
          <w:b/>
          <w:sz w:val="24"/>
          <w:szCs w:val="24"/>
          <w:lang w:eastAsia="ru-RU"/>
        </w:rPr>
        <w:t>7</w:t>
      </w:r>
      <w:r w:rsidR="002823DA" w:rsidRPr="002823DA">
        <w:rPr>
          <w:rFonts w:eastAsia="Times New Roman" w:cs="Times New Roman"/>
          <w:b/>
          <w:sz w:val="24"/>
          <w:szCs w:val="24"/>
          <w:lang w:eastAsia="ru-RU"/>
        </w:rPr>
        <w:t xml:space="preserve"> года</w:t>
      </w:r>
    </w:p>
    <w:tbl>
      <w:tblPr>
        <w:tblW w:w="1030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054"/>
        <w:gridCol w:w="1892"/>
        <w:gridCol w:w="1821"/>
      </w:tblGrid>
      <w:tr w:rsidR="00146688" w:rsidRPr="00FB1830" w:rsidTr="00E46952">
        <w:trPr>
          <w:trHeight w:val="375"/>
        </w:trPr>
        <w:tc>
          <w:tcPr>
            <w:tcW w:w="5812" w:type="dxa"/>
            <w:shd w:val="clear" w:color="auto" w:fill="auto"/>
            <w:noWrap/>
            <w:vAlign w:val="center"/>
            <w:hideMark/>
          </w:tcPr>
          <w:p w:rsidR="00146688" w:rsidRPr="00FB1830" w:rsidRDefault="00146688" w:rsidP="00146688">
            <w:pPr>
              <w:spacing w:after="0" w:line="240" w:lineRule="auto"/>
              <w:jc w:val="center"/>
              <w:rPr>
                <w:rFonts w:eastAsia="Times New Roman" w:cs="Times New Roman"/>
                <w:b/>
                <w:bCs/>
                <w:color w:val="000000"/>
                <w:sz w:val="24"/>
                <w:szCs w:val="24"/>
                <w:lang w:eastAsia="ru-RU"/>
              </w:rPr>
            </w:pPr>
            <w:r w:rsidRPr="00FB1830">
              <w:rPr>
                <w:rFonts w:eastAsia="Times New Roman" w:cs="Times New Roman"/>
                <w:b/>
                <w:bCs/>
                <w:color w:val="000000"/>
                <w:sz w:val="24"/>
                <w:szCs w:val="24"/>
                <w:lang w:eastAsia="ru-RU"/>
              </w:rPr>
              <w:t>Показатель</w:t>
            </w:r>
          </w:p>
        </w:tc>
        <w:tc>
          <w:tcPr>
            <w:tcW w:w="1054" w:type="dxa"/>
            <w:shd w:val="clear" w:color="auto" w:fill="auto"/>
            <w:vAlign w:val="center"/>
            <w:hideMark/>
          </w:tcPr>
          <w:p w:rsidR="00146688" w:rsidRPr="00FB1830" w:rsidRDefault="00146688" w:rsidP="00146688">
            <w:pPr>
              <w:spacing w:after="0" w:line="240" w:lineRule="auto"/>
              <w:jc w:val="center"/>
              <w:rPr>
                <w:rFonts w:eastAsia="Times New Roman" w:cs="Times New Roman"/>
                <w:b/>
                <w:bCs/>
                <w:color w:val="000000"/>
                <w:sz w:val="24"/>
                <w:szCs w:val="24"/>
                <w:lang w:eastAsia="ru-RU"/>
              </w:rPr>
            </w:pPr>
            <w:r w:rsidRPr="00FB1830">
              <w:rPr>
                <w:rFonts w:eastAsia="Times New Roman" w:cs="Times New Roman"/>
                <w:b/>
                <w:bCs/>
                <w:color w:val="000000"/>
                <w:sz w:val="24"/>
                <w:szCs w:val="24"/>
                <w:lang w:eastAsia="ru-RU"/>
              </w:rPr>
              <w:t>Ед. изм.</w:t>
            </w:r>
          </w:p>
        </w:tc>
        <w:tc>
          <w:tcPr>
            <w:tcW w:w="1752" w:type="dxa"/>
            <w:shd w:val="clear" w:color="auto" w:fill="auto"/>
            <w:vAlign w:val="center"/>
            <w:hideMark/>
          </w:tcPr>
          <w:p w:rsidR="00146688" w:rsidRPr="00FB1830" w:rsidRDefault="00146688" w:rsidP="00D90473">
            <w:pPr>
              <w:spacing w:after="0" w:line="240" w:lineRule="auto"/>
              <w:jc w:val="center"/>
              <w:rPr>
                <w:rFonts w:eastAsia="Times New Roman" w:cs="Times New Roman"/>
                <w:b/>
                <w:bCs/>
                <w:color w:val="000000"/>
                <w:sz w:val="24"/>
                <w:szCs w:val="24"/>
                <w:lang w:eastAsia="ru-RU"/>
              </w:rPr>
            </w:pPr>
            <w:r w:rsidRPr="00FB1830">
              <w:rPr>
                <w:rFonts w:eastAsia="Times New Roman" w:cs="Times New Roman"/>
                <w:b/>
                <w:bCs/>
                <w:color w:val="000000"/>
                <w:sz w:val="24"/>
                <w:szCs w:val="24"/>
                <w:lang w:eastAsia="ru-RU"/>
              </w:rPr>
              <w:t>Существующее положение                 (факт 202</w:t>
            </w:r>
            <w:r w:rsidR="00D90473" w:rsidRPr="00FB1830">
              <w:rPr>
                <w:rFonts w:eastAsia="Times New Roman" w:cs="Times New Roman"/>
                <w:b/>
                <w:bCs/>
                <w:color w:val="000000"/>
                <w:sz w:val="24"/>
                <w:szCs w:val="24"/>
                <w:lang w:eastAsia="ru-RU"/>
              </w:rPr>
              <w:t>3</w:t>
            </w:r>
            <w:r w:rsidRPr="00FB1830">
              <w:rPr>
                <w:rFonts w:eastAsia="Times New Roman" w:cs="Times New Roman"/>
                <w:b/>
                <w:bCs/>
                <w:color w:val="000000"/>
                <w:sz w:val="24"/>
                <w:szCs w:val="24"/>
                <w:lang w:eastAsia="ru-RU"/>
              </w:rPr>
              <w:t xml:space="preserve"> год)</w:t>
            </w:r>
          </w:p>
        </w:tc>
        <w:tc>
          <w:tcPr>
            <w:tcW w:w="1687" w:type="dxa"/>
            <w:shd w:val="clear" w:color="auto" w:fill="auto"/>
            <w:vAlign w:val="center"/>
            <w:hideMark/>
          </w:tcPr>
          <w:p w:rsidR="00146688" w:rsidRPr="00FB1830" w:rsidRDefault="00146688" w:rsidP="00D90473">
            <w:pPr>
              <w:spacing w:after="0" w:line="240" w:lineRule="auto"/>
              <w:jc w:val="center"/>
              <w:rPr>
                <w:rFonts w:eastAsia="Times New Roman" w:cs="Times New Roman"/>
                <w:b/>
                <w:bCs/>
                <w:color w:val="000000"/>
                <w:sz w:val="24"/>
                <w:szCs w:val="24"/>
                <w:lang w:eastAsia="ru-RU"/>
              </w:rPr>
            </w:pPr>
            <w:r w:rsidRPr="00FB1830">
              <w:rPr>
                <w:rFonts w:eastAsia="Times New Roman" w:cs="Times New Roman"/>
                <w:b/>
                <w:bCs/>
                <w:color w:val="000000"/>
                <w:sz w:val="24"/>
                <w:szCs w:val="24"/>
                <w:lang w:eastAsia="ru-RU"/>
              </w:rPr>
              <w:t>Регулируемый период                     (до 203</w:t>
            </w:r>
            <w:r w:rsidR="00D90473" w:rsidRPr="00FB1830">
              <w:rPr>
                <w:rFonts w:eastAsia="Times New Roman" w:cs="Times New Roman"/>
                <w:b/>
                <w:bCs/>
                <w:color w:val="000000"/>
                <w:sz w:val="24"/>
                <w:szCs w:val="24"/>
                <w:lang w:eastAsia="ru-RU"/>
              </w:rPr>
              <w:t>7</w:t>
            </w:r>
            <w:r w:rsidRPr="00FB1830">
              <w:rPr>
                <w:rFonts w:eastAsia="Times New Roman" w:cs="Times New Roman"/>
                <w:b/>
                <w:bCs/>
                <w:color w:val="000000"/>
                <w:sz w:val="24"/>
                <w:szCs w:val="24"/>
                <w:lang w:eastAsia="ru-RU"/>
              </w:rPr>
              <w:t xml:space="preserve"> год)</w:t>
            </w:r>
          </w:p>
        </w:tc>
      </w:tr>
      <w:tr w:rsidR="00FE10E7" w:rsidRPr="00FB1830" w:rsidTr="00F7305D">
        <w:trPr>
          <w:trHeight w:val="690"/>
        </w:trPr>
        <w:tc>
          <w:tcPr>
            <w:tcW w:w="5812" w:type="dxa"/>
            <w:shd w:val="clear" w:color="auto" w:fill="auto"/>
            <w:vAlign w:val="center"/>
            <w:hideMark/>
          </w:tcPr>
          <w:p w:rsidR="00FE10E7" w:rsidRPr="00FB1830" w:rsidRDefault="00FE10E7" w:rsidP="00FE10E7">
            <w:pPr>
              <w:spacing w:after="0" w:line="240" w:lineRule="auto"/>
              <w:rPr>
                <w:rFonts w:eastAsia="Times New Roman" w:cs="Times New Roman"/>
                <w:color w:val="000000"/>
                <w:sz w:val="24"/>
                <w:szCs w:val="24"/>
                <w:lang w:eastAsia="ru-RU"/>
              </w:rPr>
            </w:pPr>
            <w:r w:rsidRPr="00FB1830">
              <w:rPr>
                <w:rFonts w:eastAsia="Times New Roman" w:cs="Times New Roman"/>
                <w:color w:val="000000"/>
                <w:sz w:val="24"/>
                <w:szCs w:val="24"/>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1054" w:type="dxa"/>
            <w:shd w:val="clear" w:color="auto" w:fill="auto"/>
            <w:noWrap/>
            <w:vAlign w:val="center"/>
            <w:hideMark/>
          </w:tcPr>
          <w:p w:rsidR="00FE10E7" w:rsidRPr="00FB1830" w:rsidRDefault="00FE10E7" w:rsidP="00FE10E7">
            <w:pPr>
              <w:spacing w:after="0" w:line="240" w:lineRule="auto"/>
              <w:rPr>
                <w:rFonts w:eastAsia="Times New Roman" w:cs="Times New Roman"/>
                <w:color w:val="000000"/>
                <w:sz w:val="24"/>
                <w:szCs w:val="24"/>
                <w:lang w:eastAsia="ru-RU"/>
              </w:rPr>
            </w:pPr>
            <w:r w:rsidRPr="00FB1830">
              <w:rPr>
                <w:rFonts w:eastAsia="Times New Roman" w:cs="Times New Roman"/>
                <w:color w:val="000000"/>
                <w:sz w:val="24"/>
                <w:szCs w:val="24"/>
                <w:lang w:eastAsia="ru-RU"/>
              </w:rPr>
              <w:t>ед.</w:t>
            </w:r>
          </w:p>
        </w:tc>
        <w:tc>
          <w:tcPr>
            <w:tcW w:w="1752" w:type="dxa"/>
            <w:shd w:val="clear" w:color="auto" w:fill="auto"/>
            <w:noWrap/>
            <w:vAlign w:val="center"/>
          </w:tcPr>
          <w:p w:rsidR="00FE10E7" w:rsidRPr="00FB1830" w:rsidRDefault="00FE10E7" w:rsidP="00FE10E7">
            <w:pPr>
              <w:spacing w:after="0" w:line="240" w:lineRule="auto"/>
              <w:jc w:val="center"/>
              <w:rPr>
                <w:rFonts w:eastAsia="Times New Roman" w:cs="Times New Roman"/>
                <w:color w:val="000000"/>
                <w:sz w:val="24"/>
                <w:szCs w:val="24"/>
                <w:lang w:eastAsia="ru-RU"/>
              </w:rPr>
            </w:pPr>
            <w:r w:rsidRPr="00FB1830">
              <w:rPr>
                <w:rFonts w:eastAsia="Times New Roman" w:cs="Times New Roman"/>
                <w:color w:val="000000"/>
                <w:sz w:val="24"/>
                <w:szCs w:val="24"/>
                <w:lang w:eastAsia="ru-RU"/>
              </w:rPr>
              <w:t>0</w:t>
            </w:r>
          </w:p>
        </w:tc>
        <w:tc>
          <w:tcPr>
            <w:tcW w:w="1687" w:type="dxa"/>
            <w:shd w:val="clear" w:color="auto" w:fill="auto"/>
            <w:noWrap/>
            <w:vAlign w:val="center"/>
          </w:tcPr>
          <w:p w:rsidR="00FE10E7" w:rsidRPr="00FB1830" w:rsidRDefault="00FE10E7" w:rsidP="00FE10E7">
            <w:pPr>
              <w:spacing w:after="0" w:line="240" w:lineRule="auto"/>
              <w:jc w:val="center"/>
              <w:rPr>
                <w:rFonts w:eastAsia="Times New Roman" w:cs="Times New Roman"/>
                <w:color w:val="000000"/>
                <w:sz w:val="24"/>
                <w:szCs w:val="24"/>
                <w:lang w:eastAsia="ru-RU"/>
              </w:rPr>
            </w:pPr>
            <w:r w:rsidRPr="00FB1830">
              <w:rPr>
                <w:rFonts w:eastAsia="Times New Roman" w:cs="Times New Roman"/>
                <w:color w:val="000000"/>
                <w:sz w:val="24"/>
                <w:szCs w:val="24"/>
                <w:lang w:eastAsia="ru-RU"/>
              </w:rPr>
              <w:t>0</w:t>
            </w:r>
          </w:p>
        </w:tc>
      </w:tr>
      <w:tr w:rsidR="00FE10E7" w:rsidRPr="00FB1830" w:rsidTr="00F7305D">
        <w:trPr>
          <w:trHeight w:val="690"/>
        </w:trPr>
        <w:tc>
          <w:tcPr>
            <w:tcW w:w="5812" w:type="dxa"/>
            <w:shd w:val="clear" w:color="auto" w:fill="auto"/>
            <w:vAlign w:val="center"/>
            <w:hideMark/>
          </w:tcPr>
          <w:p w:rsidR="00FE10E7" w:rsidRPr="00FB1830" w:rsidRDefault="00FE10E7" w:rsidP="00FE10E7">
            <w:pPr>
              <w:spacing w:after="0" w:line="240" w:lineRule="auto"/>
              <w:rPr>
                <w:rFonts w:eastAsia="Times New Roman" w:cs="Times New Roman"/>
                <w:color w:val="000000"/>
                <w:sz w:val="24"/>
                <w:szCs w:val="24"/>
                <w:lang w:eastAsia="ru-RU"/>
              </w:rPr>
            </w:pPr>
            <w:r w:rsidRPr="00FB1830">
              <w:rPr>
                <w:rFonts w:eastAsia="Times New Roman" w:cs="Times New Roman"/>
                <w:color w:val="000000"/>
                <w:sz w:val="24"/>
                <w:szCs w:val="24"/>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054" w:type="dxa"/>
            <w:shd w:val="clear" w:color="auto" w:fill="auto"/>
            <w:noWrap/>
            <w:vAlign w:val="center"/>
            <w:hideMark/>
          </w:tcPr>
          <w:p w:rsidR="00FE10E7" w:rsidRPr="00FB1830" w:rsidRDefault="00FE10E7" w:rsidP="00FE10E7">
            <w:pPr>
              <w:spacing w:after="0" w:line="240" w:lineRule="auto"/>
              <w:rPr>
                <w:rFonts w:eastAsia="Times New Roman" w:cs="Times New Roman"/>
                <w:color w:val="000000"/>
                <w:sz w:val="24"/>
                <w:szCs w:val="24"/>
                <w:lang w:eastAsia="ru-RU"/>
              </w:rPr>
            </w:pPr>
            <w:r w:rsidRPr="00FB1830">
              <w:rPr>
                <w:rFonts w:eastAsia="Times New Roman" w:cs="Times New Roman"/>
                <w:color w:val="000000"/>
                <w:sz w:val="24"/>
                <w:szCs w:val="24"/>
                <w:lang w:eastAsia="ru-RU"/>
              </w:rPr>
              <w:t>ед.</w:t>
            </w:r>
          </w:p>
        </w:tc>
        <w:tc>
          <w:tcPr>
            <w:tcW w:w="1752" w:type="dxa"/>
            <w:shd w:val="clear" w:color="auto" w:fill="auto"/>
            <w:noWrap/>
            <w:vAlign w:val="center"/>
          </w:tcPr>
          <w:p w:rsidR="00FE10E7" w:rsidRPr="00FB1830" w:rsidRDefault="00FE10E7" w:rsidP="00FE10E7">
            <w:pPr>
              <w:spacing w:after="0" w:line="240" w:lineRule="auto"/>
              <w:jc w:val="center"/>
              <w:rPr>
                <w:rFonts w:eastAsia="Times New Roman" w:cs="Times New Roman"/>
                <w:color w:val="000000"/>
                <w:sz w:val="24"/>
                <w:szCs w:val="24"/>
                <w:lang w:eastAsia="ru-RU"/>
              </w:rPr>
            </w:pPr>
            <w:r w:rsidRPr="00FB1830">
              <w:rPr>
                <w:rFonts w:eastAsia="Times New Roman" w:cs="Times New Roman"/>
                <w:color w:val="000000"/>
                <w:sz w:val="24"/>
                <w:szCs w:val="24"/>
                <w:lang w:eastAsia="ru-RU"/>
              </w:rPr>
              <w:t>0</w:t>
            </w:r>
          </w:p>
        </w:tc>
        <w:tc>
          <w:tcPr>
            <w:tcW w:w="1687" w:type="dxa"/>
            <w:shd w:val="clear" w:color="auto" w:fill="auto"/>
            <w:noWrap/>
            <w:vAlign w:val="center"/>
          </w:tcPr>
          <w:p w:rsidR="00FE10E7" w:rsidRPr="00FB1830" w:rsidRDefault="00FE10E7" w:rsidP="00FE10E7">
            <w:pPr>
              <w:spacing w:after="0" w:line="240" w:lineRule="auto"/>
              <w:jc w:val="center"/>
              <w:rPr>
                <w:rFonts w:eastAsia="Times New Roman" w:cs="Times New Roman"/>
                <w:color w:val="000000"/>
                <w:sz w:val="24"/>
                <w:szCs w:val="24"/>
                <w:lang w:eastAsia="ru-RU"/>
              </w:rPr>
            </w:pPr>
            <w:r w:rsidRPr="00FB1830">
              <w:rPr>
                <w:rFonts w:eastAsia="Times New Roman" w:cs="Times New Roman"/>
                <w:color w:val="000000"/>
                <w:sz w:val="24"/>
                <w:szCs w:val="24"/>
                <w:lang w:eastAsia="ru-RU"/>
              </w:rPr>
              <w:t>0</w:t>
            </w:r>
          </w:p>
        </w:tc>
      </w:tr>
      <w:tr w:rsidR="00FE10E7" w:rsidRPr="00FB1830" w:rsidTr="00E46952">
        <w:trPr>
          <w:trHeight w:val="690"/>
        </w:trPr>
        <w:tc>
          <w:tcPr>
            <w:tcW w:w="5812" w:type="dxa"/>
            <w:shd w:val="clear" w:color="auto" w:fill="auto"/>
            <w:vAlign w:val="center"/>
            <w:hideMark/>
          </w:tcPr>
          <w:p w:rsidR="00FE10E7" w:rsidRPr="00FB1830" w:rsidRDefault="00FE10E7" w:rsidP="00FE10E7">
            <w:pPr>
              <w:spacing w:after="0" w:line="240" w:lineRule="auto"/>
              <w:rPr>
                <w:rFonts w:eastAsia="Times New Roman" w:cs="Times New Roman"/>
                <w:color w:val="000000"/>
                <w:sz w:val="24"/>
                <w:szCs w:val="24"/>
                <w:lang w:eastAsia="ru-RU"/>
              </w:rPr>
            </w:pPr>
            <w:r w:rsidRPr="00FB1830">
              <w:rPr>
                <w:rFonts w:eastAsia="Times New Roman" w:cs="Times New Roman"/>
                <w:color w:val="000000"/>
                <w:sz w:val="24"/>
                <w:szCs w:val="24"/>
                <w:lang w:eastAsia="ru-RU"/>
              </w:rPr>
              <w:t>Удельный расход условного топлива на единицу тепловой энергии, отпускаемой с коллекторов источников тепловой энергии</w:t>
            </w:r>
          </w:p>
        </w:tc>
        <w:tc>
          <w:tcPr>
            <w:tcW w:w="1054" w:type="dxa"/>
            <w:shd w:val="clear" w:color="auto" w:fill="auto"/>
            <w:noWrap/>
            <w:vAlign w:val="center"/>
            <w:hideMark/>
          </w:tcPr>
          <w:p w:rsidR="00FE10E7" w:rsidRPr="00FB1830" w:rsidRDefault="00FE10E7" w:rsidP="00FE10E7">
            <w:pPr>
              <w:spacing w:after="0" w:line="240" w:lineRule="auto"/>
              <w:rPr>
                <w:rFonts w:eastAsia="Times New Roman" w:cs="Times New Roman"/>
                <w:color w:val="000000"/>
                <w:sz w:val="24"/>
                <w:szCs w:val="24"/>
                <w:lang w:eastAsia="ru-RU"/>
              </w:rPr>
            </w:pPr>
            <w:r w:rsidRPr="00FB1830">
              <w:rPr>
                <w:rFonts w:eastAsia="Times New Roman" w:cs="Times New Roman"/>
                <w:color w:val="000000"/>
                <w:sz w:val="24"/>
                <w:szCs w:val="24"/>
                <w:lang w:eastAsia="ru-RU"/>
              </w:rPr>
              <w:t>кг.у.т./ Гкал</w:t>
            </w:r>
          </w:p>
        </w:tc>
        <w:tc>
          <w:tcPr>
            <w:tcW w:w="1752" w:type="dxa"/>
            <w:shd w:val="clear" w:color="auto" w:fill="auto"/>
            <w:noWrap/>
            <w:vAlign w:val="center"/>
          </w:tcPr>
          <w:p w:rsidR="00FE10E7" w:rsidRPr="00FB1830" w:rsidRDefault="002E7C44" w:rsidP="002E7C44">
            <w:pPr>
              <w:spacing w:after="0" w:line="240" w:lineRule="auto"/>
              <w:jc w:val="center"/>
              <w:rPr>
                <w:rFonts w:eastAsia="Times New Roman" w:cs="Times New Roman"/>
                <w:color w:val="000000"/>
                <w:sz w:val="24"/>
                <w:szCs w:val="24"/>
                <w:lang w:eastAsia="ru-RU"/>
              </w:rPr>
            </w:pPr>
            <w:r w:rsidRPr="00FB1830">
              <w:rPr>
                <w:rFonts w:eastAsia="Times New Roman" w:cs="Times New Roman"/>
                <w:color w:val="000000"/>
                <w:sz w:val="24"/>
                <w:szCs w:val="24"/>
                <w:lang w:eastAsia="ru-RU"/>
              </w:rPr>
              <w:t>174,39</w:t>
            </w:r>
          </w:p>
        </w:tc>
        <w:tc>
          <w:tcPr>
            <w:tcW w:w="1687" w:type="dxa"/>
            <w:shd w:val="clear" w:color="auto" w:fill="auto"/>
            <w:noWrap/>
            <w:vAlign w:val="center"/>
          </w:tcPr>
          <w:p w:rsidR="00FE10E7" w:rsidRPr="00FB1830" w:rsidRDefault="002E7C44" w:rsidP="002E7C44">
            <w:pPr>
              <w:spacing w:after="0" w:line="240" w:lineRule="auto"/>
              <w:jc w:val="center"/>
              <w:rPr>
                <w:rFonts w:eastAsia="Times New Roman" w:cs="Times New Roman"/>
                <w:color w:val="000000"/>
                <w:sz w:val="24"/>
                <w:szCs w:val="24"/>
                <w:lang w:eastAsia="ru-RU"/>
              </w:rPr>
            </w:pPr>
            <w:r w:rsidRPr="00FB1830">
              <w:rPr>
                <w:rFonts w:eastAsia="Times New Roman" w:cs="Times New Roman"/>
                <w:color w:val="000000"/>
                <w:sz w:val="24"/>
                <w:szCs w:val="24"/>
                <w:lang w:eastAsia="ru-RU"/>
              </w:rPr>
              <w:t>174,39</w:t>
            </w:r>
          </w:p>
        </w:tc>
      </w:tr>
      <w:tr w:rsidR="00FE10E7" w:rsidRPr="00FB1830" w:rsidTr="00E46952">
        <w:trPr>
          <w:trHeight w:val="690"/>
        </w:trPr>
        <w:tc>
          <w:tcPr>
            <w:tcW w:w="5812" w:type="dxa"/>
            <w:shd w:val="clear" w:color="auto" w:fill="auto"/>
            <w:vAlign w:val="center"/>
            <w:hideMark/>
          </w:tcPr>
          <w:p w:rsidR="00FE10E7" w:rsidRPr="00FB1830" w:rsidRDefault="00FE10E7" w:rsidP="00FE10E7">
            <w:pPr>
              <w:spacing w:after="0" w:line="240" w:lineRule="auto"/>
              <w:rPr>
                <w:rFonts w:eastAsia="Times New Roman" w:cs="Times New Roman"/>
                <w:color w:val="000000"/>
                <w:sz w:val="24"/>
                <w:szCs w:val="24"/>
                <w:lang w:eastAsia="ru-RU"/>
              </w:rPr>
            </w:pPr>
            <w:r w:rsidRPr="00FB1830">
              <w:rPr>
                <w:rFonts w:eastAsia="Times New Roman" w:cs="Times New Roman"/>
                <w:color w:val="000000"/>
                <w:sz w:val="24"/>
                <w:szCs w:val="24"/>
                <w:lang w:eastAsia="ru-RU"/>
              </w:rPr>
              <w:t>Отношение величины технологических потерь тепловой энергии, теплоносителя к материальной характеристике тепловой сети</w:t>
            </w:r>
          </w:p>
        </w:tc>
        <w:tc>
          <w:tcPr>
            <w:tcW w:w="1054" w:type="dxa"/>
            <w:shd w:val="clear" w:color="auto" w:fill="auto"/>
            <w:noWrap/>
            <w:vAlign w:val="center"/>
            <w:hideMark/>
          </w:tcPr>
          <w:p w:rsidR="00FE10E7" w:rsidRPr="00FB1830" w:rsidRDefault="00FE10E7" w:rsidP="00FE10E7">
            <w:pPr>
              <w:spacing w:after="0" w:line="240" w:lineRule="auto"/>
              <w:rPr>
                <w:rFonts w:eastAsia="Times New Roman" w:cs="Times New Roman"/>
                <w:color w:val="000000"/>
                <w:sz w:val="24"/>
                <w:szCs w:val="24"/>
                <w:lang w:eastAsia="ru-RU"/>
              </w:rPr>
            </w:pPr>
            <w:r w:rsidRPr="00FB1830">
              <w:rPr>
                <w:rFonts w:eastAsia="Times New Roman" w:cs="Times New Roman"/>
                <w:color w:val="000000"/>
                <w:sz w:val="24"/>
                <w:szCs w:val="24"/>
                <w:lang w:eastAsia="ru-RU"/>
              </w:rPr>
              <w:t>Гкал / м∙м</w:t>
            </w:r>
          </w:p>
        </w:tc>
        <w:tc>
          <w:tcPr>
            <w:tcW w:w="1752" w:type="dxa"/>
            <w:shd w:val="clear" w:color="auto" w:fill="auto"/>
            <w:noWrap/>
            <w:vAlign w:val="center"/>
          </w:tcPr>
          <w:p w:rsidR="00FE10E7" w:rsidRPr="00FB1830" w:rsidRDefault="002E7C44" w:rsidP="002E7C44">
            <w:pPr>
              <w:spacing w:after="0" w:line="240" w:lineRule="auto"/>
              <w:jc w:val="center"/>
              <w:rPr>
                <w:rFonts w:eastAsia="Times New Roman" w:cs="Times New Roman"/>
                <w:color w:val="000000"/>
                <w:sz w:val="24"/>
                <w:szCs w:val="24"/>
                <w:lang w:eastAsia="ru-RU"/>
              </w:rPr>
            </w:pPr>
            <w:r w:rsidRPr="00FB1830">
              <w:rPr>
                <w:rFonts w:eastAsia="Times New Roman" w:cs="Times New Roman"/>
                <w:color w:val="000000"/>
                <w:sz w:val="24"/>
                <w:szCs w:val="24"/>
                <w:lang w:eastAsia="ru-RU"/>
              </w:rPr>
              <w:t>3,348</w:t>
            </w:r>
          </w:p>
        </w:tc>
        <w:tc>
          <w:tcPr>
            <w:tcW w:w="1687" w:type="dxa"/>
            <w:shd w:val="clear" w:color="auto" w:fill="auto"/>
            <w:noWrap/>
            <w:vAlign w:val="center"/>
          </w:tcPr>
          <w:p w:rsidR="00FE10E7" w:rsidRPr="00FB1830" w:rsidRDefault="002E7C44" w:rsidP="002E7C44">
            <w:pPr>
              <w:spacing w:after="0" w:line="240" w:lineRule="auto"/>
              <w:jc w:val="center"/>
              <w:rPr>
                <w:rFonts w:eastAsia="Times New Roman" w:cs="Times New Roman"/>
                <w:color w:val="000000"/>
                <w:sz w:val="24"/>
                <w:szCs w:val="24"/>
                <w:lang w:eastAsia="ru-RU"/>
              </w:rPr>
            </w:pPr>
            <w:r w:rsidRPr="00FB1830">
              <w:rPr>
                <w:rFonts w:eastAsia="Times New Roman" w:cs="Times New Roman"/>
                <w:color w:val="000000"/>
                <w:sz w:val="24"/>
                <w:szCs w:val="24"/>
                <w:lang w:eastAsia="ru-RU"/>
              </w:rPr>
              <w:t>3,348</w:t>
            </w:r>
          </w:p>
        </w:tc>
      </w:tr>
      <w:tr w:rsidR="00FE10E7" w:rsidRPr="00FB1830" w:rsidTr="00E46952">
        <w:trPr>
          <w:trHeight w:val="690"/>
        </w:trPr>
        <w:tc>
          <w:tcPr>
            <w:tcW w:w="5812" w:type="dxa"/>
            <w:shd w:val="clear" w:color="auto" w:fill="auto"/>
            <w:vAlign w:val="center"/>
            <w:hideMark/>
          </w:tcPr>
          <w:p w:rsidR="00FE10E7" w:rsidRPr="00FB1830" w:rsidRDefault="00FE10E7" w:rsidP="00FE10E7">
            <w:pPr>
              <w:spacing w:after="0" w:line="240" w:lineRule="auto"/>
              <w:rPr>
                <w:rFonts w:eastAsia="Times New Roman" w:cs="Times New Roman"/>
                <w:color w:val="000000"/>
                <w:sz w:val="24"/>
                <w:szCs w:val="24"/>
                <w:lang w:eastAsia="ru-RU"/>
              </w:rPr>
            </w:pPr>
            <w:r w:rsidRPr="00FB1830">
              <w:rPr>
                <w:rFonts w:eastAsia="Times New Roman" w:cs="Times New Roman"/>
                <w:color w:val="000000"/>
                <w:sz w:val="24"/>
                <w:szCs w:val="24"/>
                <w:lang w:eastAsia="ru-RU"/>
              </w:rPr>
              <w:t>Удельная материальная характеристика тепловых сетей, приведенная к расчетной тепловой нагрузке</w:t>
            </w:r>
          </w:p>
        </w:tc>
        <w:tc>
          <w:tcPr>
            <w:tcW w:w="1054" w:type="dxa"/>
            <w:shd w:val="clear" w:color="auto" w:fill="auto"/>
            <w:noWrap/>
            <w:vAlign w:val="center"/>
            <w:hideMark/>
          </w:tcPr>
          <w:p w:rsidR="00FE10E7" w:rsidRPr="00FB1830" w:rsidRDefault="00FE10E7" w:rsidP="00FE10E7">
            <w:pPr>
              <w:spacing w:after="0" w:line="240" w:lineRule="auto"/>
              <w:rPr>
                <w:rFonts w:eastAsia="Times New Roman" w:cs="Times New Roman"/>
                <w:color w:val="000000"/>
                <w:sz w:val="24"/>
                <w:szCs w:val="24"/>
                <w:lang w:eastAsia="ru-RU"/>
              </w:rPr>
            </w:pPr>
            <w:r w:rsidRPr="00FB1830">
              <w:rPr>
                <w:rFonts w:eastAsia="Times New Roman" w:cs="Times New Roman"/>
                <w:color w:val="000000"/>
                <w:sz w:val="24"/>
                <w:szCs w:val="24"/>
                <w:lang w:eastAsia="ru-RU"/>
              </w:rPr>
              <w:t>м</w:t>
            </w:r>
            <w:r w:rsidRPr="00FB1830">
              <w:rPr>
                <w:rFonts w:eastAsia="Times New Roman" w:cs="Times New Roman"/>
                <w:color w:val="000000"/>
                <w:sz w:val="24"/>
                <w:szCs w:val="24"/>
                <w:vertAlign w:val="superscript"/>
                <w:lang w:eastAsia="ru-RU"/>
              </w:rPr>
              <w:t>2</w:t>
            </w:r>
            <w:r w:rsidRPr="00FB1830">
              <w:rPr>
                <w:rFonts w:eastAsia="Times New Roman" w:cs="Times New Roman"/>
                <w:color w:val="000000"/>
                <w:sz w:val="24"/>
                <w:szCs w:val="24"/>
                <w:lang w:eastAsia="ru-RU"/>
              </w:rPr>
              <w:t>/Гкал</w:t>
            </w:r>
          </w:p>
        </w:tc>
        <w:tc>
          <w:tcPr>
            <w:tcW w:w="1752" w:type="dxa"/>
            <w:shd w:val="clear" w:color="auto" w:fill="auto"/>
            <w:noWrap/>
            <w:vAlign w:val="center"/>
          </w:tcPr>
          <w:p w:rsidR="00FE10E7" w:rsidRPr="00FB1830" w:rsidRDefault="002E7C44" w:rsidP="00FE10E7">
            <w:pPr>
              <w:spacing w:after="0" w:line="240" w:lineRule="auto"/>
              <w:jc w:val="center"/>
              <w:rPr>
                <w:rFonts w:eastAsia="Times New Roman" w:cs="Times New Roman"/>
                <w:color w:val="000000"/>
                <w:sz w:val="24"/>
                <w:szCs w:val="24"/>
                <w:lang w:eastAsia="ru-RU"/>
              </w:rPr>
            </w:pPr>
            <w:r w:rsidRPr="00FB1830">
              <w:rPr>
                <w:rFonts w:eastAsia="Times New Roman" w:cs="Times New Roman"/>
                <w:color w:val="000000"/>
                <w:sz w:val="24"/>
                <w:szCs w:val="24"/>
                <w:lang w:eastAsia="ru-RU"/>
              </w:rPr>
              <w:t>0,066</w:t>
            </w:r>
          </w:p>
        </w:tc>
        <w:tc>
          <w:tcPr>
            <w:tcW w:w="1687" w:type="dxa"/>
            <w:shd w:val="clear" w:color="auto" w:fill="auto"/>
            <w:noWrap/>
            <w:vAlign w:val="center"/>
          </w:tcPr>
          <w:p w:rsidR="00FE10E7" w:rsidRPr="00FB1830" w:rsidRDefault="002E7C44" w:rsidP="00FE10E7">
            <w:pPr>
              <w:spacing w:after="0" w:line="240" w:lineRule="auto"/>
              <w:jc w:val="center"/>
              <w:rPr>
                <w:rFonts w:eastAsia="Times New Roman" w:cs="Times New Roman"/>
                <w:color w:val="000000"/>
                <w:sz w:val="24"/>
                <w:szCs w:val="24"/>
                <w:lang w:eastAsia="ru-RU"/>
              </w:rPr>
            </w:pPr>
            <w:r w:rsidRPr="00FB1830">
              <w:rPr>
                <w:rFonts w:eastAsia="Times New Roman" w:cs="Times New Roman"/>
                <w:color w:val="000000"/>
                <w:sz w:val="24"/>
                <w:szCs w:val="24"/>
                <w:lang w:eastAsia="ru-RU"/>
              </w:rPr>
              <w:t>0,066</w:t>
            </w:r>
          </w:p>
        </w:tc>
      </w:tr>
      <w:tr w:rsidR="00FE10E7" w:rsidRPr="00FB1830" w:rsidTr="00F7305D">
        <w:trPr>
          <w:trHeight w:val="690"/>
        </w:trPr>
        <w:tc>
          <w:tcPr>
            <w:tcW w:w="5812" w:type="dxa"/>
            <w:shd w:val="clear" w:color="auto" w:fill="auto"/>
            <w:vAlign w:val="center"/>
            <w:hideMark/>
          </w:tcPr>
          <w:p w:rsidR="00FE10E7" w:rsidRPr="00FB1830" w:rsidRDefault="00FE10E7" w:rsidP="00FE10E7">
            <w:pPr>
              <w:spacing w:after="0" w:line="240" w:lineRule="auto"/>
              <w:rPr>
                <w:rFonts w:eastAsia="Times New Roman" w:cs="Times New Roman"/>
                <w:color w:val="000000"/>
                <w:sz w:val="24"/>
                <w:szCs w:val="24"/>
                <w:lang w:eastAsia="ru-RU"/>
              </w:rPr>
            </w:pPr>
            <w:r w:rsidRPr="00FB1830">
              <w:rPr>
                <w:rFonts w:eastAsia="Times New Roman" w:cs="Times New Roman"/>
                <w:color w:val="000000"/>
                <w:sz w:val="24"/>
                <w:szCs w:val="24"/>
                <w:lang w:eastAsia="ru-RU"/>
              </w:rPr>
              <w:t>Доля тепловой энергии, выработанной в комбинированном режиме</w:t>
            </w:r>
          </w:p>
        </w:tc>
        <w:tc>
          <w:tcPr>
            <w:tcW w:w="1054" w:type="dxa"/>
            <w:shd w:val="clear" w:color="auto" w:fill="auto"/>
            <w:noWrap/>
            <w:vAlign w:val="center"/>
            <w:hideMark/>
          </w:tcPr>
          <w:p w:rsidR="00FE10E7" w:rsidRPr="00FB1830" w:rsidRDefault="00FE10E7" w:rsidP="00FE10E7">
            <w:pPr>
              <w:spacing w:after="0" w:line="240" w:lineRule="auto"/>
              <w:rPr>
                <w:rFonts w:eastAsia="Times New Roman" w:cs="Times New Roman"/>
                <w:color w:val="000000"/>
                <w:sz w:val="24"/>
                <w:szCs w:val="24"/>
                <w:lang w:eastAsia="ru-RU"/>
              </w:rPr>
            </w:pPr>
            <w:r w:rsidRPr="00FB1830">
              <w:rPr>
                <w:rFonts w:eastAsia="Times New Roman" w:cs="Times New Roman"/>
                <w:color w:val="000000"/>
                <w:sz w:val="24"/>
                <w:szCs w:val="24"/>
                <w:lang w:eastAsia="ru-RU"/>
              </w:rPr>
              <w:t>%</w:t>
            </w:r>
          </w:p>
        </w:tc>
        <w:tc>
          <w:tcPr>
            <w:tcW w:w="1752" w:type="dxa"/>
            <w:shd w:val="clear" w:color="auto" w:fill="auto"/>
            <w:noWrap/>
            <w:vAlign w:val="center"/>
          </w:tcPr>
          <w:p w:rsidR="00FE10E7" w:rsidRPr="00FB1830" w:rsidRDefault="00FE10E7" w:rsidP="00FE10E7">
            <w:pPr>
              <w:spacing w:after="0" w:line="240" w:lineRule="auto"/>
              <w:jc w:val="center"/>
              <w:rPr>
                <w:rFonts w:eastAsia="Times New Roman" w:cs="Times New Roman"/>
                <w:color w:val="000000"/>
                <w:sz w:val="24"/>
                <w:szCs w:val="24"/>
                <w:lang w:eastAsia="ru-RU"/>
              </w:rPr>
            </w:pPr>
            <w:r w:rsidRPr="00FB1830">
              <w:rPr>
                <w:rFonts w:eastAsia="Times New Roman" w:cs="Times New Roman"/>
                <w:color w:val="000000"/>
                <w:sz w:val="24"/>
                <w:szCs w:val="24"/>
                <w:lang w:eastAsia="ru-RU"/>
              </w:rPr>
              <w:t>0</w:t>
            </w:r>
          </w:p>
        </w:tc>
        <w:tc>
          <w:tcPr>
            <w:tcW w:w="1687" w:type="dxa"/>
            <w:shd w:val="clear" w:color="auto" w:fill="auto"/>
            <w:noWrap/>
            <w:vAlign w:val="center"/>
          </w:tcPr>
          <w:p w:rsidR="00FE10E7" w:rsidRPr="00FB1830" w:rsidRDefault="00FE10E7" w:rsidP="00FE10E7">
            <w:pPr>
              <w:spacing w:after="0" w:line="240" w:lineRule="auto"/>
              <w:jc w:val="center"/>
              <w:rPr>
                <w:rFonts w:eastAsia="Times New Roman" w:cs="Times New Roman"/>
                <w:color w:val="000000"/>
                <w:sz w:val="24"/>
                <w:szCs w:val="24"/>
                <w:lang w:eastAsia="ru-RU"/>
              </w:rPr>
            </w:pPr>
            <w:r w:rsidRPr="00FB1830">
              <w:rPr>
                <w:rFonts w:eastAsia="Times New Roman" w:cs="Times New Roman"/>
                <w:color w:val="000000"/>
                <w:sz w:val="24"/>
                <w:szCs w:val="24"/>
                <w:lang w:eastAsia="ru-RU"/>
              </w:rPr>
              <w:t>0</w:t>
            </w:r>
          </w:p>
        </w:tc>
      </w:tr>
      <w:tr w:rsidR="00FE10E7" w:rsidRPr="00FB1830" w:rsidTr="00F7305D">
        <w:trPr>
          <w:trHeight w:val="690"/>
        </w:trPr>
        <w:tc>
          <w:tcPr>
            <w:tcW w:w="5812" w:type="dxa"/>
            <w:shd w:val="clear" w:color="auto" w:fill="auto"/>
            <w:vAlign w:val="center"/>
            <w:hideMark/>
          </w:tcPr>
          <w:p w:rsidR="00FE10E7" w:rsidRPr="00FB1830" w:rsidRDefault="00FE10E7" w:rsidP="00FE10E7">
            <w:pPr>
              <w:spacing w:after="0" w:line="240" w:lineRule="auto"/>
              <w:rPr>
                <w:rFonts w:eastAsia="Times New Roman" w:cs="Times New Roman"/>
                <w:color w:val="000000"/>
                <w:sz w:val="24"/>
                <w:szCs w:val="24"/>
                <w:lang w:eastAsia="ru-RU"/>
              </w:rPr>
            </w:pPr>
            <w:r w:rsidRPr="00FB1830">
              <w:rPr>
                <w:rFonts w:eastAsia="Times New Roman" w:cs="Times New Roman"/>
                <w:color w:val="000000"/>
                <w:sz w:val="24"/>
                <w:szCs w:val="24"/>
                <w:lang w:eastAsia="ru-RU"/>
              </w:rPr>
              <w:t>Удельный расход условного топлива на отпуск электрической энергии</w:t>
            </w:r>
          </w:p>
        </w:tc>
        <w:tc>
          <w:tcPr>
            <w:tcW w:w="1054" w:type="dxa"/>
            <w:shd w:val="clear" w:color="auto" w:fill="auto"/>
            <w:noWrap/>
            <w:vAlign w:val="center"/>
            <w:hideMark/>
          </w:tcPr>
          <w:p w:rsidR="00FE10E7" w:rsidRPr="00FB1830" w:rsidRDefault="00FE10E7" w:rsidP="00FE10E7">
            <w:pPr>
              <w:spacing w:after="0" w:line="240" w:lineRule="auto"/>
              <w:rPr>
                <w:rFonts w:eastAsia="Times New Roman" w:cs="Times New Roman"/>
                <w:color w:val="000000"/>
                <w:sz w:val="24"/>
                <w:szCs w:val="24"/>
                <w:lang w:eastAsia="ru-RU"/>
              </w:rPr>
            </w:pPr>
            <w:r w:rsidRPr="00FB1830">
              <w:rPr>
                <w:rFonts w:eastAsia="Times New Roman" w:cs="Times New Roman"/>
                <w:color w:val="000000"/>
                <w:sz w:val="24"/>
                <w:szCs w:val="24"/>
                <w:lang w:eastAsia="ru-RU"/>
              </w:rPr>
              <w:t>кг.у.т./ кВт</w:t>
            </w:r>
          </w:p>
        </w:tc>
        <w:tc>
          <w:tcPr>
            <w:tcW w:w="1752" w:type="dxa"/>
            <w:shd w:val="clear" w:color="auto" w:fill="auto"/>
            <w:noWrap/>
            <w:vAlign w:val="center"/>
          </w:tcPr>
          <w:p w:rsidR="00FE10E7" w:rsidRPr="00FB1830" w:rsidRDefault="00FE10E7" w:rsidP="00FE10E7">
            <w:pPr>
              <w:spacing w:after="0" w:line="240" w:lineRule="auto"/>
              <w:jc w:val="center"/>
              <w:rPr>
                <w:rFonts w:eastAsia="Times New Roman" w:cs="Times New Roman"/>
                <w:color w:val="000000"/>
                <w:sz w:val="24"/>
                <w:szCs w:val="24"/>
                <w:lang w:eastAsia="ru-RU"/>
              </w:rPr>
            </w:pPr>
            <w:r w:rsidRPr="00FB1830">
              <w:rPr>
                <w:rFonts w:eastAsia="Times New Roman" w:cs="Times New Roman"/>
                <w:color w:val="000000"/>
                <w:sz w:val="24"/>
                <w:szCs w:val="24"/>
                <w:lang w:eastAsia="ru-RU"/>
              </w:rPr>
              <w:t>0</w:t>
            </w:r>
          </w:p>
        </w:tc>
        <w:tc>
          <w:tcPr>
            <w:tcW w:w="1687" w:type="dxa"/>
            <w:shd w:val="clear" w:color="auto" w:fill="auto"/>
            <w:noWrap/>
            <w:vAlign w:val="center"/>
          </w:tcPr>
          <w:p w:rsidR="00FE10E7" w:rsidRPr="00FB1830" w:rsidRDefault="00FE10E7" w:rsidP="00FE10E7">
            <w:pPr>
              <w:spacing w:after="0" w:line="240" w:lineRule="auto"/>
              <w:jc w:val="center"/>
              <w:rPr>
                <w:rFonts w:eastAsia="Times New Roman" w:cs="Times New Roman"/>
                <w:color w:val="000000"/>
                <w:sz w:val="24"/>
                <w:szCs w:val="24"/>
                <w:lang w:eastAsia="ru-RU"/>
              </w:rPr>
            </w:pPr>
            <w:r w:rsidRPr="00FB1830">
              <w:rPr>
                <w:rFonts w:eastAsia="Times New Roman" w:cs="Times New Roman"/>
                <w:color w:val="000000"/>
                <w:sz w:val="24"/>
                <w:szCs w:val="24"/>
                <w:lang w:eastAsia="ru-RU"/>
              </w:rPr>
              <w:t>0</w:t>
            </w:r>
          </w:p>
        </w:tc>
      </w:tr>
      <w:tr w:rsidR="00FE10E7" w:rsidRPr="00FB1830" w:rsidTr="00F7305D">
        <w:trPr>
          <w:trHeight w:val="690"/>
        </w:trPr>
        <w:tc>
          <w:tcPr>
            <w:tcW w:w="5812" w:type="dxa"/>
            <w:shd w:val="clear" w:color="auto" w:fill="auto"/>
            <w:vAlign w:val="center"/>
            <w:hideMark/>
          </w:tcPr>
          <w:p w:rsidR="00FE10E7" w:rsidRPr="00FB1830" w:rsidRDefault="00FE10E7" w:rsidP="00FE10E7">
            <w:pPr>
              <w:spacing w:after="0" w:line="240" w:lineRule="auto"/>
              <w:rPr>
                <w:rFonts w:eastAsia="Times New Roman" w:cs="Times New Roman"/>
                <w:color w:val="000000"/>
                <w:sz w:val="24"/>
                <w:szCs w:val="24"/>
                <w:lang w:eastAsia="ru-RU"/>
              </w:rPr>
            </w:pPr>
            <w:r w:rsidRPr="00FB1830">
              <w:rPr>
                <w:rFonts w:eastAsia="Times New Roman" w:cs="Times New Roman"/>
                <w:color w:val="000000"/>
                <w:sz w:val="24"/>
                <w:szCs w:val="24"/>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054" w:type="dxa"/>
            <w:shd w:val="clear" w:color="auto" w:fill="auto"/>
            <w:noWrap/>
            <w:vAlign w:val="center"/>
            <w:hideMark/>
          </w:tcPr>
          <w:p w:rsidR="00FE10E7" w:rsidRPr="00FB1830" w:rsidRDefault="00FE10E7" w:rsidP="00FE10E7">
            <w:pPr>
              <w:spacing w:after="0" w:line="240" w:lineRule="auto"/>
              <w:rPr>
                <w:rFonts w:eastAsia="Times New Roman" w:cs="Times New Roman"/>
                <w:color w:val="000000"/>
                <w:sz w:val="24"/>
                <w:szCs w:val="24"/>
                <w:lang w:eastAsia="ru-RU"/>
              </w:rPr>
            </w:pPr>
            <w:r w:rsidRPr="00FB1830">
              <w:rPr>
                <w:rFonts w:eastAsia="Times New Roman" w:cs="Times New Roman"/>
                <w:color w:val="000000"/>
                <w:sz w:val="24"/>
                <w:szCs w:val="24"/>
                <w:lang w:eastAsia="ru-RU"/>
              </w:rPr>
              <w:t>%</w:t>
            </w:r>
          </w:p>
        </w:tc>
        <w:tc>
          <w:tcPr>
            <w:tcW w:w="1752" w:type="dxa"/>
            <w:shd w:val="clear" w:color="auto" w:fill="auto"/>
            <w:noWrap/>
            <w:vAlign w:val="center"/>
          </w:tcPr>
          <w:p w:rsidR="00FE10E7" w:rsidRPr="00FB1830" w:rsidRDefault="00FE10E7" w:rsidP="00FE10E7">
            <w:pPr>
              <w:spacing w:after="0" w:line="240" w:lineRule="auto"/>
              <w:jc w:val="center"/>
              <w:rPr>
                <w:rFonts w:eastAsia="Times New Roman" w:cs="Times New Roman"/>
                <w:color w:val="000000"/>
                <w:sz w:val="24"/>
                <w:szCs w:val="24"/>
                <w:lang w:eastAsia="ru-RU"/>
              </w:rPr>
            </w:pPr>
            <w:r w:rsidRPr="00FB1830">
              <w:rPr>
                <w:rFonts w:eastAsia="Times New Roman" w:cs="Times New Roman"/>
                <w:color w:val="000000"/>
                <w:sz w:val="24"/>
                <w:szCs w:val="24"/>
                <w:lang w:eastAsia="ru-RU"/>
              </w:rPr>
              <w:t>-</w:t>
            </w:r>
          </w:p>
        </w:tc>
        <w:tc>
          <w:tcPr>
            <w:tcW w:w="1687" w:type="dxa"/>
            <w:shd w:val="clear" w:color="auto" w:fill="auto"/>
            <w:noWrap/>
            <w:vAlign w:val="center"/>
          </w:tcPr>
          <w:p w:rsidR="00FE10E7" w:rsidRPr="00FB1830" w:rsidRDefault="00FE10E7" w:rsidP="00FE10E7">
            <w:pPr>
              <w:spacing w:after="0" w:line="240" w:lineRule="auto"/>
              <w:jc w:val="center"/>
              <w:rPr>
                <w:rFonts w:eastAsia="Times New Roman" w:cs="Times New Roman"/>
                <w:color w:val="000000"/>
                <w:sz w:val="24"/>
                <w:szCs w:val="24"/>
                <w:lang w:eastAsia="ru-RU"/>
              </w:rPr>
            </w:pPr>
            <w:r w:rsidRPr="00FB1830">
              <w:rPr>
                <w:rFonts w:eastAsia="Times New Roman" w:cs="Times New Roman"/>
                <w:color w:val="000000"/>
                <w:sz w:val="24"/>
                <w:szCs w:val="24"/>
                <w:lang w:eastAsia="ru-RU"/>
              </w:rPr>
              <w:t>-</w:t>
            </w:r>
          </w:p>
        </w:tc>
      </w:tr>
      <w:tr w:rsidR="00FE10E7" w:rsidRPr="00FB1830" w:rsidTr="00F7305D">
        <w:trPr>
          <w:trHeight w:val="690"/>
        </w:trPr>
        <w:tc>
          <w:tcPr>
            <w:tcW w:w="5812" w:type="dxa"/>
            <w:shd w:val="clear" w:color="auto" w:fill="auto"/>
            <w:vAlign w:val="center"/>
            <w:hideMark/>
          </w:tcPr>
          <w:p w:rsidR="00FE10E7" w:rsidRPr="00FB1830" w:rsidRDefault="00FE10E7" w:rsidP="00FE10E7">
            <w:pPr>
              <w:spacing w:after="0" w:line="240" w:lineRule="auto"/>
              <w:rPr>
                <w:rFonts w:eastAsia="Times New Roman" w:cs="Times New Roman"/>
                <w:color w:val="000000"/>
                <w:sz w:val="24"/>
                <w:szCs w:val="24"/>
                <w:lang w:eastAsia="ru-RU"/>
              </w:rPr>
            </w:pPr>
            <w:r w:rsidRPr="00FB1830">
              <w:rPr>
                <w:rFonts w:eastAsia="Times New Roman" w:cs="Times New Roman"/>
                <w:color w:val="000000"/>
                <w:sz w:val="24"/>
                <w:szCs w:val="24"/>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1054" w:type="dxa"/>
            <w:shd w:val="clear" w:color="auto" w:fill="auto"/>
            <w:noWrap/>
            <w:vAlign w:val="center"/>
            <w:hideMark/>
          </w:tcPr>
          <w:p w:rsidR="00FE10E7" w:rsidRPr="00FB1830" w:rsidRDefault="00FE10E7" w:rsidP="00FE10E7">
            <w:pPr>
              <w:spacing w:after="0" w:line="240" w:lineRule="auto"/>
              <w:rPr>
                <w:rFonts w:eastAsia="Times New Roman" w:cs="Times New Roman"/>
                <w:color w:val="000000"/>
                <w:sz w:val="24"/>
                <w:szCs w:val="24"/>
                <w:lang w:eastAsia="ru-RU"/>
              </w:rPr>
            </w:pPr>
            <w:r w:rsidRPr="00FB1830">
              <w:rPr>
                <w:rFonts w:eastAsia="Times New Roman" w:cs="Times New Roman"/>
                <w:color w:val="000000"/>
                <w:sz w:val="24"/>
                <w:szCs w:val="24"/>
                <w:lang w:eastAsia="ru-RU"/>
              </w:rPr>
              <w:t>%</w:t>
            </w:r>
          </w:p>
        </w:tc>
        <w:tc>
          <w:tcPr>
            <w:tcW w:w="1752" w:type="dxa"/>
            <w:shd w:val="clear" w:color="auto" w:fill="auto"/>
            <w:noWrap/>
            <w:vAlign w:val="center"/>
          </w:tcPr>
          <w:p w:rsidR="00FE10E7" w:rsidRPr="00FB1830" w:rsidRDefault="00FE10E7" w:rsidP="00FE10E7">
            <w:pPr>
              <w:spacing w:after="0" w:line="240" w:lineRule="auto"/>
              <w:jc w:val="center"/>
              <w:rPr>
                <w:rFonts w:eastAsia="Times New Roman" w:cs="Times New Roman"/>
                <w:color w:val="000000"/>
                <w:sz w:val="24"/>
                <w:szCs w:val="24"/>
                <w:lang w:eastAsia="ru-RU"/>
              </w:rPr>
            </w:pPr>
            <w:r w:rsidRPr="00FB1830">
              <w:rPr>
                <w:rFonts w:eastAsia="Times New Roman" w:cs="Times New Roman"/>
                <w:color w:val="000000"/>
                <w:sz w:val="24"/>
                <w:szCs w:val="24"/>
                <w:lang w:eastAsia="ru-RU"/>
              </w:rPr>
              <w:t>0</w:t>
            </w:r>
          </w:p>
        </w:tc>
        <w:tc>
          <w:tcPr>
            <w:tcW w:w="1687" w:type="dxa"/>
            <w:shd w:val="clear" w:color="auto" w:fill="auto"/>
            <w:noWrap/>
            <w:vAlign w:val="center"/>
          </w:tcPr>
          <w:p w:rsidR="00FE10E7" w:rsidRPr="00FB1830" w:rsidRDefault="00FE10E7" w:rsidP="00FE10E7">
            <w:pPr>
              <w:spacing w:after="0" w:line="240" w:lineRule="auto"/>
              <w:jc w:val="center"/>
              <w:rPr>
                <w:rFonts w:eastAsia="Times New Roman" w:cs="Times New Roman"/>
                <w:color w:val="000000"/>
                <w:sz w:val="24"/>
                <w:szCs w:val="24"/>
                <w:lang w:eastAsia="ru-RU"/>
              </w:rPr>
            </w:pPr>
            <w:r w:rsidRPr="00FB1830">
              <w:rPr>
                <w:rFonts w:eastAsia="Times New Roman" w:cs="Times New Roman"/>
                <w:color w:val="000000"/>
                <w:sz w:val="24"/>
                <w:szCs w:val="24"/>
                <w:lang w:eastAsia="ru-RU"/>
              </w:rPr>
              <w:t>0</w:t>
            </w:r>
          </w:p>
        </w:tc>
      </w:tr>
      <w:tr w:rsidR="00FE10E7" w:rsidRPr="00FB1830" w:rsidTr="00E46952">
        <w:trPr>
          <w:trHeight w:val="690"/>
        </w:trPr>
        <w:tc>
          <w:tcPr>
            <w:tcW w:w="5812" w:type="dxa"/>
            <w:shd w:val="clear" w:color="auto" w:fill="auto"/>
            <w:vAlign w:val="center"/>
          </w:tcPr>
          <w:p w:rsidR="00FE10E7" w:rsidRPr="00FB1830" w:rsidRDefault="00FE10E7" w:rsidP="00FE10E7">
            <w:pPr>
              <w:spacing w:after="0" w:line="240" w:lineRule="auto"/>
              <w:rPr>
                <w:rFonts w:eastAsia="Times New Roman" w:cs="Times New Roman"/>
                <w:color w:val="000000"/>
                <w:sz w:val="24"/>
                <w:szCs w:val="24"/>
                <w:lang w:eastAsia="ru-RU"/>
              </w:rPr>
            </w:pPr>
            <w:r w:rsidRPr="00FB1830">
              <w:rPr>
                <w:rFonts w:eastAsia="Times New Roman" w:cs="Times New Roman"/>
                <w:color w:val="000000"/>
                <w:sz w:val="24"/>
                <w:szCs w:val="24"/>
                <w:lang w:eastAsia="ru-RU"/>
              </w:rPr>
              <w:t>Средневзвешенный (по материальной характеристике) срок эксплуатации тепловых сетей</w:t>
            </w:r>
          </w:p>
        </w:tc>
        <w:tc>
          <w:tcPr>
            <w:tcW w:w="1054" w:type="dxa"/>
            <w:shd w:val="clear" w:color="auto" w:fill="auto"/>
            <w:noWrap/>
            <w:vAlign w:val="center"/>
          </w:tcPr>
          <w:p w:rsidR="00FE10E7" w:rsidRPr="00FB1830" w:rsidRDefault="00FE10E7" w:rsidP="00FE10E7">
            <w:pPr>
              <w:spacing w:after="0" w:line="240" w:lineRule="auto"/>
              <w:rPr>
                <w:rFonts w:eastAsia="Times New Roman" w:cs="Times New Roman"/>
                <w:color w:val="000000"/>
                <w:sz w:val="24"/>
                <w:szCs w:val="24"/>
                <w:lang w:eastAsia="ru-RU"/>
              </w:rPr>
            </w:pPr>
            <w:r w:rsidRPr="00FB1830">
              <w:rPr>
                <w:rFonts w:eastAsia="Times New Roman" w:cs="Times New Roman"/>
                <w:color w:val="000000"/>
                <w:sz w:val="24"/>
                <w:szCs w:val="24"/>
                <w:lang w:eastAsia="ru-RU"/>
              </w:rPr>
              <w:t>лет</w:t>
            </w:r>
          </w:p>
        </w:tc>
        <w:tc>
          <w:tcPr>
            <w:tcW w:w="1752" w:type="dxa"/>
            <w:shd w:val="clear" w:color="auto" w:fill="auto"/>
            <w:noWrap/>
            <w:vAlign w:val="center"/>
          </w:tcPr>
          <w:p w:rsidR="00FE10E7" w:rsidRPr="00FB1830" w:rsidRDefault="00CF2077" w:rsidP="00FE10E7">
            <w:pPr>
              <w:spacing w:after="0" w:line="240" w:lineRule="auto"/>
              <w:jc w:val="center"/>
              <w:rPr>
                <w:rFonts w:eastAsia="Times New Roman" w:cs="Times New Roman"/>
                <w:color w:val="000000"/>
                <w:sz w:val="24"/>
                <w:szCs w:val="24"/>
                <w:lang w:eastAsia="ru-RU"/>
              </w:rPr>
            </w:pPr>
            <w:r w:rsidRPr="00FB1830">
              <w:rPr>
                <w:rFonts w:eastAsia="Times New Roman" w:cs="Times New Roman"/>
                <w:color w:val="000000"/>
                <w:sz w:val="24"/>
                <w:szCs w:val="24"/>
                <w:lang w:eastAsia="ru-RU"/>
              </w:rPr>
              <w:t>49</w:t>
            </w:r>
          </w:p>
        </w:tc>
        <w:tc>
          <w:tcPr>
            <w:tcW w:w="1687" w:type="dxa"/>
            <w:shd w:val="clear" w:color="auto" w:fill="auto"/>
            <w:noWrap/>
            <w:vAlign w:val="center"/>
          </w:tcPr>
          <w:p w:rsidR="00FE10E7" w:rsidRPr="00FB1830" w:rsidRDefault="00CF2077" w:rsidP="00FE10E7">
            <w:pPr>
              <w:spacing w:after="0" w:line="240" w:lineRule="auto"/>
              <w:jc w:val="center"/>
              <w:rPr>
                <w:rFonts w:eastAsia="Times New Roman" w:cs="Times New Roman"/>
                <w:color w:val="000000"/>
                <w:sz w:val="24"/>
                <w:szCs w:val="24"/>
                <w:lang w:eastAsia="ru-RU"/>
              </w:rPr>
            </w:pPr>
            <w:r w:rsidRPr="00FB1830">
              <w:rPr>
                <w:rFonts w:eastAsia="Times New Roman" w:cs="Times New Roman"/>
                <w:color w:val="000000"/>
                <w:sz w:val="24"/>
                <w:szCs w:val="24"/>
                <w:lang w:eastAsia="ru-RU"/>
              </w:rPr>
              <w:t>63</w:t>
            </w:r>
          </w:p>
        </w:tc>
      </w:tr>
      <w:tr w:rsidR="00FE10E7" w:rsidRPr="00FB1830" w:rsidTr="00E46952">
        <w:trPr>
          <w:trHeight w:val="690"/>
        </w:trPr>
        <w:tc>
          <w:tcPr>
            <w:tcW w:w="5812" w:type="dxa"/>
            <w:shd w:val="clear" w:color="auto" w:fill="auto"/>
            <w:vAlign w:val="center"/>
            <w:hideMark/>
          </w:tcPr>
          <w:p w:rsidR="00FE10E7" w:rsidRPr="00FB1830" w:rsidRDefault="00FE10E7" w:rsidP="00FE10E7">
            <w:pPr>
              <w:spacing w:after="0" w:line="240" w:lineRule="auto"/>
              <w:rPr>
                <w:rFonts w:eastAsia="Times New Roman" w:cs="Times New Roman"/>
                <w:color w:val="000000"/>
                <w:sz w:val="24"/>
                <w:szCs w:val="24"/>
                <w:lang w:eastAsia="ru-RU"/>
              </w:rPr>
            </w:pPr>
            <w:r w:rsidRPr="00FB1830">
              <w:rPr>
                <w:rFonts w:eastAsia="Times New Roman" w:cs="Times New Roman"/>
                <w:color w:val="000000"/>
                <w:sz w:val="24"/>
                <w:szCs w:val="24"/>
                <w:lang w:eastAsia="ru-RU"/>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1054" w:type="dxa"/>
            <w:shd w:val="clear" w:color="auto" w:fill="auto"/>
            <w:noWrap/>
            <w:vAlign w:val="center"/>
            <w:hideMark/>
          </w:tcPr>
          <w:p w:rsidR="00FE10E7" w:rsidRPr="00FB1830" w:rsidRDefault="00FE10E7" w:rsidP="00FE10E7">
            <w:pPr>
              <w:spacing w:after="0" w:line="240" w:lineRule="auto"/>
              <w:rPr>
                <w:rFonts w:eastAsia="Times New Roman" w:cs="Times New Roman"/>
                <w:color w:val="000000"/>
                <w:sz w:val="24"/>
                <w:szCs w:val="24"/>
                <w:lang w:eastAsia="ru-RU"/>
              </w:rPr>
            </w:pPr>
            <w:r w:rsidRPr="00FB1830">
              <w:rPr>
                <w:rFonts w:eastAsia="Times New Roman" w:cs="Times New Roman"/>
                <w:color w:val="000000"/>
                <w:sz w:val="24"/>
                <w:szCs w:val="24"/>
                <w:lang w:eastAsia="ru-RU"/>
              </w:rPr>
              <w:t>%</w:t>
            </w:r>
          </w:p>
        </w:tc>
        <w:tc>
          <w:tcPr>
            <w:tcW w:w="3439" w:type="dxa"/>
            <w:gridSpan w:val="2"/>
            <w:shd w:val="clear" w:color="auto" w:fill="auto"/>
            <w:noWrap/>
            <w:vAlign w:val="center"/>
            <w:hideMark/>
          </w:tcPr>
          <w:p w:rsidR="00FE10E7" w:rsidRPr="00FB1830" w:rsidRDefault="00FE10E7" w:rsidP="00FE10E7">
            <w:pPr>
              <w:spacing w:after="0" w:line="240" w:lineRule="auto"/>
              <w:jc w:val="center"/>
              <w:rPr>
                <w:rFonts w:eastAsia="Times New Roman" w:cs="Times New Roman"/>
                <w:color w:val="000000"/>
                <w:sz w:val="24"/>
                <w:szCs w:val="24"/>
                <w:lang w:eastAsia="ru-RU"/>
              </w:rPr>
            </w:pPr>
            <w:r w:rsidRPr="00FB1830">
              <w:rPr>
                <w:rFonts w:eastAsia="Times New Roman" w:cs="Times New Roman"/>
                <w:color w:val="000000"/>
                <w:sz w:val="24"/>
                <w:szCs w:val="24"/>
                <w:lang w:eastAsia="ru-RU"/>
              </w:rPr>
              <w:t>будет определен при уточнении объемов реконструкции тепловых сетей</w:t>
            </w:r>
          </w:p>
        </w:tc>
      </w:tr>
      <w:tr w:rsidR="00FE10E7" w:rsidRPr="00FB1830" w:rsidTr="00E46952">
        <w:trPr>
          <w:trHeight w:val="690"/>
        </w:trPr>
        <w:tc>
          <w:tcPr>
            <w:tcW w:w="5812" w:type="dxa"/>
            <w:shd w:val="clear" w:color="auto" w:fill="auto"/>
            <w:vAlign w:val="center"/>
            <w:hideMark/>
          </w:tcPr>
          <w:p w:rsidR="00FE10E7" w:rsidRPr="00FB1830" w:rsidRDefault="00FE10E7" w:rsidP="00FE10E7">
            <w:pPr>
              <w:spacing w:after="0" w:line="240" w:lineRule="auto"/>
              <w:rPr>
                <w:rFonts w:eastAsia="Times New Roman" w:cs="Times New Roman"/>
                <w:color w:val="000000"/>
                <w:sz w:val="24"/>
                <w:szCs w:val="24"/>
                <w:lang w:eastAsia="ru-RU"/>
              </w:rPr>
            </w:pPr>
            <w:r w:rsidRPr="00FB1830">
              <w:rPr>
                <w:rFonts w:eastAsia="Times New Roman" w:cs="Times New Roman"/>
                <w:color w:val="000000"/>
                <w:sz w:val="24"/>
                <w:szCs w:val="24"/>
                <w:lang w:eastAsia="ru-RU"/>
              </w:rPr>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w:t>
            </w:r>
          </w:p>
        </w:tc>
        <w:tc>
          <w:tcPr>
            <w:tcW w:w="1054" w:type="dxa"/>
            <w:shd w:val="clear" w:color="auto" w:fill="auto"/>
            <w:noWrap/>
            <w:vAlign w:val="center"/>
            <w:hideMark/>
          </w:tcPr>
          <w:p w:rsidR="00FE10E7" w:rsidRPr="00FB1830" w:rsidRDefault="00FE10E7" w:rsidP="00FE10E7">
            <w:pPr>
              <w:spacing w:after="0" w:line="240" w:lineRule="auto"/>
              <w:rPr>
                <w:rFonts w:eastAsia="Times New Roman" w:cs="Times New Roman"/>
                <w:color w:val="000000"/>
                <w:sz w:val="24"/>
                <w:szCs w:val="24"/>
                <w:lang w:eastAsia="ru-RU"/>
              </w:rPr>
            </w:pPr>
            <w:r w:rsidRPr="00FB1830">
              <w:rPr>
                <w:rFonts w:eastAsia="Times New Roman" w:cs="Times New Roman"/>
                <w:color w:val="000000"/>
                <w:sz w:val="24"/>
                <w:szCs w:val="24"/>
                <w:lang w:eastAsia="ru-RU"/>
              </w:rPr>
              <w:t>%</w:t>
            </w:r>
          </w:p>
        </w:tc>
        <w:tc>
          <w:tcPr>
            <w:tcW w:w="3439" w:type="dxa"/>
            <w:gridSpan w:val="2"/>
            <w:shd w:val="clear" w:color="auto" w:fill="auto"/>
            <w:noWrap/>
            <w:vAlign w:val="center"/>
            <w:hideMark/>
          </w:tcPr>
          <w:p w:rsidR="00FE10E7" w:rsidRPr="00FB1830" w:rsidRDefault="00FE10E7" w:rsidP="00FE10E7">
            <w:pPr>
              <w:spacing w:after="0" w:line="240" w:lineRule="auto"/>
              <w:jc w:val="center"/>
              <w:rPr>
                <w:rFonts w:eastAsia="Times New Roman" w:cs="Times New Roman"/>
                <w:color w:val="000000"/>
                <w:sz w:val="24"/>
                <w:szCs w:val="24"/>
                <w:lang w:eastAsia="ru-RU"/>
              </w:rPr>
            </w:pPr>
            <w:r w:rsidRPr="00FB1830">
              <w:rPr>
                <w:rFonts w:eastAsia="Times New Roman" w:cs="Times New Roman"/>
                <w:color w:val="000000"/>
                <w:sz w:val="24"/>
                <w:szCs w:val="24"/>
                <w:lang w:eastAsia="ru-RU"/>
              </w:rPr>
              <w:t>будет определен при уточнении объемов реконструкции</w:t>
            </w:r>
          </w:p>
        </w:tc>
      </w:tr>
    </w:tbl>
    <w:p w:rsidR="005076A9" w:rsidRDefault="005076A9" w:rsidP="005076A9">
      <w:pPr>
        <w:pStyle w:val="aa"/>
      </w:pPr>
      <w:bookmarkStart w:id="70" w:name="_Toc129536597"/>
    </w:p>
    <w:p w:rsidR="005076A9" w:rsidRDefault="005076A9" w:rsidP="005076A9">
      <w:pPr>
        <w:pStyle w:val="aa"/>
      </w:pPr>
    </w:p>
    <w:p w:rsidR="005076A9" w:rsidRDefault="005076A9" w:rsidP="005076A9">
      <w:pPr>
        <w:pStyle w:val="aa"/>
      </w:pPr>
    </w:p>
    <w:p w:rsidR="005076A9" w:rsidRDefault="005076A9" w:rsidP="005076A9">
      <w:pPr>
        <w:pStyle w:val="aa"/>
      </w:pPr>
    </w:p>
    <w:p w:rsidR="005076A9" w:rsidRDefault="005076A9" w:rsidP="005076A9">
      <w:pPr>
        <w:pStyle w:val="aa"/>
      </w:pPr>
    </w:p>
    <w:p w:rsidR="005076A9" w:rsidRDefault="005076A9" w:rsidP="005076A9">
      <w:pPr>
        <w:pStyle w:val="aa"/>
      </w:pPr>
    </w:p>
    <w:p w:rsidR="005076A9" w:rsidRDefault="005076A9" w:rsidP="005076A9">
      <w:pPr>
        <w:pStyle w:val="aa"/>
      </w:pPr>
    </w:p>
    <w:p w:rsidR="005076A9" w:rsidRDefault="005076A9" w:rsidP="005076A9">
      <w:pPr>
        <w:pStyle w:val="aa"/>
      </w:pPr>
    </w:p>
    <w:p w:rsidR="009807EF" w:rsidRPr="005076A9" w:rsidRDefault="00E71995" w:rsidP="008F3FF5">
      <w:pPr>
        <w:pStyle w:val="1"/>
        <w:spacing w:line="276" w:lineRule="auto"/>
        <w:ind w:left="0" w:firstLine="567"/>
        <w:jc w:val="both"/>
        <w:rPr>
          <w:sz w:val="28"/>
          <w:szCs w:val="28"/>
          <w:lang w:val="ru-RU"/>
        </w:rPr>
      </w:pPr>
      <w:r w:rsidRPr="005076A9">
        <w:rPr>
          <w:sz w:val="28"/>
          <w:szCs w:val="28"/>
          <w:lang w:val="ru-RU"/>
        </w:rPr>
        <w:lastRenderedPageBreak/>
        <w:t>Раздел 15</w:t>
      </w:r>
      <w:r w:rsidR="006050D2" w:rsidRPr="005076A9">
        <w:rPr>
          <w:sz w:val="28"/>
          <w:szCs w:val="28"/>
          <w:lang w:val="ru-RU"/>
        </w:rPr>
        <w:t>.</w:t>
      </w:r>
      <w:r w:rsidRPr="005076A9">
        <w:rPr>
          <w:sz w:val="28"/>
          <w:szCs w:val="28"/>
          <w:lang w:val="ru-RU"/>
        </w:rPr>
        <w:t xml:space="preserve">  </w:t>
      </w:r>
      <w:r w:rsidR="009807EF" w:rsidRPr="005076A9">
        <w:rPr>
          <w:sz w:val="28"/>
          <w:szCs w:val="28"/>
          <w:lang w:val="ru-RU"/>
        </w:rPr>
        <w:t>Ценовые (тарифные) последствия</w:t>
      </w:r>
      <w:bookmarkEnd w:id="70"/>
    </w:p>
    <w:p w:rsidR="003077B7" w:rsidRPr="003077B7" w:rsidRDefault="003077B7" w:rsidP="003077B7">
      <w:pPr>
        <w:spacing w:after="0" w:line="360" w:lineRule="auto"/>
        <w:ind w:firstLine="567"/>
        <w:jc w:val="both"/>
        <w:rPr>
          <w:rFonts w:cs="Times New Roman"/>
          <w:sz w:val="24"/>
          <w:szCs w:val="24"/>
        </w:rPr>
      </w:pPr>
      <w:r w:rsidRPr="003077B7">
        <w:rPr>
          <w:rFonts w:cs="Times New Roman"/>
          <w:sz w:val="24"/>
          <w:szCs w:val="24"/>
        </w:rPr>
        <w:t>Основным направление развития системы централизованного теплоснабжения выбрано реализация мероприятий по сохранению существующей системы, с проведением работ по модернизации устаревшего оборудования и заменой ветхих участков тепловых сетей.</w:t>
      </w:r>
    </w:p>
    <w:p w:rsidR="003077B7" w:rsidRPr="003077B7" w:rsidRDefault="003077B7" w:rsidP="003077B7">
      <w:pPr>
        <w:spacing w:after="0" w:line="360" w:lineRule="auto"/>
        <w:ind w:firstLine="567"/>
        <w:jc w:val="both"/>
        <w:rPr>
          <w:rFonts w:cs="Times New Roman"/>
          <w:sz w:val="24"/>
          <w:szCs w:val="24"/>
          <w:lang w:eastAsia="ar-SA"/>
        </w:rPr>
      </w:pPr>
      <w:r w:rsidRPr="003077B7">
        <w:rPr>
          <w:rFonts w:cs="Times New Roman"/>
          <w:sz w:val="24"/>
          <w:szCs w:val="24"/>
          <w:lang w:eastAsia="ar-SA"/>
        </w:rPr>
        <w:t>Реализация рекомендуемых мероприятий позволит сократить потери тепловой энергии, повысить надежность эффективность использования котельно-печного топлива, а также повысить надежность теплоснабжения потребителей.</w:t>
      </w:r>
    </w:p>
    <w:p w:rsidR="005076A9" w:rsidRPr="005076A9" w:rsidRDefault="005076A9" w:rsidP="005076A9">
      <w:pPr>
        <w:spacing w:before="120" w:after="0" w:line="360" w:lineRule="auto"/>
        <w:ind w:firstLine="567"/>
        <w:contextualSpacing/>
        <w:jc w:val="both"/>
        <w:rPr>
          <w:rFonts w:eastAsia="Calibri" w:cs="Times New Roman"/>
          <w:sz w:val="24"/>
          <w:szCs w:val="24"/>
        </w:rPr>
      </w:pPr>
      <w:r w:rsidRPr="005076A9">
        <w:rPr>
          <w:rFonts w:eastAsia="Calibri" w:cs="Times New Roman"/>
          <w:sz w:val="24"/>
          <w:szCs w:val="24"/>
        </w:rPr>
        <w:t>Для актуализации изменения динамики тарифов принимается базовое значение тарифа на 2024-2025 гг. Тарифы утверждены Управлением Государственного Регулирования Тарифов Брянской области Приказ №36-2/1-т от от 20 декабря 2024 года</w:t>
      </w:r>
    </w:p>
    <w:p w:rsidR="005076A9" w:rsidRPr="005076A9" w:rsidRDefault="005076A9" w:rsidP="005076A9">
      <w:pPr>
        <w:spacing w:before="120" w:after="0" w:line="360" w:lineRule="auto"/>
        <w:ind w:firstLine="567"/>
        <w:contextualSpacing/>
        <w:jc w:val="both"/>
        <w:rPr>
          <w:rFonts w:eastAsia="Calibri" w:cs="Times New Roman"/>
          <w:sz w:val="24"/>
          <w:szCs w:val="24"/>
        </w:rPr>
      </w:pPr>
      <w:r w:rsidRPr="005076A9">
        <w:rPr>
          <w:rFonts w:eastAsia="Calibri" w:cs="Times New Roman"/>
          <w:sz w:val="24"/>
          <w:szCs w:val="24"/>
        </w:rPr>
        <w:t>Для актуализации изменения динамики тарифов принимается базовое значение тарифа на 2024-2025 гг. Тарифы утверждены Управлением Государственного Регулирования Тарифов Брянской области Приказ №36-2/10-гвс от 20 декабря 2024 года.</w:t>
      </w:r>
    </w:p>
    <w:p w:rsidR="005076A9" w:rsidRPr="005076A9" w:rsidRDefault="005076A9" w:rsidP="005076A9">
      <w:pPr>
        <w:spacing w:before="120" w:after="0" w:line="360" w:lineRule="auto"/>
        <w:ind w:firstLine="567"/>
        <w:contextualSpacing/>
        <w:jc w:val="both"/>
        <w:rPr>
          <w:rFonts w:eastAsia="Calibri" w:cs="Times New Roman"/>
          <w:sz w:val="24"/>
          <w:szCs w:val="24"/>
        </w:rPr>
      </w:pPr>
      <w:r w:rsidRPr="005076A9">
        <w:rPr>
          <w:rFonts w:eastAsia="Calibri" w:cs="Times New Roman"/>
          <w:noProof/>
          <w:sz w:val="24"/>
          <w:szCs w:val="24"/>
          <w:lang w:eastAsia="ru-RU"/>
        </w:rPr>
        <w:lastRenderedPageBreak/>
        <w:drawing>
          <wp:inline distT="0" distB="0" distL="0" distR="0" wp14:anchorId="719EA407" wp14:editId="6E0782EC">
            <wp:extent cx="4933950" cy="70866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933950" cy="7086600"/>
                    </a:xfrm>
                    <a:prstGeom prst="rect">
                      <a:avLst/>
                    </a:prstGeom>
                  </pic:spPr>
                </pic:pic>
              </a:graphicData>
            </a:graphic>
          </wp:inline>
        </w:drawing>
      </w:r>
    </w:p>
    <w:p w:rsidR="005076A9" w:rsidRPr="005076A9" w:rsidRDefault="005076A9" w:rsidP="005076A9">
      <w:pPr>
        <w:spacing w:before="120" w:after="0" w:line="360" w:lineRule="auto"/>
        <w:ind w:firstLine="567"/>
        <w:contextualSpacing/>
        <w:jc w:val="both"/>
        <w:rPr>
          <w:rFonts w:eastAsia="Calibri" w:cs="Times New Roman"/>
          <w:sz w:val="24"/>
          <w:szCs w:val="24"/>
        </w:rPr>
      </w:pPr>
    </w:p>
    <w:p w:rsidR="005076A9" w:rsidRPr="005076A9" w:rsidRDefault="005076A9" w:rsidP="005076A9">
      <w:pPr>
        <w:spacing w:before="120" w:after="0" w:line="360" w:lineRule="auto"/>
        <w:ind w:firstLine="567"/>
        <w:contextualSpacing/>
        <w:jc w:val="both"/>
        <w:rPr>
          <w:rFonts w:eastAsia="Calibri" w:cs="Times New Roman"/>
          <w:sz w:val="24"/>
          <w:szCs w:val="24"/>
        </w:rPr>
        <w:sectPr w:rsidR="005076A9" w:rsidRPr="005076A9" w:rsidSect="005076A9">
          <w:pgSz w:w="11906" w:h="16838"/>
          <w:pgMar w:top="1134" w:right="850" w:bottom="1134" w:left="1701" w:header="708" w:footer="708" w:gutter="0"/>
          <w:cols w:space="708"/>
          <w:docGrid w:linePitch="360"/>
        </w:sectPr>
      </w:pPr>
      <w:r w:rsidRPr="005076A9">
        <w:rPr>
          <w:rFonts w:eastAsia="Calibri" w:cs="Times New Roman"/>
          <w:noProof/>
          <w:sz w:val="24"/>
          <w:szCs w:val="24"/>
          <w:lang w:eastAsia="ru-RU"/>
        </w:rPr>
        <w:lastRenderedPageBreak/>
        <w:drawing>
          <wp:inline distT="0" distB="0" distL="0" distR="0" wp14:anchorId="3136849B" wp14:editId="138A054E">
            <wp:extent cx="4925997" cy="7353300"/>
            <wp:effectExtent l="0" t="0" r="825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928936" cy="7357687"/>
                    </a:xfrm>
                    <a:prstGeom prst="rect">
                      <a:avLst/>
                    </a:prstGeom>
                  </pic:spPr>
                </pic:pic>
              </a:graphicData>
            </a:graphic>
          </wp:inline>
        </w:drawing>
      </w:r>
    </w:p>
    <w:p w:rsidR="005076A9" w:rsidRDefault="005076A9" w:rsidP="005076A9">
      <w:pPr>
        <w:spacing w:before="120" w:after="0" w:line="360" w:lineRule="auto"/>
        <w:ind w:firstLine="567"/>
        <w:contextualSpacing/>
        <w:jc w:val="both"/>
        <w:rPr>
          <w:rFonts w:eastAsia="Calibri" w:cs="Times New Roman"/>
          <w:sz w:val="24"/>
          <w:szCs w:val="24"/>
        </w:rPr>
      </w:pPr>
    </w:p>
    <w:p w:rsidR="005076A9" w:rsidRPr="005076A9" w:rsidRDefault="005076A9" w:rsidP="005076A9">
      <w:pPr>
        <w:spacing w:before="120" w:after="0" w:line="360" w:lineRule="auto"/>
        <w:ind w:firstLine="567"/>
        <w:contextualSpacing/>
        <w:jc w:val="both"/>
        <w:rPr>
          <w:rFonts w:eastAsia="Calibri" w:cs="Times New Roman"/>
          <w:sz w:val="24"/>
          <w:szCs w:val="24"/>
        </w:rPr>
      </w:pPr>
      <w:r w:rsidRPr="005076A9">
        <w:rPr>
          <w:rFonts w:eastAsia="Calibri" w:cs="Times New Roman"/>
          <w:sz w:val="24"/>
          <w:szCs w:val="24"/>
        </w:rPr>
        <w:t>Перечень тарифов ГУП "Брянсккоммунэнерго" на 2024-2027гг. на территории МО «Клетнянское городское поселение» Клетнянского муниципального района Брянской области.</w:t>
      </w:r>
    </w:p>
    <w:tbl>
      <w:tblPr>
        <w:tblW w:w="1492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1753"/>
        <w:gridCol w:w="1753"/>
        <w:gridCol w:w="1555"/>
        <w:gridCol w:w="1116"/>
        <w:gridCol w:w="1133"/>
        <w:gridCol w:w="9"/>
        <w:gridCol w:w="1163"/>
        <w:gridCol w:w="1116"/>
        <w:gridCol w:w="27"/>
        <w:gridCol w:w="1199"/>
        <w:gridCol w:w="1175"/>
        <w:gridCol w:w="35"/>
        <w:gridCol w:w="1172"/>
        <w:gridCol w:w="1175"/>
        <w:gridCol w:w="23"/>
      </w:tblGrid>
      <w:tr w:rsidR="005076A9" w:rsidRPr="005076A9" w:rsidTr="005076A9">
        <w:trPr>
          <w:trHeight w:val="945"/>
        </w:trPr>
        <w:tc>
          <w:tcPr>
            <w:tcW w:w="517" w:type="dxa"/>
            <w:vMerge w:val="restart"/>
            <w:shd w:val="clear" w:color="000000" w:fill="FFFFFF"/>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 п/п</w:t>
            </w:r>
          </w:p>
        </w:tc>
        <w:tc>
          <w:tcPr>
            <w:tcW w:w="1753" w:type="dxa"/>
            <w:vMerge w:val="restart"/>
            <w:shd w:val="clear" w:color="000000" w:fill="FFFFFF"/>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Наименование муниципального образования</w:t>
            </w:r>
          </w:p>
        </w:tc>
        <w:tc>
          <w:tcPr>
            <w:tcW w:w="1753" w:type="dxa"/>
            <w:vMerge w:val="restart"/>
            <w:shd w:val="clear" w:color="000000" w:fill="FFFFFF"/>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Наименование муниципального района, городского округа</w:t>
            </w:r>
          </w:p>
        </w:tc>
        <w:tc>
          <w:tcPr>
            <w:tcW w:w="1555" w:type="dxa"/>
            <w:vMerge w:val="restart"/>
            <w:shd w:val="clear" w:color="000000" w:fill="FFFFFF"/>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 xml:space="preserve">Наименование котельной </w:t>
            </w:r>
          </w:p>
        </w:tc>
        <w:tc>
          <w:tcPr>
            <w:tcW w:w="2258" w:type="dxa"/>
            <w:gridSpan w:val="3"/>
            <w:shd w:val="clear" w:color="000000" w:fill="FFFFFF"/>
            <w:noWrap/>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Тариф на ТЭ, руб./Гкал</w:t>
            </w:r>
          </w:p>
        </w:tc>
        <w:tc>
          <w:tcPr>
            <w:tcW w:w="2306" w:type="dxa"/>
            <w:gridSpan w:val="3"/>
            <w:shd w:val="clear" w:color="000000" w:fill="FFFFFF"/>
            <w:noWrap/>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Тариф на ТЭ, руб./Гкал</w:t>
            </w:r>
          </w:p>
        </w:tc>
        <w:tc>
          <w:tcPr>
            <w:tcW w:w="2409" w:type="dxa"/>
            <w:gridSpan w:val="3"/>
            <w:shd w:val="clear" w:color="000000" w:fill="FFFFFF"/>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Прогнозируемый тариф на ТЭ, руб./Гкал*</w:t>
            </w:r>
          </w:p>
        </w:tc>
        <w:tc>
          <w:tcPr>
            <w:tcW w:w="2370" w:type="dxa"/>
            <w:gridSpan w:val="3"/>
            <w:shd w:val="clear" w:color="000000" w:fill="FFFFFF"/>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Прогнозируемый тариф на ТЭ, руб./Гкал*</w:t>
            </w:r>
          </w:p>
        </w:tc>
      </w:tr>
      <w:tr w:rsidR="005076A9" w:rsidRPr="005076A9" w:rsidTr="005076A9">
        <w:trPr>
          <w:gridAfter w:val="1"/>
          <w:wAfter w:w="23" w:type="dxa"/>
          <w:trHeight w:val="795"/>
        </w:trPr>
        <w:tc>
          <w:tcPr>
            <w:tcW w:w="517" w:type="dxa"/>
            <w:vMerge/>
            <w:vAlign w:val="center"/>
            <w:hideMark/>
          </w:tcPr>
          <w:p w:rsidR="005076A9" w:rsidRPr="005076A9" w:rsidRDefault="005076A9" w:rsidP="005076A9">
            <w:pPr>
              <w:spacing w:after="0" w:line="240" w:lineRule="auto"/>
              <w:rPr>
                <w:rFonts w:eastAsia="Times New Roman" w:cs="Times New Roman"/>
                <w:b/>
                <w:bCs/>
                <w:color w:val="000000"/>
                <w:sz w:val="20"/>
                <w:szCs w:val="20"/>
                <w:lang w:eastAsia="ru-RU"/>
              </w:rPr>
            </w:pPr>
          </w:p>
        </w:tc>
        <w:tc>
          <w:tcPr>
            <w:tcW w:w="1753" w:type="dxa"/>
            <w:vMerge/>
            <w:vAlign w:val="center"/>
            <w:hideMark/>
          </w:tcPr>
          <w:p w:rsidR="005076A9" w:rsidRPr="005076A9" w:rsidRDefault="005076A9" w:rsidP="005076A9">
            <w:pPr>
              <w:spacing w:after="0" w:line="240" w:lineRule="auto"/>
              <w:rPr>
                <w:rFonts w:eastAsia="Times New Roman" w:cs="Times New Roman"/>
                <w:b/>
                <w:bCs/>
                <w:color w:val="000000"/>
                <w:sz w:val="20"/>
                <w:szCs w:val="20"/>
                <w:lang w:eastAsia="ru-RU"/>
              </w:rPr>
            </w:pPr>
          </w:p>
        </w:tc>
        <w:tc>
          <w:tcPr>
            <w:tcW w:w="1753" w:type="dxa"/>
            <w:vMerge/>
            <w:vAlign w:val="center"/>
            <w:hideMark/>
          </w:tcPr>
          <w:p w:rsidR="005076A9" w:rsidRPr="005076A9" w:rsidRDefault="005076A9" w:rsidP="005076A9">
            <w:pPr>
              <w:spacing w:after="0" w:line="240" w:lineRule="auto"/>
              <w:rPr>
                <w:rFonts w:eastAsia="Times New Roman" w:cs="Times New Roman"/>
                <w:b/>
                <w:bCs/>
                <w:color w:val="000000"/>
                <w:sz w:val="20"/>
                <w:szCs w:val="20"/>
                <w:lang w:eastAsia="ru-RU"/>
              </w:rPr>
            </w:pPr>
          </w:p>
        </w:tc>
        <w:tc>
          <w:tcPr>
            <w:tcW w:w="1555" w:type="dxa"/>
            <w:vMerge/>
            <w:vAlign w:val="center"/>
            <w:hideMark/>
          </w:tcPr>
          <w:p w:rsidR="005076A9" w:rsidRPr="005076A9" w:rsidRDefault="005076A9" w:rsidP="005076A9">
            <w:pPr>
              <w:spacing w:after="0" w:line="240" w:lineRule="auto"/>
              <w:rPr>
                <w:rFonts w:eastAsia="Times New Roman" w:cs="Times New Roman"/>
                <w:b/>
                <w:bCs/>
                <w:color w:val="000000"/>
                <w:sz w:val="20"/>
                <w:szCs w:val="20"/>
                <w:lang w:eastAsia="ru-RU"/>
              </w:rPr>
            </w:pPr>
          </w:p>
        </w:tc>
        <w:tc>
          <w:tcPr>
            <w:tcW w:w="1116" w:type="dxa"/>
            <w:shd w:val="clear" w:color="000000" w:fill="FFFFFF"/>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01.01.2024 - 30.06.2024</w:t>
            </w:r>
          </w:p>
        </w:tc>
        <w:tc>
          <w:tcPr>
            <w:tcW w:w="1133" w:type="dxa"/>
            <w:shd w:val="clear" w:color="000000" w:fill="FFFFFF"/>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01.07.2024 - 31.12.2024</w:t>
            </w:r>
          </w:p>
        </w:tc>
        <w:tc>
          <w:tcPr>
            <w:tcW w:w="1172" w:type="dxa"/>
            <w:gridSpan w:val="2"/>
            <w:shd w:val="clear" w:color="000000" w:fill="FFFFFF"/>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01.01.2025 - 30.06.2025</w:t>
            </w:r>
          </w:p>
        </w:tc>
        <w:tc>
          <w:tcPr>
            <w:tcW w:w="1116" w:type="dxa"/>
            <w:shd w:val="clear" w:color="000000" w:fill="FFFFFF"/>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01.07.2025 - 31.12.2025</w:t>
            </w:r>
          </w:p>
        </w:tc>
        <w:tc>
          <w:tcPr>
            <w:tcW w:w="1226" w:type="dxa"/>
            <w:gridSpan w:val="2"/>
            <w:shd w:val="clear" w:color="000000" w:fill="FFFFFF"/>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01.01.2026 - 30.06.2026</w:t>
            </w:r>
          </w:p>
        </w:tc>
        <w:tc>
          <w:tcPr>
            <w:tcW w:w="1175" w:type="dxa"/>
            <w:shd w:val="clear" w:color="000000" w:fill="FFFFFF"/>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01.07.2026 - 31.12.2026</w:t>
            </w:r>
          </w:p>
        </w:tc>
        <w:tc>
          <w:tcPr>
            <w:tcW w:w="1207" w:type="dxa"/>
            <w:gridSpan w:val="2"/>
            <w:shd w:val="clear" w:color="000000" w:fill="FFFFFF"/>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01.01.2027 - 30.06.2027</w:t>
            </w:r>
          </w:p>
        </w:tc>
        <w:tc>
          <w:tcPr>
            <w:tcW w:w="1175" w:type="dxa"/>
            <w:shd w:val="clear" w:color="000000" w:fill="FFFFFF"/>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01.07.2027 - 31.12.2027</w:t>
            </w:r>
          </w:p>
        </w:tc>
      </w:tr>
      <w:tr w:rsidR="005076A9" w:rsidRPr="005076A9" w:rsidTr="005076A9">
        <w:trPr>
          <w:gridAfter w:val="1"/>
          <w:wAfter w:w="23" w:type="dxa"/>
          <w:trHeight w:val="792"/>
        </w:trPr>
        <w:tc>
          <w:tcPr>
            <w:tcW w:w="517" w:type="dxa"/>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1</w:t>
            </w:r>
          </w:p>
        </w:tc>
        <w:tc>
          <w:tcPr>
            <w:tcW w:w="1753" w:type="dxa"/>
            <w:shd w:val="clear" w:color="000000" w:fill="FFFFFF"/>
            <w:vAlign w:val="bottom"/>
            <w:hideMark/>
          </w:tcPr>
          <w:p w:rsidR="005076A9" w:rsidRPr="005076A9" w:rsidRDefault="005076A9" w:rsidP="005076A9">
            <w:pPr>
              <w:spacing w:after="0" w:line="240" w:lineRule="auto"/>
              <w:rPr>
                <w:rFonts w:eastAsia="Times New Roman" w:cs="Times New Roman"/>
                <w:color w:val="000000"/>
                <w:sz w:val="20"/>
                <w:szCs w:val="20"/>
                <w:lang w:eastAsia="ru-RU"/>
              </w:rPr>
            </w:pPr>
            <w:r w:rsidRPr="005076A9">
              <w:rPr>
                <w:rFonts w:eastAsia="Times New Roman" w:cs="Times New Roman"/>
                <w:color w:val="000000"/>
                <w:sz w:val="20"/>
                <w:szCs w:val="20"/>
                <w:lang w:eastAsia="ru-RU"/>
              </w:rPr>
              <w:t>Клетнянское  городское поселение</w:t>
            </w:r>
          </w:p>
        </w:tc>
        <w:tc>
          <w:tcPr>
            <w:tcW w:w="1753" w:type="dxa"/>
            <w:shd w:val="clear" w:color="000000" w:fill="FFFFFF"/>
            <w:vAlign w:val="bottom"/>
            <w:hideMark/>
          </w:tcPr>
          <w:p w:rsidR="005076A9" w:rsidRPr="005076A9" w:rsidRDefault="005076A9" w:rsidP="005076A9">
            <w:pPr>
              <w:spacing w:after="0" w:line="240" w:lineRule="auto"/>
              <w:rPr>
                <w:rFonts w:eastAsia="Times New Roman" w:cs="Times New Roman"/>
                <w:color w:val="000000"/>
                <w:sz w:val="20"/>
                <w:szCs w:val="20"/>
                <w:lang w:eastAsia="ru-RU"/>
              </w:rPr>
            </w:pPr>
            <w:r w:rsidRPr="005076A9">
              <w:rPr>
                <w:rFonts w:eastAsia="Times New Roman" w:cs="Times New Roman"/>
                <w:color w:val="000000"/>
                <w:sz w:val="20"/>
                <w:szCs w:val="20"/>
                <w:lang w:eastAsia="ru-RU"/>
              </w:rPr>
              <w:t>Клетнянский муниципальный район</w:t>
            </w:r>
          </w:p>
        </w:tc>
        <w:tc>
          <w:tcPr>
            <w:tcW w:w="1555" w:type="dxa"/>
            <w:shd w:val="clear" w:color="000000" w:fill="FFFFFF"/>
            <w:vAlign w:val="bottom"/>
            <w:hideMark/>
          </w:tcPr>
          <w:p w:rsidR="005076A9" w:rsidRPr="005076A9" w:rsidRDefault="005076A9" w:rsidP="005076A9">
            <w:pPr>
              <w:spacing w:after="0" w:line="240" w:lineRule="auto"/>
              <w:rPr>
                <w:rFonts w:eastAsia="Times New Roman" w:cs="Times New Roman"/>
                <w:color w:val="000000"/>
                <w:sz w:val="20"/>
                <w:szCs w:val="20"/>
                <w:lang w:eastAsia="ru-RU"/>
              </w:rPr>
            </w:pPr>
            <w:r w:rsidRPr="005076A9">
              <w:rPr>
                <w:rFonts w:eastAsia="Times New Roman" w:cs="Times New Roman"/>
                <w:color w:val="000000"/>
                <w:sz w:val="20"/>
                <w:szCs w:val="20"/>
                <w:lang w:eastAsia="ru-RU"/>
              </w:rPr>
              <w:t>п. Клетня, кот. 2,  ул. Советская</w:t>
            </w:r>
          </w:p>
        </w:tc>
        <w:tc>
          <w:tcPr>
            <w:tcW w:w="1116" w:type="dxa"/>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2 657,69</w:t>
            </w:r>
          </w:p>
        </w:tc>
        <w:tc>
          <w:tcPr>
            <w:tcW w:w="1133" w:type="dxa"/>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2 907,84</w:t>
            </w:r>
          </w:p>
        </w:tc>
        <w:tc>
          <w:tcPr>
            <w:tcW w:w="1172" w:type="dxa"/>
            <w:gridSpan w:val="2"/>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2 907,84</w:t>
            </w:r>
          </w:p>
        </w:tc>
        <w:tc>
          <w:tcPr>
            <w:tcW w:w="1116" w:type="dxa"/>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3 198,62</w:t>
            </w:r>
          </w:p>
        </w:tc>
        <w:tc>
          <w:tcPr>
            <w:tcW w:w="1226" w:type="dxa"/>
            <w:gridSpan w:val="2"/>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3 198,62</w:t>
            </w:r>
          </w:p>
        </w:tc>
        <w:tc>
          <w:tcPr>
            <w:tcW w:w="1175" w:type="dxa"/>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xml:space="preserve">    3 371,35   </w:t>
            </w:r>
          </w:p>
        </w:tc>
        <w:tc>
          <w:tcPr>
            <w:tcW w:w="1207" w:type="dxa"/>
            <w:gridSpan w:val="2"/>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3 371,35</w:t>
            </w:r>
          </w:p>
        </w:tc>
        <w:tc>
          <w:tcPr>
            <w:tcW w:w="1175" w:type="dxa"/>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xml:space="preserve">    3 533,17   </w:t>
            </w:r>
          </w:p>
        </w:tc>
      </w:tr>
      <w:tr w:rsidR="005076A9" w:rsidRPr="005076A9" w:rsidTr="005076A9">
        <w:trPr>
          <w:gridAfter w:val="1"/>
          <w:wAfter w:w="23" w:type="dxa"/>
          <w:trHeight w:val="792"/>
        </w:trPr>
        <w:tc>
          <w:tcPr>
            <w:tcW w:w="517" w:type="dxa"/>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2</w:t>
            </w:r>
          </w:p>
        </w:tc>
        <w:tc>
          <w:tcPr>
            <w:tcW w:w="1753" w:type="dxa"/>
            <w:shd w:val="clear" w:color="000000" w:fill="FFFFFF"/>
            <w:vAlign w:val="bottom"/>
            <w:hideMark/>
          </w:tcPr>
          <w:p w:rsidR="005076A9" w:rsidRPr="005076A9" w:rsidRDefault="005076A9" w:rsidP="005076A9">
            <w:pPr>
              <w:spacing w:after="0" w:line="240" w:lineRule="auto"/>
              <w:rPr>
                <w:rFonts w:eastAsia="Times New Roman" w:cs="Times New Roman"/>
                <w:color w:val="000000"/>
                <w:sz w:val="20"/>
                <w:szCs w:val="20"/>
                <w:lang w:eastAsia="ru-RU"/>
              </w:rPr>
            </w:pPr>
            <w:r w:rsidRPr="005076A9">
              <w:rPr>
                <w:rFonts w:eastAsia="Times New Roman" w:cs="Times New Roman"/>
                <w:color w:val="000000"/>
                <w:sz w:val="20"/>
                <w:szCs w:val="20"/>
                <w:lang w:eastAsia="ru-RU"/>
              </w:rPr>
              <w:t>Клетнянское  городское поселение</w:t>
            </w:r>
          </w:p>
        </w:tc>
        <w:tc>
          <w:tcPr>
            <w:tcW w:w="1753" w:type="dxa"/>
            <w:shd w:val="clear" w:color="000000" w:fill="FFFFFF"/>
            <w:vAlign w:val="bottom"/>
            <w:hideMark/>
          </w:tcPr>
          <w:p w:rsidR="005076A9" w:rsidRPr="005076A9" w:rsidRDefault="005076A9" w:rsidP="005076A9">
            <w:pPr>
              <w:spacing w:after="0" w:line="240" w:lineRule="auto"/>
              <w:rPr>
                <w:rFonts w:eastAsia="Times New Roman" w:cs="Times New Roman"/>
                <w:color w:val="000000"/>
                <w:sz w:val="20"/>
                <w:szCs w:val="20"/>
                <w:lang w:eastAsia="ru-RU"/>
              </w:rPr>
            </w:pPr>
            <w:r w:rsidRPr="005076A9">
              <w:rPr>
                <w:rFonts w:eastAsia="Times New Roman" w:cs="Times New Roman"/>
                <w:color w:val="000000"/>
                <w:sz w:val="20"/>
                <w:szCs w:val="20"/>
                <w:lang w:eastAsia="ru-RU"/>
              </w:rPr>
              <w:t>Клетнянский муниципальный район</w:t>
            </w:r>
          </w:p>
        </w:tc>
        <w:tc>
          <w:tcPr>
            <w:tcW w:w="1555" w:type="dxa"/>
            <w:shd w:val="clear" w:color="000000" w:fill="FFFFFF"/>
            <w:vAlign w:val="bottom"/>
            <w:hideMark/>
          </w:tcPr>
          <w:p w:rsidR="005076A9" w:rsidRPr="005076A9" w:rsidRDefault="005076A9" w:rsidP="005076A9">
            <w:pPr>
              <w:spacing w:after="0" w:line="240" w:lineRule="auto"/>
              <w:rPr>
                <w:rFonts w:eastAsia="Times New Roman" w:cs="Times New Roman"/>
                <w:color w:val="000000"/>
                <w:sz w:val="20"/>
                <w:szCs w:val="20"/>
                <w:lang w:eastAsia="ru-RU"/>
              </w:rPr>
            </w:pPr>
            <w:r w:rsidRPr="005076A9">
              <w:rPr>
                <w:rFonts w:eastAsia="Times New Roman" w:cs="Times New Roman"/>
                <w:color w:val="000000"/>
                <w:sz w:val="20"/>
                <w:szCs w:val="20"/>
                <w:lang w:eastAsia="ru-RU"/>
              </w:rPr>
              <w:t>п. Клетня, кот. 3,  ул. Ленина</w:t>
            </w:r>
          </w:p>
        </w:tc>
        <w:tc>
          <w:tcPr>
            <w:tcW w:w="1116" w:type="dxa"/>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2 657,69</w:t>
            </w:r>
          </w:p>
        </w:tc>
        <w:tc>
          <w:tcPr>
            <w:tcW w:w="1133" w:type="dxa"/>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2 907,84</w:t>
            </w:r>
          </w:p>
        </w:tc>
        <w:tc>
          <w:tcPr>
            <w:tcW w:w="1172" w:type="dxa"/>
            <w:gridSpan w:val="2"/>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2 907,84</w:t>
            </w:r>
          </w:p>
        </w:tc>
        <w:tc>
          <w:tcPr>
            <w:tcW w:w="1116" w:type="dxa"/>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3 198,62</w:t>
            </w:r>
          </w:p>
        </w:tc>
        <w:tc>
          <w:tcPr>
            <w:tcW w:w="1226" w:type="dxa"/>
            <w:gridSpan w:val="2"/>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3 198,62</w:t>
            </w:r>
          </w:p>
        </w:tc>
        <w:tc>
          <w:tcPr>
            <w:tcW w:w="1175" w:type="dxa"/>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xml:space="preserve">    3 371,35   </w:t>
            </w:r>
          </w:p>
        </w:tc>
        <w:tc>
          <w:tcPr>
            <w:tcW w:w="1207" w:type="dxa"/>
            <w:gridSpan w:val="2"/>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3 371,35</w:t>
            </w:r>
          </w:p>
        </w:tc>
        <w:tc>
          <w:tcPr>
            <w:tcW w:w="1175" w:type="dxa"/>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xml:space="preserve">    3 533,17   </w:t>
            </w:r>
          </w:p>
        </w:tc>
      </w:tr>
      <w:tr w:rsidR="005076A9" w:rsidRPr="005076A9" w:rsidTr="005076A9">
        <w:trPr>
          <w:gridAfter w:val="1"/>
          <w:wAfter w:w="23" w:type="dxa"/>
          <w:trHeight w:val="792"/>
        </w:trPr>
        <w:tc>
          <w:tcPr>
            <w:tcW w:w="517" w:type="dxa"/>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3</w:t>
            </w:r>
          </w:p>
        </w:tc>
        <w:tc>
          <w:tcPr>
            <w:tcW w:w="1753" w:type="dxa"/>
            <w:shd w:val="clear" w:color="000000" w:fill="FFFFFF"/>
            <w:vAlign w:val="bottom"/>
            <w:hideMark/>
          </w:tcPr>
          <w:p w:rsidR="005076A9" w:rsidRPr="005076A9" w:rsidRDefault="005076A9" w:rsidP="005076A9">
            <w:pPr>
              <w:spacing w:after="0" w:line="240" w:lineRule="auto"/>
              <w:rPr>
                <w:rFonts w:eastAsia="Times New Roman" w:cs="Times New Roman"/>
                <w:color w:val="000000"/>
                <w:sz w:val="20"/>
                <w:szCs w:val="20"/>
                <w:lang w:eastAsia="ru-RU"/>
              </w:rPr>
            </w:pPr>
            <w:r w:rsidRPr="005076A9">
              <w:rPr>
                <w:rFonts w:eastAsia="Times New Roman" w:cs="Times New Roman"/>
                <w:color w:val="000000"/>
                <w:sz w:val="20"/>
                <w:szCs w:val="20"/>
                <w:lang w:eastAsia="ru-RU"/>
              </w:rPr>
              <w:t>Клетнянское  городское поселение</w:t>
            </w:r>
          </w:p>
        </w:tc>
        <w:tc>
          <w:tcPr>
            <w:tcW w:w="1753" w:type="dxa"/>
            <w:shd w:val="clear" w:color="000000" w:fill="FFFFFF"/>
            <w:vAlign w:val="bottom"/>
            <w:hideMark/>
          </w:tcPr>
          <w:p w:rsidR="005076A9" w:rsidRPr="005076A9" w:rsidRDefault="005076A9" w:rsidP="005076A9">
            <w:pPr>
              <w:spacing w:after="0" w:line="240" w:lineRule="auto"/>
              <w:rPr>
                <w:rFonts w:eastAsia="Times New Roman" w:cs="Times New Roman"/>
                <w:color w:val="000000"/>
                <w:sz w:val="20"/>
                <w:szCs w:val="20"/>
                <w:lang w:eastAsia="ru-RU"/>
              </w:rPr>
            </w:pPr>
            <w:r w:rsidRPr="005076A9">
              <w:rPr>
                <w:rFonts w:eastAsia="Times New Roman" w:cs="Times New Roman"/>
                <w:color w:val="000000"/>
                <w:sz w:val="20"/>
                <w:szCs w:val="20"/>
                <w:lang w:eastAsia="ru-RU"/>
              </w:rPr>
              <w:t>Клетнянский муниципальный район</w:t>
            </w:r>
          </w:p>
        </w:tc>
        <w:tc>
          <w:tcPr>
            <w:tcW w:w="1555" w:type="dxa"/>
            <w:shd w:val="clear" w:color="000000" w:fill="FFFFFF"/>
            <w:vAlign w:val="bottom"/>
            <w:hideMark/>
          </w:tcPr>
          <w:p w:rsidR="005076A9" w:rsidRPr="005076A9" w:rsidRDefault="005076A9" w:rsidP="005076A9">
            <w:pPr>
              <w:spacing w:after="0" w:line="240" w:lineRule="auto"/>
              <w:rPr>
                <w:rFonts w:eastAsia="Times New Roman" w:cs="Times New Roman"/>
                <w:color w:val="000000"/>
                <w:sz w:val="20"/>
                <w:szCs w:val="20"/>
                <w:lang w:eastAsia="ru-RU"/>
              </w:rPr>
            </w:pPr>
            <w:r w:rsidRPr="005076A9">
              <w:rPr>
                <w:rFonts w:eastAsia="Times New Roman" w:cs="Times New Roman"/>
                <w:color w:val="000000"/>
                <w:sz w:val="20"/>
                <w:szCs w:val="20"/>
                <w:lang w:eastAsia="ru-RU"/>
              </w:rPr>
              <w:t>п. Клетня, кот. 7, мкр-н № 1</w:t>
            </w:r>
          </w:p>
        </w:tc>
        <w:tc>
          <w:tcPr>
            <w:tcW w:w="1116" w:type="dxa"/>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2 657,69</w:t>
            </w:r>
          </w:p>
        </w:tc>
        <w:tc>
          <w:tcPr>
            <w:tcW w:w="1133" w:type="dxa"/>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2 907,84</w:t>
            </w:r>
          </w:p>
        </w:tc>
        <w:tc>
          <w:tcPr>
            <w:tcW w:w="1172" w:type="dxa"/>
            <w:gridSpan w:val="2"/>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2 907,84</w:t>
            </w:r>
          </w:p>
        </w:tc>
        <w:tc>
          <w:tcPr>
            <w:tcW w:w="1116" w:type="dxa"/>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3 198,62</w:t>
            </w:r>
          </w:p>
        </w:tc>
        <w:tc>
          <w:tcPr>
            <w:tcW w:w="1226" w:type="dxa"/>
            <w:gridSpan w:val="2"/>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3 198,62</w:t>
            </w:r>
          </w:p>
        </w:tc>
        <w:tc>
          <w:tcPr>
            <w:tcW w:w="1175" w:type="dxa"/>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xml:space="preserve">    3 371,35   </w:t>
            </w:r>
          </w:p>
        </w:tc>
        <w:tc>
          <w:tcPr>
            <w:tcW w:w="1207" w:type="dxa"/>
            <w:gridSpan w:val="2"/>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3 371,35</w:t>
            </w:r>
          </w:p>
        </w:tc>
        <w:tc>
          <w:tcPr>
            <w:tcW w:w="1175" w:type="dxa"/>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xml:space="preserve">    3 533,17   </w:t>
            </w:r>
          </w:p>
        </w:tc>
      </w:tr>
      <w:tr w:rsidR="005076A9" w:rsidRPr="005076A9" w:rsidTr="005076A9">
        <w:trPr>
          <w:gridAfter w:val="1"/>
          <w:wAfter w:w="23" w:type="dxa"/>
          <w:trHeight w:val="804"/>
        </w:trPr>
        <w:tc>
          <w:tcPr>
            <w:tcW w:w="517" w:type="dxa"/>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4</w:t>
            </w:r>
          </w:p>
        </w:tc>
        <w:tc>
          <w:tcPr>
            <w:tcW w:w="1753" w:type="dxa"/>
            <w:shd w:val="clear" w:color="000000" w:fill="FFFFFF"/>
            <w:vAlign w:val="bottom"/>
            <w:hideMark/>
          </w:tcPr>
          <w:p w:rsidR="005076A9" w:rsidRPr="005076A9" w:rsidRDefault="005076A9" w:rsidP="005076A9">
            <w:pPr>
              <w:spacing w:after="0" w:line="240" w:lineRule="auto"/>
              <w:rPr>
                <w:rFonts w:eastAsia="Times New Roman" w:cs="Times New Roman"/>
                <w:color w:val="000000"/>
                <w:sz w:val="20"/>
                <w:szCs w:val="20"/>
                <w:lang w:eastAsia="ru-RU"/>
              </w:rPr>
            </w:pPr>
            <w:r w:rsidRPr="005076A9">
              <w:rPr>
                <w:rFonts w:eastAsia="Times New Roman" w:cs="Times New Roman"/>
                <w:color w:val="000000"/>
                <w:sz w:val="20"/>
                <w:szCs w:val="20"/>
                <w:lang w:eastAsia="ru-RU"/>
              </w:rPr>
              <w:t>Клетнянское городское поселение</w:t>
            </w:r>
          </w:p>
        </w:tc>
        <w:tc>
          <w:tcPr>
            <w:tcW w:w="1753" w:type="dxa"/>
            <w:shd w:val="clear" w:color="000000" w:fill="FFFFFF"/>
            <w:vAlign w:val="bottom"/>
            <w:hideMark/>
          </w:tcPr>
          <w:p w:rsidR="005076A9" w:rsidRPr="005076A9" w:rsidRDefault="005076A9" w:rsidP="005076A9">
            <w:pPr>
              <w:spacing w:after="0" w:line="240" w:lineRule="auto"/>
              <w:rPr>
                <w:rFonts w:eastAsia="Times New Roman" w:cs="Times New Roman"/>
                <w:color w:val="000000"/>
                <w:sz w:val="20"/>
                <w:szCs w:val="20"/>
                <w:lang w:eastAsia="ru-RU"/>
              </w:rPr>
            </w:pPr>
            <w:r w:rsidRPr="005076A9">
              <w:rPr>
                <w:rFonts w:eastAsia="Times New Roman" w:cs="Times New Roman"/>
                <w:color w:val="000000"/>
                <w:sz w:val="20"/>
                <w:szCs w:val="20"/>
                <w:lang w:eastAsia="ru-RU"/>
              </w:rPr>
              <w:t>Клетнянский муниципальный район</w:t>
            </w:r>
          </w:p>
        </w:tc>
        <w:tc>
          <w:tcPr>
            <w:tcW w:w="1555" w:type="dxa"/>
            <w:shd w:val="clear" w:color="000000" w:fill="FFFFFF"/>
            <w:vAlign w:val="bottom"/>
            <w:hideMark/>
          </w:tcPr>
          <w:p w:rsidR="005076A9" w:rsidRPr="005076A9" w:rsidRDefault="005076A9" w:rsidP="005076A9">
            <w:pPr>
              <w:spacing w:after="0" w:line="240" w:lineRule="auto"/>
              <w:rPr>
                <w:rFonts w:eastAsia="Times New Roman" w:cs="Times New Roman"/>
                <w:color w:val="000000"/>
                <w:sz w:val="20"/>
                <w:szCs w:val="20"/>
                <w:lang w:eastAsia="ru-RU"/>
              </w:rPr>
            </w:pPr>
            <w:r w:rsidRPr="005076A9">
              <w:rPr>
                <w:rFonts w:eastAsia="Times New Roman" w:cs="Times New Roman"/>
                <w:color w:val="000000"/>
                <w:sz w:val="20"/>
                <w:szCs w:val="20"/>
                <w:lang w:eastAsia="ru-RU"/>
              </w:rPr>
              <w:t>п. Клетня, ул. Красных Партизан, 6а  КНР</w:t>
            </w:r>
          </w:p>
        </w:tc>
        <w:tc>
          <w:tcPr>
            <w:tcW w:w="1116" w:type="dxa"/>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3 478,60</w:t>
            </w:r>
          </w:p>
        </w:tc>
        <w:tc>
          <w:tcPr>
            <w:tcW w:w="1133" w:type="dxa"/>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3 478,60</w:t>
            </w:r>
          </w:p>
        </w:tc>
        <w:tc>
          <w:tcPr>
            <w:tcW w:w="1172" w:type="dxa"/>
            <w:gridSpan w:val="2"/>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3 930,82</w:t>
            </w:r>
          </w:p>
        </w:tc>
        <w:tc>
          <w:tcPr>
            <w:tcW w:w="1116" w:type="dxa"/>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3 930,82</w:t>
            </w:r>
          </w:p>
        </w:tc>
        <w:tc>
          <w:tcPr>
            <w:tcW w:w="1226" w:type="dxa"/>
            <w:gridSpan w:val="2"/>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3 930,82</w:t>
            </w:r>
          </w:p>
        </w:tc>
        <w:tc>
          <w:tcPr>
            <w:tcW w:w="1175" w:type="dxa"/>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xml:space="preserve">    4 143,08   </w:t>
            </w:r>
          </w:p>
        </w:tc>
        <w:tc>
          <w:tcPr>
            <w:tcW w:w="1207" w:type="dxa"/>
            <w:gridSpan w:val="2"/>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4 143,08</w:t>
            </w:r>
          </w:p>
        </w:tc>
        <w:tc>
          <w:tcPr>
            <w:tcW w:w="1175" w:type="dxa"/>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xml:space="preserve">    4 341,95   </w:t>
            </w:r>
          </w:p>
        </w:tc>
      </w:tr>
    </w:tbl>
    <w:p w:rsidR="005076A9" w:rsidRPr="005076A9" w:rsidRDefault="005076A9" w:rsidP="005076A9">
      <w:pPr>
        <w:spacing w:before="120" w:after="0" w:line="360" w:lineRule="auto"/>
        <w:ind w:firstLine="567"/>
        <w:contextualSpacing/>
        <w:jc w:val="both"/>
        <w:rPr>
          <w:rFonts w:eastAsia="Calibri" w:cs="Times New Roman"/>
          <w:sz w:val="24"/>
          <w:szCs w:val="24"/>
        </w:rPr>
      </w:pPr>
    </w:p>
    <w:p w:rsidR="005076A9" w:rsidRPr="005076A9" w:rsidRDefault="005076A9" w:rsidP="005076A9">
      <w:pPr>
        <w:spacing w:before="120" w:after="0" w:line="360" w:lineRule="auto"/>
        <w:ind w:firstLine="567"/>
        <w:contextualSpacing/>
        <w:jc w:val="both"/>
        <w:rPr>
          <w:rFonts w:eastAsia="Calibri" w:cs="Times New Roman"/>
          <w:sz w:val="24"/>
          <w:szCs w:val="24"/>
        </w:rPr>
      </w:pPr>
    </w:p>
    <w:p w:rsidR="005076A9" w:rsidRPr="005076A9" w:rsidRDefault="005076A9" w:rsidP="005076A9">
      <w:pPr>
        <w:spacing w:before="120" w:after="0" w:line="360" w:lineRule="auto"/>
        <w:ind w:firstLine="567"/>
        <w:contextualSpacing/>
        <w:jc w:val="both"/>
        <w:rPr>
          <w:rFonts w:eastAsia="Calibri" w:cs="Times New Roman"/>
          <w:sz w:val="24"/>
          <w:szCs w:val="24"/>
        </w:rPr>
      </w:pPr>
    </w:p>
    <w:p w:rsidR="005076A9" w:rsidRPr="005076A9" w:rsidRDefault="005076A9" w:rsidP="005076A9">
      <w:pPr>
        <w:spacing w:before="120" w:after="0" w:line="360" w:lineRule="auto"/>
        <w:ind w:firstLine="567"/>
        <w:contextualSpacing/>
        <w:jc w:val="both"/>
        <w:rPr>
          <w:rFonts w:eastAsia="Calibri" w:cs="Times New Roman"/>
          <w:sz w:val="24"/>
          <w:szCs w:val="24"/>
        </w:rPr>
      </w:pPr>
    </w:p>
    <w:p w:rsidR="005076A9" w:rsidRPr="005076A9" w:rsidRDefault="005076A9" w:rsidP="005076A9">
      <w:pPr>
        <w:spacing w:before="120" w:after="0" w:line="360" w:lineRule="auto"/>
        <w:ind w:firstLine="567"/>
        <w:contextualSpacing/>
        <w:jc w:val="both"/>
        <w:rPr>
          <w:rFonts w:eastAsia="Calibri" w:cs="Times New Roman"/>
          <w:sz w:val="24"/>
          <w:szCs w:val="24"/>
        </w:rPr>
      </w:pPr>
    </w:p>
    <w:p w:rsidR="005076A9" w:rsidRPr="005076A9" w:rsidRDefault="005076A9" w:rsidP="005076A9">
      <w:pPr>
        <w:spacing w:before="120" w:after="0" w:line="360" w:lineRule="auto"/>
        <w:ind w:firstLine="567"/>
        <w:contextualSpacing/>
        <w:jc w:val="both"/>
        <w:rPr>
          <w:rFonts w:eastAsia="Calibri" w:cs="Times New Roman"/>
          <w:sz w:val="24"/>
          <w:szCs w:val="24"/>
        </w:rPr>
      </w:pPr>
    </w:p>
    <w:p w:rsidR="005076A9" w:rsidRPr="005076A9" w:rsidRDefault="005076A9" w:rsidP="005076A9">
      <w:pPr>
        <w:spacing w:before="120" w:after="0" w:line="360" w:lineRule="auto"/>
        <w:ind w:firstLine="567"/>
        <w:contextualSpacing/>
        <w:jc w:val="both"/>
        <w:rPr>
          <w:rFonts w:eastAsia="Calibri" w:cs="Times New Roman"/>
          <w:sz w:val="24"/>
          <w:szCs w:val="24"/>
        </w:rPr>
      </w:pPr>
    </w:p>
    <w:tbl>
      <w:tblPr>
        <w:tblW w:w="15393" w:type="dxa"/>
        <w:tblInd w:w="-152" w:type="dxa"/>
        <w:tblLook w:val="04A0" w:firstRow="1" w:lastRow="0" w:firstColumn="1" w:lastColumn="0" w:noHBand="0" w:noVBand="1"/>
      </w:tblPr>
      <w:tblGrid>
        <w:gridCol w:w="520"/>
        <w:gridCol w:w="1753"/>
        <w:gridCol w:w="1753"/>
        <w:gridCol w:w="1811"/>
        <w:gridCol w:w="1230"/>
        <w:gridCol w:w="1180"/>
        <w:gridCol w:w="11"/>
        <w:gridCol w:w="1218"/>
        <w:gridCol w:w="1180"/>
        <w:gridCol w:w="15"/>
        <w:gridCol w:w="1215"/>
        <w:gridCol w:w="1180"/>
        <w:gridCol w:w="29"/>
        <w:gridCol w:w="1087"/>
        <w:gridCol w:w="1180"/>
        <w:gridCol w:w="31"/>
      </w:tblGrid>
      <w:tr w:rsidR="005076A9" w:rsidRPr="005076A9" w:rsidTr="005076A9">
        <w:trPr>
          <w:trHeight w:val="945"/>
        </w:trPr>
        <w:tc>
          <w:tcPr>
            <w:tcW w:w="520" w:type="dxa"/>
            <w:vMerge w:val="restart"/>
            <w:tcBorders>
              <w:top w:val="single" w:sz="8" w:space="0" w:color="auto"/>
              <w:left w:val="single" w:sz="8" w:space="0" w:color="auto"/>
              <w:bottom w:val="single" w:sz="8" w:space="0" w:color="000000"/>
              <w:right w:val="single" w:sz="4" w:space="0" w:color="auto"/>
            </w:tcBorders>
            <w:shd w:val="clear" w:color="000000" w:fill="FFFFFF"/>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 п/п</w:t>
            </w:r>
          </w:p>
        </w:tc>
        <w:tc>
          <w:tcPr>
            <w:tcW w:w="1753" w:type="dxa"/>
            <w:vMerge w:val="restart"/>
            <w:tcBorders>
              <w:top w:val="single" w:sz="8" w:space="0" w:color="auto"/>
              <w:left w:val="single" w:sz="4" w:space="0" w:color="auto"/>
              <w:bottom w:val="single" w:sz="8" w:space="0" w:color="000000"/>
              <w:right w:val="single" w:sz="4" w:space="0" w:color="auto"/>
            </w:tcBorders>
            <w:shd w:val="clear" w:color="000000" w:fill="FFFFFF"/>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Наименование муниципального образования</w:t>
            </w:r>
          </w:p>
        </w:tc>
        <w:tc>
          <w:tcPr>
            <w:tcW w:w="1753" w:type="dxa"/>
            <w:vMerge w:val="restart"/>
            <w:tcBorders>
              <w:top w:val="single" w:sz="8" w:space="0" w:color="auto"/>
              <w:left w:val="single" w:sz="4" w:space="0" w:color="auto"/>
              <w:bottom w:val="single" w:sz="8" w:space="0" w:color="000000"/>
              <w:right w:val="single" w:sz="4" w:space="0" w:color="auto"/>
            </w:tcBorders>
            <w:shd w:val="clear" w:color="000000" w:fill="FFFFFF"/>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Наименование муниципального района, городского округа</w:t>
            </w:r>
          </w:p>
        </w:tc>
        <w:tc>
          <w:tcPr>
            <w:tcW w:w="1811" w:type="dxa"/>
            <w:vMerge w:val="restart"/>
            <w:tcBorders>
              <w:top w:val="single" w:sz="8" w:space="0" w:color="auto"/>
              <w:left w:val="single" w:sz="4" w:space="0" w:color="auto"/>
              <w:bottom w:val="single" w:sz="8" w:space="0" w:color="000000"/>
              <w:right w:val="single" w:sz="4" w:space="0" w:color="auto"/>
            </w:tcBorders>
            <w:shd w:val="clear" w:color="000000" w:fill="FFFFFF"/>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 xml:space="preserve">Наименование котельной </w:t>
            </w:r>
          </w:p>
        </w:tc>
        <w:tc>
          <w:tcPr>
            <w:tcW w:w="2421" w:type="dxa"/>
            <w:gridSpan w:val="3"/>
            <w:tcBorders>
              <w:top w:val="single" w:sz="8" w:space="0" w:color="auto"/>
              <w:left w:val="single" w:sz="4" w:space="0" w:color="auto"/>
              <w:bottom w:val="single" w:sz="4" w:space="0" w:color="auto"/>
              <w:right w:val="single" w:sz="4" w:space="0" w:color="000000"/>
            </w:tcBorders>
            <w:shd w:val="clear" w:color="000000" w:fill="FFFFFF"/>
            <w:noWrap/>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Тариф на ГВС, руб./м</w:t>
            </w:r>
            <w:r w:rsidRPr="005076A9">
              <w:rPr>
                <w:rFonts w:ascii="Calibri" w:eastAsia="Times New Roman" w:hAnsi="Calibri" w:cs="Calibri"/>
                <w:b/>
                <w:bCs/>
                <w:color w:val="000000"/>
                <w:sz w:val="20"/>
                <w:szCs w:val="20"/>
                <w:lang w:eastAsia="ru-RU"/>
              </w:rPr>
              <w:t>³</w:t>
            </w:r>
          </w:p>
        </w:tc>
        <w:tc>
          <w:tcPr>
            <w:tcW w:w="2413" w:type="dxa"/>
            <w:gridSpan w:val="3"/>
            <w:tcBorders>
              <w:top w:val="single" w:sz="8" w:space="0" w:color="auto"/>
              <w:left w:val="nil"/>
              <w:bottom w:val="single" w:sz="4" w:space="0" w:color="auto"/>
              <w:right w:val="single" w:sz="4" w:space="0" w:color="000000"/>
            </w:tcBorders>
            <w:shd w:val="clear" w:color="000000" w:fill="FFFFFF"/>
            <w:noWrap/>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Тариф на ГВС, руб./м</w:t>
            </w:r>
            <w:r w:rsidRPr="005076A9">
              <w:rPr>
                <w:rFonts w:ascii="Calibri" w:eastAsia="Times New Roman" w:hAnsi="Calibri" w:cs="Calibri"/>
                <w:b/>
                <w:bCs/>
                <w:color w:val="000000"/>
                <w:sz w:val="20"/>
                <w:szCs w:val="20"/>
                <w:lang w:eastAsia="ru-RU"/>
              </w:rPr>
              <w:t>³</w:t>
            </w:r>
          </w:p>
        </w:tc>
        <w:tc>
          <w:tcPr>
            <w:tcW w:w="2424" w:type="dxa"/>
            <w:gridSpan w:val="3"/>
            <w:tcBorders>
              <w:top w:val="single" w:sz="8" w:space="0" w:color="auto"/>
              <w:left w:val="nil"/>
              <w:bottom w:val="single" w:sz="4" w:space="0" w:color="auto"/>
              <w:right w:val="single" w:sz="4" w:space="0" w:color="auto"/>
            </w:tcBorders>
            <w:shd w:val="clear" w:color="000000" w:fill="FFFFFF"/>
            <w:vAlign w:val="bottom"/>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Прогнозируемый тариф  на ГВС, руб./м</w:t>
            </w:r>
            <w:r w:rsidRPr="005076A9">
              <w:rPr>
                <w:rFonts w:ascii="Calibri" w:eastAsia="Times New Roman" w:hAnsi="Calibri" w:cs="Calibri"/>
                <w:b/>
                <w:bCs/>
                <w:color w:val="000000"/>
                <w:sz w:val="20"/>
                <w:szCs w:val="20"/>
                <w:lang w:eastAsia="ru-RU"/>
              </w:rPr>
              <w:t>³*</w:t>
            </w:r>
          </w:p>
        </w:tc>
        <w:tc>
          <w:tcPr>
            <w:tcW w:w="2298" w:type="dxa"/>
            <w:gridSpan w:val="3"/>
            <w:tcBorders>
              <w:top w:val="single" w:sz="8" w:space="0" w:color="auto"/>
              <w:left w:val="nil"/>
              <w:bottom w:val="single" w:sz="4" w:space="0" w:color="auto"/>
              <w:right w:val="single" w:sz="8" w:space="0" w:color="000000"/>
            </w:tcBorders>
            <w:shd w:val="clear" w:color="000000" w:fill="FFFFFF"/>
            <w:vAlign w:val="bottom"/>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Прогнозируемый тариф  на ГВС, руб./м</w:t>
            </w:r>
            <w:r w:rsidRPr="005076A9">
              <w:rPr>
                <w:rFonts w:ascii="Calibri" w:eastAsia="Times New Roman" w:hAnsi="Calibri" w:cs="Calibri"/>
                <w:b/>
                <w:bCs/>
                <w:color w:val="000000"/>
                <w:sz w:val="20"/>
                <w:szCs w:val="20"/>
                <w:lang w:eastAsia="ru-RU"/>
              </w:rPr>
              <w:t>³*</w:t>
            </w:r>
          </w:p>
        </w:tc>
      </w:tr>
      <w:tr w:rsidR="005076A9" w:rsidRPr="005076A9" w:rsidTr="005076A9">
        <w:trPr>
          <w:gridAfter w:val="1"/>
          <w:wAfter w:w="31" w:type="dxa"/>
          <w:trHeight w:val="795"/>
        </w:trPr>
        <w:tc>
          <w:tcPr>
            <w:tcW w:w="520" w:type="dxa"/>
            <w:vMerge/>
            <w:tcBorders>
              <w:top w:val="single" w:sz="8" w:space="0" w:color="auto"/>
              <w:left w:val="single" w:sz="8" w:space="0" w:color="auto"/>
              <w:bottom w:val="single" w:sz="8" w:space="0" w:color="000000"/>
              <w:right w:val="single" w:sz="4" w:space="0" w:color="auto"/>
            </w:tcBorders>
            <w:vAlign w:val="center"/>
            <w:hideMark/>
          </w:tcPr>
          <w:p w:rsidR="005076A9" w:rsidRPr="005076A9" w:rsidRDefault="005076A9" w:rsidP="005076A9">
            <w:pPr>
              <w:spacing w:after="0" w:line="240" w:lineRule="auto"/>
              <w:rPr>
                <w:rFonts w:eastAsia="Times New Roman" w:cs="Times New Roman"/>
                <w:b/>
                <w:bCs/>
                <w:color w:val="000000"/>
                <w:sz w:val="20"/>
                <w:szCs w:val="20"/>
                <w:lang w:eastAsia="ru-RU"/>
              </w:rPr>
            </w:pPr>
          </w:p>
        </w:tc>
        <w:tc>
          <w:tcPr>
            <w:tcW w:w="1753" w:type="dxa"/>
            <w:vMerge/>
            <w:tcBorders>
              <w:top w:val="single" w:sz="8" w:space="0" w:color="auto"/>
              <w:left w:val="single" w:sz="4" w:space="0" w:color="auto"/>
              <w:bottom w:val="single" w:sz="8" w:space="0" w:color="000000"/>
              <w:right w:val="single" w:sz="4" w:space="0" w:color="auto"/>
            </w:tcBorders>
            <w:vAlign w:val="center"/>
            <w:hideMark/>
          </w:tcPr>
          <w:p w:rsidR="005076A9" w:rsidRPr="005076A9" w:rsidRDefault="005076A9" w:rsidP="005076A9">
            <w:pPr>
              <w:spacing w:after="0" w:line="240" w:lineRule="auto"/>
              <w:rPr>
                <w:rFonts w:eastAsia="Times New Roman" w:cs="Times New Roman"/>
                <w:b/>
                <w:bCs/>
                <w:color w:val="000000"/>
                <w:sz w:val="20"/>
                <w:szCs w:val="20"/>
                <w:lang w:eastAsia="ru-RU"/>
              </w:rPr>
            </w:pPr>
          </w:p>
        </w:tc>
        <w:tc>
          <w:tcPr>
            <w:tcW w:w="1753" w:type="dxa"/>
            <w:vMerge/>
            <w:tcBorders>
              <w:top w:val="single" w:sz="8" w:space="0" w:color="auto"/>
              <w:left w:val="single" w:sz="4" w:space="0" w:color="auto"/>
              <w:bottom w:val="single" w:sz="8" w:space="0" w:color="000000"/>
              <w:right w:val="single" w:sz="4" w:space="0" w:color="auto"/>
            </w:tcBorders>
            <w:vAlign w:val="center"/>
            <w:hideMark/>
          </w:tcPr>
          <w:p w:rsidR="005076A9" w:rsidRPr="005076A9" w:rsidRDefault="005076A9" w:rsidP="005076A9">
            <w:pPr>
              <w:spacing w:after="0" w:line="240" w:lineRule="auto"/>
              <w:rPr>
                <w:rFonts w:eastAsia="Times New Roman" w:cs="Times New Roman"/>
                <w:b/>
                <w:bCs/>
                <w:color w:val="000000"/>
                <w:sz w:val="20"/>
                <w:szCs w:val="20"/>
                <w:lang w:eastAsia="ru-RU"/>
              </w:rPr>
            </w:pPr>
          </w:p>
        </w:tc>
        <w:tc>
          <w:tcPr>
            <w:tcW w:w="1811" w:type="dxa"/>
            <w:vMerge/>
            <w:tcBorders>
              <w:top w:val="single" w:sz="8" w:space="0" w:color="auto"/>
              <w:left w:val="single" w:sz="4" w:space="0" w:color="auto"/>
              <w:bottom w:val="single" w:sz="8" w:space="0" w:color="000000"/>
              <w:right w:val="single" w:sz="4" w:space="0" w:color="auto"/>
            </w:tcBorders>
            <w:vAlign w:val="center"/>
            <w:hideMark/>
          </w:tcPr>
          <w:p w:rsidR="005076A9" w:rsidRPr="005076A9" w:rsidRDefault="005076A9" w:rsidP="005076A9">
            <w:pPr>
              <w:spacing w:after="0" w:line="240" w:lineRule="auto"/>
              <w:rPr>
                <w:rFonts w:eastAsia="Times New Roman" w:cs="Times New Roman"/>
                <w:b/>
                <w:bCs/>
                <w:color w:val="000000"/>
                <w:sz w:val="20"/>
                <w:szCs w:val="20"/>
                <w:lang w:eastAsia="ru-RU"/>
              </w:rPr>
            </w:pPr>
          </w:p>
        </w:tc>
        <w:tc>
          <w:tcPr>
            <w:tcW w:w="1230" w:type="dxa"/>
            <w:tcBorders>
              <w:top w:val="nil"/>
              <w:left w:val="single" w:sz="4" w:space="0" w:color="auto"/>
              <w:bottom w:val="single" w:sz="8" w:space="0" w:color="auto"/>
              <w:right w:val="single" w:sz="4" w:space="0" w:color="auto"/>
            </w:tcBorders>
            <w:shd w:val="clear" w:color="000000" w:fill="FFFFFF"/>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01.01.2024 - 30.06.2024</w:t>
            </w:r>
          </w:p>
        </w:tc>
        <w:tc>
          <w:tcPr>
            <w:tcW w:w="1180" w:type="dxa"/>
            <w:tcBorders>
              <w:top w:val="nil"/>
              <w:left w:val="nil"/>
              <w:bottom w:val="single" w:sz="8" w:space="0" w:color="auto"/>
              <w:right w:val="single" w:sz="4" w:space="0" w:color="auto"/>
            </w:tcBorders>
            <w:shd w:val="clear" w:color="000000" w:fill="FFFFFF"/>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01.07.2024 - 31.12.2024</w:t>
            </w:r>
          </w:p>
        </w:tc>
        <w:tc>
          <w:tcPr>
            <w:tcW w:w="1229" w:type="dxa"/>
            <w:gridSpan w:val="2"/>
            <w:tcBorders>
              <w:top w:val="nil"/>
              <w:left w:val="nil"/>
              <w:bottom w:val="single" w:sz="8" w:space="0" w:color="auto"/>
              <w:right w:val="single" w:sz="4" w:space="0" w:color="auto"/>
            </w:tcBorders>
            <w:shd w:val="clear" w:color="000000" w:fill="FFFFFF"/>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01.01.2025 - 30.06.2025</w:t>
            </w:r>
          </w:p>
        </w:tc>
        <w:tc>
          <w:tcPr>
            <w:tcW w:w="1180" w:type="dxa"/>
            <w:tcBorders>
              <w:top w:val="nil"/>
              <w:left w:val="nil"/>
              <w:bottom w:val="single" w:sz="8" w:space="0" w:color="auto"/>
              <w:right w:val="single" w:sz="4" w:space="0" w:color="auto"/>
            </w:tcBorders>
            <w:shd w:val="clear" w:color="000000" w:fill="FFFFFF"/>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01.07.2025 - 31.12.2025</w:t>
            </w:r>
          </w:p>
        </w:tc>
        <w:tc>
          <w:tcPr>
            <w:tcW w:w="1230" w:type="dxa"/>
            <w:gridSpan w:val="2"/>
            <w:tcBorders>
              <w:top w:val="nil"/>
              <w:left w:val="nil"/>
              <w:bottom w:val="single" w:sz="8" w:space="0" w:color="auto"/>
              <w:right w:val="single" w:sz="4" w:space="0" w:color="auto"/>
            </w:tcBorders>
            <w:shd w:val="clear" w:color="000000" w:fill="FFFFFF"/>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01.01.2026 - 30.06.2026</w:t>
            </w:r>
          </w:p>
        </w:tc>
        <w:tc>
          <w:tcPr>
            <w:tcW w:w="1180" w:type="dxa"/>
            <w:tcBorders>
              <w:top w:val="nil"/>
              <w:left w:val="nil"/>
              <w:bottom w:val="single" w:sz="8" w:space="0" w:color="auto"/>
              <w:right w:val="single" w:sz="4" w:space="0" w:color="auto"/>
            </w:tcBorders>
            <w:shd w:val="clear" w:color="000000" w:fill="FFFFFF"/>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01.07.2026 - 31.12.2026</w:t>
            </w:r>
          </w:p>
        </w:tc>
        <w:tc>
          <w:tcPr>
            <w:tcW w:w="1116" w:type="dxa"/>
            <w:gridSpan w:val="2"/>
            <w:tcBorders>
              <w:top w:val="nil"/>
              <w:left w:val="nil"/>
              <w:bottom w:val="single" w:sz="8" w:space="0" w:color="auto"/>
              <w:right w:val="single" w:sz="4" w:space="0" w:color="auto"/>
            </w:tcBorders>
            <w:shd w:val="clear" w:color="000000" w:fill="FFFFFF"/>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01.01.2027 - 30.06.2027</w:t>
            </w:r>
          </w:p>
        </w:tc>
        <w:tc>
          <w:tcPr>
            <w:tcW w:w="1180" w:type="dxa"/>
            <w:tcBorders>
              <w:top w:val="nil"/>
              <w:left w:val="nil"/>
              <w:bottom w:val="single" w:sz="8" w:space="0" w:color="auto"/>
              <w:right w:val="single" w:sz="8" w:space="0" w:color="auto"/>
            </w:tcBorders>
            <w:shd w:val="clear" w:color="000000" w:fill="FFFFFF"/>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01.07.2027 - 31.12.2027</w:t>
            </w:r>
          </w:p>
        </w:tc>
      </w:tr>
      <w:tr w:rsidR="005076A9" w:rsidRPr="005076A9" w:rsidTr="005076A9">
        <w:trPr>
          <w:gridAfter w:val="1"/>
          <w:wAfter w:w="31" w:type="dxa"/>
          <w:trHeight w:val="792"/>
        </w:trPr>
        <w:tc>
          <w:tcPr>
            <w:tcW w:w="520" w:type="dxa"/>
            <w:tcBorders>
              <w:top w:val="nil"/>
              <w:left w:val="single" w:sz="8" w:space="0" w:color="auto"/>
              <w:bottom w:val="single" w:sz="4" w:space="0" w:color="auto"/>
              <w:right w:val="single" w:sz="4"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1</w:t>
            </w:r>
          </w:p>
        </w:tc>
        <w:tc>
          <w:tcPr>
            <w:tcW w:w="1753" w:type="dxa"/>
            <w:tcBorders>
              <w:top w:val="single" w:sz="4" w:space="0" w:color="auto"/>
              <w:left w:val="nil"/>
              <w:bottom w:val="single" w:sz="4" w:space="0" w:color="auto"/>
              <w:right w:val="single" w:sz="4" w:space="0" w:color="auto"/>
            </w:tcBorders>
            <w:shd w:val="clear" w:color="000000" w:fill="FFFFFF"/>
            <w:vAlign w:val="bottom"/>
            <w:hideMark/>
          </w:tcPr>
          <w:p w:rsidR="005076A9" w:rsidRPr="005076A9" w:rsidRDefault="005076A9" w:rsidP="005076A9">
            <w:pPr>
              <w:spacing w:after="0" w:line="240" w:lineRule="auto"/>
              <w:rPr>
                <w:rFonts w:eastAsia="Times New Roman" w:cs="Times New Roman"/>
                <w:color w:val="000000"/>
                <w:sz w:val="20"/>
                <w:szCs w:val="20"/>
                <w:lang w:eastAsia="ru-RU"/>
              </w:rPr>
            </w:pPr>
            <w:r w:rsidRPr="005076A9">
              <w:rPr>
                <w:rFonts w:eastAsia="Times New Roman" w:cs="Times New Roman"/>
                <w:color w:val="000000"/>
                <w:sz w:val="20"/>
                <w:szCs w:val="20"/>
                <w:lang w:eastAsia="ru-RU"/>
              </w:rPr>
              <w:t>Клетнянское  городское поселение</w:t>
            </w:r>
          </w:p>
        </w:tc>
        <w:tc>
          <w:tcPr>
            <w:tcW w:w="1753" w:type="dxa"/>
            <w:tcBorders>
              <w:top w:val="nil"/>
              <w:left w:val="nil"/>
              <w:bottom w:val="single" w:sz="4" w:space="0" w:color="auto"/>
              <w:right w:val="single" w:sz="4" w:space="0" w:color="auto"/>
            </w:tcBorders>
            <w:shd w:val="clear" w:color="000000" w:fill="FFFFFF"/>
            <w:vAlign w:val="bottom"/>
            <w:hideMark/>
          </w:tcPr>
          <w:p w:rsidR="005076A9" w:rsidRPr="005076A9" w:rsidRDefault="005076A9" w:rsidP="005076A9">
            <w:pPr>
              <w:spacing w:after="0" w:line="240" w:lineRule="auto"/>
              <w:rPr>
                <w:rFonts w:eastAsia="Times New Roman" w:cs="Times New Roman"/>
                <w:color w:val="000000"/>
                <w:sz w:val="20"/>
                <w:szCs w:val="20"/>
                <w:lang w:eastAsia="ru-RU"/>
              </w:rPr>
            </w:pPr>
            <w:r w:rsidRPr="005076A9">
              <w:rPr>
                <w:rFonts w:eastAsia="Times New Roman" w:cs="Times New Roman"/>
                <w:color w:val="000000"/>
                <w:sz w:val="20"/>
                <w:szCs w:val="20"/>
                <w:lang w:eastAsia="ru-RU"/>
              </w:rPr>
              <w:t>Клетнянский муниципальный район</w:t>
            </w:r>
          </w:p>
        </w:tc>
        <w:tc>
          <w:tcPr>
            <w:tcW w:w="1811" w:type="dxa"/>
            <w:tcBorders>
              <w:top w:val="single" w:sz="4" w:space="0" w:color="auto"/>
              <w:left w:val="nil"/>
              <w:bottom w:val="single" w:sz="4" w:space="0" w:color="auto"/>
              <w:right w:val="nil"/>
            </w:tcBorders>
            <w:shd w:val="clear" w:color="000000" w:fill="FFFFFF"/>
            <w:vAlign w:val="bottom"/>
            <w:hideMark/>
          </w:tcPr>
          <w:p w:rsidR="005076A9" w:rsidRPr="005076A9" w:rsidRDefault="005076A9" w:rsidP="005076A9">
            <w:pPr>
              <w:spacing w:after="0" w:line="240" w:lineRule="auto"/>
              <w:rPr>
                <w:rFonts w:eastAsia="Times New Roman" w:cs="Times New Roman"/>
                <w:color w:val="000000"/>
                <w:sz w:val="20"/>
                <w:szCs w:val="20"/>
                <w:lang w:eastAsia="ru-RU"/>
              </w:rPr>
            </w:pPr>
            <w:r w:rsidRPr="005076A9">
              <w:rPr>
                <w:rFonts w:eastAsia="Times New Roman" w:cs="Times New Roman"/>
                <w:color w:val="000000"/>
                <w:sz w:val="20"/>
                <w:szCs w:val="20"/>
                <w:lang w:eastAsia="ru-RU"/>
              </w:rPr>
              <w:t>п. Клетня, кот. 2,  ул. Советская</w:t>
            </w:r>
          </w:p>
        </w:tc>
        <w:tc>
          <w:tcPr>
            <w:tcW w:w="1230" w:type="dxa"/>
            <w:tcBorders>
              <w:top w:val="single" w:sz="4" w:space="0" w:color="auto"/>
              <w:left w:val="single" w:sz="4" w:space="0" w:color="auto"/>
              <w:bottom w:val="single" w:sz="4" w:space="0" w:color="auto"/>
              <w:right w:val="nil"/>
            </w:tcBorders>
            <w:shd w:val="clear" w:color="auto" w:fill="auto"/>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w:t>
            </w:r>
          </w:p>
        </w:tc>
        <w:tc>
          <w:tcPr>
            <w:tcW w:w="1180" w:type="dxa"/>
            <w:tcBorders>
              <w:top w:val="single" w:sz="4" w:space="0" w:color="auto"/>
              <w:left w:val="single" w:sz="4" w:space="0" w:color="auto"/>
              <w:bottom w:val="single" w:sz="4" w:space="0" w:color="auto"/>
              <w:right w:val="nil"/>
            </w:tcBorders>
            <w:shd w:val="clear" w:color="auto" w:fill="auto"/>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w:t>
            </w:r>
          </w:p>
        </w:tc>
        <w:tc>
          <w:tcPr>
            <w:tcW w:w="1229"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w:t>
            </w:r>
          </w:p>
        </w:tc>
        <w:tc>
          <w:tcPr>
            <w:tcW w:w="1230" w:type="dxa"/>
            <w:gridSpan w:val="2"/>
            <w:tcBorders>
              <w:top w:val="nil"/>
              <w:left w:val="nil"/>
              <w:bottom w:val="single" w:sz="4" w:space="0" w:color="auto"/>
              <w:right w:val="single" w:sz="4"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w:t>
            </w:r>
          </w:p>
        </w:tc>
        <w:tc>
          <w:tcPr>
            <w:tcW w:w="1116" w:type="dxa"/>
            <w:gridSpan w:val="2"/>
            <w:tcBorders>
              <w:top w:val="nil"/>
              <w:left w:val="nil"/>
              <w:bottom w:val="single" w:sz="4" w:space="0" w:color="auto"/>
              <w:right w:val="single" w:sz="4"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w:t>
            </w:r>
          </w:p>
        </w:tc>
        <w:tc>
          <w:tcPr>
            <w:tcW w:w="1180" w:type="dxa"/>
            <w:tcBorders>
              <w:top w:val="nil"/>
              <w:left w:val="nil"/>
              <w:bottom w:val="single" w:sz="4" w:space="0" w:color="auto"/>
              <w:right w:val="single" w:sz="8"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w:t>
            </w:r>
          </w:p>
        </w:tc>
      </w:tr>
      <w:tr w:rsidR="005076A9" w:rsidRPr="005076A9" w:rsidTr="005076A9">
        <w:trPr>
          <w:gridAfter w:val="1"/>
          <w:wAfter w:w="31" w:type="dxa"/>
          <w:trHeight w:val="792"/>
        </w:trPr>
        <w:tc>
          <w:tcPr>
            <w:tcW w:w="520" w:type="dxa"/>
            <w:tcBorders>
              <w:top w:val="nil"/>
              <w:left w:val="single" w:sz="8" w:space="0" w:color="auto"/>
              <w:bottom w:val="single" w:sz="4" w:space="0" w:color="auto"/>
              <w:right w:val="single" w:sz="4"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2</w:t>
            </w:r>
          </w:p>
        </w:tc>
        <w:tc>
          <w:tcPr>
            <w:tcW w:w="1753" w:type="dxa"/>
            <w:tcBorders>
              <w:top w:val="nil"/>
              <w:left w:val="nil"/>
              <w:bottom w:val="single" w:sz="4" w:space="0" w:color="auto"/>
              <w:right w:val="single" w:sz="4" w:space="0" w:color="auto"/>
            </w:tcBorders>
            <w:shd w:val="clear" w:color="000000" w:fill="FFFFFF"/>
            <w:vAlign w:val="bottom"/>
            <w:hideMark/>
          </w:tcPr>
          <w:p w:rsidR="005076A9" w:rsidRPr="005076A9" w:rsidRDefault="005076A9" w:rsidP="005076A9">
            <w:pPr>
              <w:spacing w:after="0" w:line="240" w:lineRule="auto"/>
              <w:rPr>
                <w:rFonts w:eastAsia="Times New Roman" w:cs="Times New Roman"/>
                <w:color w:val="000000"/>
                <w:sz w:val="20"/>
                <w:szCs w:val="20"/>
                <w:lang w:eastAsia="ru-RU"/>
              </w:rPr>
            </w:pPr>
            <w:r w:rsidRPr="005076A9">
              <w:rPr>
                <w:rFonts w:eastAsia="Times New Roman" w:cs="Times New Roman"/>
                <w:color w:val="000000"/>
                <w:sz w:val="20"/>
                <w:szCs w:val="20"/>
                <w:lang w:eastAsia="ru-RU"/>
              </w:rPr>
              <w:t>Клетнянское  городское поселение</w:t>
            </w:r>
          </w:p>
        </w:tc>
        <w:tc>
          <w:tcPr>
            <w:tcW w:w="1753" w:type="dxa"/>
            <w:tcBorders>
              <w:top w:val="nil"/>
              <w:left w:val="nil"/>
              <w:bottom w:val="single" w:sz="4" w:space="0" w:color="auto"/>
              <w:right w:val="single" w:sz="4" w:space="0" w:color="auto"/>
            </w:tcBorders>
            <w:shd w:val="clear" w:color="000000" w:fill="FFFFFF"/>
            <w:vAlign w:val="bottom"/>
            <w:hideMark/>
          </w:tcPr>
          <w:p w:rsidR="005076A9" w:rsidRPr="005076A9" w:rsidRDefault="005076A9" w:rsidP="005076A9">
            <w:pPr>
              <w:spacing w:after="0" w:line="240" w:lineRule="auto"/>
              <w:rPr>
                <w:rFonts w:eastAsia="Times New Roman" w:cs="Times New Roman"/>
                <w:color w:val="000000"/>
                <w:sz w:val="20"/>
                <w:szCs w:val="20"/>
                <w:lang w:eastAsia="ru-RU"/>
              </w:rPr>
            </w:pPr>
            <w:r w:rsidRPr="005076A9">
              <w:rPr>
                <w:rFonts w:eastAsia="Times New Roman" w:cs="Times New Roman"/>
                <w:color w:val="000000"/>
                <w:sz w:val="20"/>
                <w:szCs w:val="20"/>
                <w:lang w:eastAsia="ru-RU"/>
              </w:rPr>
              <w:t>Клетнянский муниципальный район</w:t>
            </w:r>
          </w:p>
        </w:tc>
        <w:tc>
          <w:tcPr>
            <w:tcW w:w="1811" w:type="dxa"/>
            <w:tcBorders>
              <w:top w:val="nil"/>
              <w:left w:val="nil"/>
              <w:bottom w:val="single" w:sz="4" w:space="0" w:color="auto"/>
              <w:right w:val="nil"/>
            </w:tcBorders>
            <w:shd w:val="clear" w:color="000000" w:fill="FFFFFF"/>
            <w:vAlign w:val="bottom"/>
            <w:hideMark/>
          </w:tcPr>
          <w:p w:rsidR="005076A9" w:rsidRPr="005076A9" w:rsidRDefault="005076A9" w:rsidP="005076A9">
            <w:pPr>
              <w:spacing w:after="0" w:line="240" w:lineRule="auto"/>
              <w:rPr>
                <w:rFonts w:eastAsia="Times New Roman" w:cs="Times New Roman"/>
                <w:color w:val="000000"/>
                <w:sz w:val="20"/>
                <w:szCs w:val="20"/>
                <w:lang w:eastAsia="ru-RU"/>
              </w:rPr>
            </w:pPr>
            <w:r w:rsidRPr="005076A9">
              <w:rPr>
                <w:rFonts w:eastAsia="Times New Roman" w:cs="Times New Roman"/>
                <w:color w:val="000000"/>
                <w:sz w:val="20"/>
                <w:szCs w:val="20"/>
                <w:lang w:eastAsia="ru-RU"/>
              </w:rPr>
              <w:t>п. Клетня, кот. 3,  ул. Ленина</w:t>
            </w:r>
          </w:p>
        </w:tc>
        <w:tc>
          <w:tcPr>
            <w:tcW w:w="1230" w:type="dxa"/>
            <w:tcBorders>
              <w:top w:val="nil"/>
              <w:left w:val="single" w:sz="4" w:space="0" w:color="auto"/>
              <w:bottom w:val="single" w:sz="4" w:space="0" w:color="auto"/>
              <w:right w:val="nil"/>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w:t>
            </w:r>
          </w:p>
        </w:tc>
        <w:tc>
          <w:tcPr>
            <w:tcW w:w="1180" w:type="dxa"/>
            <w:tcBorders>
              <w:top w:val="nil"/>
              <w:left w:val="single" w:sz="4" w:space="0" w:color="auto"/>
              <w:bottom w:val="single" w:sz="4" w:space="0" w:color="auto"/>
              <w:right w:val="nil"/>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w:t>
            </w:r>
          </w:p>
        </w:tc>
        <w:tc>
          <w:tcPr>
            <w:tcW w:w="1229"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w:t>
            </w:r>
          </w:p>
        </w:tc>
        <w:tc>
          <w:tcPr>
            <w:tcW w:w="1230" w:type="dxa"/>
            <w:gridSpan w:val="2"/>
            <w:tcBorders>
              <w:top w:val="nil"/>
              <w:left w:val="nil"/>
              <w:bottom w:val="single" w:sz="4" w:space="0" w:color="auto"/>
              <w:right w:val="single" w:sz="4"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w:t>
            </w:r>
          </w:p>
        </w:tc>
        <w:tc>
          <w:tcPr>
            <w:tcW w:w="1116" w:type="dxa"/>
            <w:gridSpan w:val="2"/>
            <w:tcBorders>
              <w:top w:val="nil"/>
              <w:left w:val="nil"/>
              <w:bottom w:val="single" w:sz="4" w:space="0" w:color="auto"/>
              <w:right w:val="single" w:sz="4"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w:t>
            </w:r>
          </w:p>
        </w:tc>
        <w:tc>
          <w:tcPr>
            <w:tcW w:w="1180" w:type="dxa"/>
            <w:tcBorders>
              <w:top w:val="nil"/>
              <w:left w:val="nil"/>
              <w:bottom w:val="single" w:sz="4" w:space="0" w:color="auto"/>
              <w:right w:val="single" w:sz="8"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w:t>
            </w:r>
          </w:p>
        </w:tc>
      </w:tr>
      <w:tr w:rsidR="005076A9" w:rsidRPr="005076A9" w:rsidTr="005076A9">
        <w:trPr>
          <w:gridAfter w:val="1"/>
          <w:wAfter w:w="31" w:type="dxa"/>
          <w:trHeight w:val="792"/>
        </w:trPr>
        <w:tc>
          <w:tcPr>
            <w:tcW w:w="520" w:type="dxa"/>
            <w:tcBorders>
              <w:top w:val="nil"/>
              <w:left w:val="single" w:sz="8" w:space="0" w:color="auto"/>
              <w:bottom w:val="single" w:sz="4" w:space="0" w:color="auto"/>
              <w:right w:val="single" w:sz="4"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3</w:t>
            </w:r>
          </w:p>
        </w:tc>
        <w:tc>
          <w:tcPr>
            <w:tcW w:w="1753" w:type="dxa"/>
            <w:tcBorders>
              <w:top w:val="nil"/>
              <w:left w:val="nil"/>
              <w:bottom w:val="single" w:sz="4" w:space="0" w:color="auto"/>
              <w:right w:val="single" w:sz="4" w:space="0" w:color="auto"/>
            </w:tcBorders>
            <w:shd w:val="clear" w:color="000000" w:fill="FFFFFF"/>
            <w:vAlign w:val="bottom"/>
            <w:hideMark/>
          </w:tcPr>
          <w:p w:rsidR="005076A9" w:rsidRPr="005076A9" w:rsidRDefault="005076A9" w:rsidP="005076A9">
            <w:pPr>
              <w:spacing w:after="0" w:line="240" w:lineRule="auto"/>
              <w:rPr>
                <w:rFonts w:eastAsia="Times New Roman" w:cs="Times New Roman"/>
                <w:color w:val="000000"/>
                <w:sz w:val="20"/>
                <w:szCs w:val="20"/>
                <w:lang w:eastAsia="ru-RU"/>
              </w:rPr>
            </w:pPr>
            <w:r w:rsidRPr="005076A9">
              <w:rPr>
                <w:rFonts w:eastAsia="Times New Roman" w:cs="Times New Roman"/>
                <w:color w:val="000000"/>
                <w:sz w:val="20"/>
                <w:szCs w:val="20"/>
                <w:lang w:eastAsia="ru-RU"/>
              </w:rPr>
              <w:t>Клетнянское  городское поселение</w:t>
            </w:r>
          </w:p>
        </w:tc>
        <w:tc>
          <w:tcPr>
            <w:tcW w:w="1753" w:type="dxa"/>
            <w:tcBorders>
              <w:top w:val="nil"/>
              <w:left w:val="nil"/>
              <w:bottom w:val="single" w:sz="4" w:space="0" w:color="auto"/>
              <w:right w:val="single" w:sz="4" w:space="0" w:color="auto"/>
            </w:tcBorders>
            <w:shd w:val="clear" w:color="000000" w:fill="FFFFFF"/>
            <w:vAlign w:val="bottom"/>
            <w:hideMark/>
          </w:tcPr>
          <w:p w:rsidR="005076A9" w:rsidRPr="005076A9" w:rsidRDefault="005076A9" w:rsidP="005076A9">
            <w:pPr>
              <w:spacing w:after="0" w:line="240" w:lineRule="auto"/>
              <w:rPr>
                <w:rFonts w:eastAsia="Times New Roman" w:cs="Times New Roman"/>
                <w:color w:val="000000"/>
                <w:sz w:val="20"/>
                <w:szCs w:val="20"/>
                <w:lang w:eastAsia="ru-RU"/>
              </w:rPr>
            </w:pPr>
            <w:r w:rsidRPr="005076A9">
              <w:rPr>
                <w:rFonts w:eastAsia="Times New Roman" w:cs="Times New Roman"/>
                <w:color w:val="000000"/>
                <w:sz w:val="20"/>
                <w:szCs w:val="20"/>
                <w:lang w:eastAsia="ru-RU"/>
              </w:rPr>
              <w:t>Клетнянский муниципальный район</w:t>
            </w:r>
          </w:p>
        </w:tc>
        <w:tc>
          <w:tcPr>
            <w:tcW w:w="1811" w:type="dxa"/>
            <w:tcBorders>
              <w:top w:val="nil"/>
              <w:left w:val="nil"/>
              <w:bottom w:val="single" w:sz="4" w:space="0" w:color="auto"/>
              <w:right w:val="nil"/>
            </w:tcBorders>
            <w:shd w:val="clear" w:color="000000" w:fill="FFFFFF"/>
            <w:vAlign w:val="bottom"/>
            <w:hideMark/>
          </w:tcPr>
          <w:p w:rsidR="005076A9" w:rsidRPr="005076A9" w:rsidRDefault="005076A9" w:rsidP="005076A9">
            <w:pPr>
              <w:spacing w:after="0" w:line="240" w:lineRule="auto"/>
              <w:rPr>
                <w:rFonts w:eastAsia="Times New Roman" w:cs="Times New Roman"/>
                <w:color w:val="000000"/>
                <w:sz w:val="20"/>
                <w:szCs w:val="20"/>
                <w:lang w:eastAsia="ru-RU"/>
              </w:rPr>
            </w:pPr>
            <w:r w:rsidRPr="005076A9">
              <w:rPr>
                <w:rFonts w:eastAsia="Times New Roman" w:cs="Times New Roman"/>
                <w:color w:val="000000"/>
                <w:sz w:val="20"/>
                <w:szCs w:val="20"/>
                <w:lang w:eastAsia="ru-RU"/>
              </w:rPr>
              <w:t>п. Клетня, кот. 7, мкр-н № 1</w:t>
            </w:r>
          </w:p>
        </w:tc>
        <w:tc>
          <w:tcPr>
            <w:tcW w:w="1230" w:type="dxa"/>
            <w:tcBorders>
              <w:top w:val="nil"/>
              <w:left w:val="single" w:sz="4" w:space="0" w:color="auto"/>
              <w:bottom w:val="single" w:sz="4" w:space="0" w:color="auto"/>
              <w:right w:val="nil"/>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183,56</w:t>
            </w:r>
          </w:p>
        </w:tc>
        <w:tc>
          <w:tcPr>
            <w:tcW w:w="1180" w:type="dxa"/>
            <w:tcBorders>
              <w:top w:val="nil"/>
              <w:left w:val="single" w:sz="4" w:space="0" w:color="auto"/>
              <w:bottom w:val="single" w:sz="4" w:space="0" w:color="auto"/>
              <w:right w:val="nil"/>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200,29</w:t>
            </w:r>
          </w:p>
        </w:tc>
        <w:tc>
          <w:tcPr>
            <w:tcW w:w="1229"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200,29</w:t>
            </w:r>
          </w:p>
        </w:tc>
        <w:tc>
          <w:tcPr>
            <w:tcW w:w="1180" w:type="dxa"/>
            <w:tcBorders>
              <w:top w:val="nil"/>
              <w:left w:val="nil"/>
              <w:bottom w:val="single" w:sz="4" w:space="0" w:color="auto"/>
              <w:right w:val="single" w:sz="4"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219,72</w:t>
            </w:r>
          </w:p>
        </w:tc>
        <w:tc>
          <w:tcPr>
            <w:tcW w:w="1230" w:type="dxa"/>
            <w:gridSpan w:val="2"/>
            <w:tcBorders>
              <w:top w:val="nil"/>
              <w:left w:val="nil"/>
              <w:bottom w:val="single" w:sz="4" w:space="0" w:color="auto"/>
              <w:right w:val="single" w:sz="4"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219,72</w:t>
            </w:r>
          </w:p>
        </w:tc>
        <w:tc>
          <w:tcPr>
            <w:tcW w:w="1180" w:type="dxa"/>
            <w:tcBorders>
              <w:top w:val="nil"/>
              <w:left w:val="nil"/>
              <w:bottom w:val="single" w:sz="4" w:space="0" w:color="auto"/>
              <w:right w:val="single" w:sz="4"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xml:space="preserve">       229,43   </w:t>
            </w:r>
          </w:p>
        </w:tc>
        <w:tc>
          <w:tcPr>
            <w:tcW w:w="1116" w:type="dxa"/>
            <w:gridSpan w:val="2"/>
            <w:tcBorders>
              <w:top w:val="nil"/>
              <w:left w:val="nil"/>
              <w:bottom w:val="single" w:sz="4" w:space="0" w:color="auto"/>
              <w:right w:val="single" w:sz="4"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229,43</w:t>
            </w:r>
          </w:p>
        </w:tc>
        <w:tc>
          <w:tcPr>
            <w:tcW w:w="1180" w:type="dxa"/>
            <w:tcBorders>
              <w:top w:val="nil"/>
              <w:left w:val="nil"/>
              <w:bottom w:val="single" w:sz="4" w:space="0" w:color="auto"/>
              <w:right w:val="single" w:sz="8"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xml:space="preserve">       242,70   </w:t>
            </w:r>
          </w:p>
        </w:tc>
      </w:tr>
      <w:tr w:rsidR="005076A9" w:rsidRPr="005076A9" w:rsidTr="005076A9">
        <w:trPr>
          <w:gridAfter w:val="1"/>
          <w:wAfter w:w="31" w:type="dxa"/>
          <w:trHeight w:val="804"/>
        </w:trPr>
        <w:tc>
          <w:tcPr>
            <w:tcW w:w="520" w:type="dxa"/>
            <w:tcBorders>
              <w:top w:val="nil"/>
              <w:left w:val="single" w:sz="8" w:space="0" w:color="auto"/>
              <w:bottom w:val="single" w:sz="8" w:space="0" w:color="auto"/>
              <w:right w:val="single" w:sz="4"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4</w:t>
            </w:r>
          </w:p>
        </w:tc>
        <w:tc>
          <w:tcPr>
            <w:tcW w:w="1753" w:type="dxa"/>
            <w:tcBorders>
              <w:top w:val="nil"/>
              <w:left w:val="nil"/>
              <w:bottom w:val="single" w:sz="8" w:space="0" w:color="auto"/>
              <w:right w:val="single" w:sz="4" w:space="0" w:color="auto"/>
            </w:tcBorders>
            <w:shd w:val="clear" w:color="000000" w:fill="FFFFFF"/>
            <w:vAlign w:val="bottom"/>
            <w:hideMark/>
          </w:tcPr>
          <w:p w:rsidR="005076A9" w:rsidRPr="005076A9" w:rsidRDefault="005076A9" w:rsidP="005076A9">
            <w:pPr>
              <w:spacing w:after="0" w:line="240" w:lineRule="auto"/>
              <w:rPr>
                <w:rFonts w:eastAsia="Times New Roman" w:cs="Times New Roman"/>
                <w:color w:val="000000"/>
                <w:sz w:val="20"/>
                <w:szCs w:val="20"/>
                <w:lang w:eastAsia="ru-RU"/>
              </w:rPr>
            </w:pPr>
            <w:r w:rsidRPr="005076A9">
              <w:rPr>
                <w:rFonts w:eastAsia="Times New Roman" w:cs="Times New Roman"/>
                <w:color w:val="000000"/>
                <w:sz w:val="20"/>
                <w:szCs w:val="20"/>
                <w:lang w:eastAsia="ru-RU"/>
              </w:rPr>
              <w:t>Клетнянское городское поселение</w:t>
            </w:r>
          </w:p>
        </w:tc>
        <w:tc>
          <w:tcPr>
            <w:tcW w:w="1753" w:type="dxa"/>
            <w:tcBorders>
              <w:top w:val="nil"/>
              <w:left w:val="nil"/>
              <w:bottom w:val="single" w:sz="8" w:space="0" w:color="auto"/>
              <w:right w:val="single" w:sz="4" w:space="0" w:color="auto"/>
            </w:tcBorders>
            <w:shd w:val="clear" w:color="000000" w:fill="FFFFFF"/>
            <w:vAlign w:val="bottom"/>
            <w:hideMark/>
          </w:tcPr>
          <w:p w:rsidR="005076A9" w:rsidRPr="005076A9" w:rsidRDefault="005076A9" w:rsidP="005076A9">
            <w:pPr>
              <w:spacing w:after="0" w:line="240" w:lineRule="auto"/>
              <w:rPr>
                <w:rFonts w:eastAsia="Times New Roman" w:cs="Times New Roman"/>
                <w:color w:val="000000"/>
                <w:sz w:val="20"/>
                <w:szCs w:val="20"/>
                <w:lang w:eastAsia="ru-RU"/>
              </w:rPr>
            </w:pPr>
            <w:r w:rsidRPr="005076A9">
              <w:rPr>
                <w:rFonts w:eastAsia="Times New Roman" w:cs="Times New Roman"/>
                <w:color w:val="000000"/>
                <w:sz w:val="20"/>
                <w:szCs w:val="20"/>
                <w:lang w:eastAsia="ru-RU"/>
              </w:rPr>
              <w:t>Клетнянский муниципальный район</w:t>
            </w:r>
          </w:p>
        </w:tc>
        <w:tc>
          <w:tcPr>
            <w:tcW w:w="1811" w:type="dxa"/>
            <w:tcBorders>
              <w:top w:val="nil"/>
              <w:left w:val="nil"/>
              <w:bottom w:val="single" w:sz="8" w:space="0" w:color="auto"/>
              <w:right w:val="nil"/>
            </w:tcBorders>
            <w:shd w:val="clear" w:color="000000" w:fill="FFFFFF"/>
            <w:vAlign w:val="bottom"/>
            <w:hideMark/>
          </w:tcPr>
          <w:p w:rsidR="005076A9" w:rsidRPr="005076A9" w:rsidRDefault="005076A9" w:rsidP="005076A9">
            <w:pPr>
              <w:spacing w:after="0" w:line="240" w:lineRule="auto"/>
              <w:rPr>
                <w:rFonts w:eastAsia="Times New Roman" w:cs="Times New Roman"/>
                <w:color w:val="000000"/>
                <w:sz w:val="20"/>
                <w:szCs w:val="20"/>
                <w:lang w:eastAsia="ru-RU"/>
              </w:rPr>
            </w:pPr>
            <w:r w:rsidRPr="005076A9">
              <w:rPr>
                <w:rFonts w:eastAsia="Times New Roman" w:cs="Times New Roman"/>
                <w:color w:val="000000"/>
                <w:sz w:val="20"/>
                <w:szCs w:val="20"/>
                <w:lang w:eastAsia="ru-RU"/>
              </w:rPr>
              <w:t>п. Клетня, ул. Красных Партизан, 6а  КНР</w:t>
            </w:r>
          </w:p>
        </w:tc>
        <w:tc>
          <w:tcPr>
            <w:tcW w:w="1230" w:type="dxa"/>
            <w:tcBorders>
              <w:top w:val="nil"/>
              <w:left w:val="single" w:sz="4" w:space="0" w:color="auto"/>
              <w:bottom w:val="single" w:sz="8" w:space="0" w:color="auto"/>
              <w:right w:val="nil"/>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w:t>
            </w:r>
          </w:p>
        </w:tc>
        <w:tc>
          <w:tcPr>
            <w:tcW w:w="1180" w:type="dxa"/>
            <w:tcBorders>
              <w:top w:val="nil"/>
              <w:left w:val="single" w:sz="4" w:space="0" w:color="auto"/>
              <w:bottom w:val="single" w:sz="8" w:space="0" w:color="auto"/>
              <w:right w:val="nil"/>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w:t>
            </w:r>
          </w:p>
        </w:tc>
        <w:tc>
          <w:tcPr>
            <w:tcW w:w="1229" w:type="dxa"/>
            <w:gridSpan w:val="2"/>
            <w:tcBorders>
              <w:top w:val="nil"/>
              <w:left w:val="single" w:sz="4" w:space="0" w:color="auto"/>
              <w:bottom w:val="single" w:sz="8" w:space="0" w:color="auto"/>
              <w:right w:val="single" w:sz="4"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w:t>
            </w:r>
          </w:p>
        </w:tc>
        <w:tc>
          <w:tcPr>
            <w:tcW w:w="1180" w:type="dxa"/>
            <w:tcBorders>
              <w:top w:val="nil"/>
              <w:left w:val="nil"/>
              <w:bottom w:val="single" w:sz="8" w:space="0" w:color="auto"/>
              <w:right w:val="single" w:sz="4"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w:t>
            </w:r>
          </w:p>
        </w:tc>
        <w:tc>
          <w:tcPr>
            <w:tcW w:w="1230" w:type="dxa"/>
            <w:gridSpan w:val="2"/>
            <w:tcBorders>
              <w:top w:val="nil"/>
              <w:left w:val="nil"/>
              <w:bottom w:val="single" w:sz="8" w:space="0" w:color="auto"/>
              <w:right w:val="single" w:sz="4"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w:t>
            </w:r>
          </w:p>
        </w:tc>
        <w:tc>
          <w:tcPr>
            <w:tcW w:w="1180" w:type="dxa"/>
            <w:tcBorders>
              <w:top w:val="nil"/>
              <w:left w:val="nil"/>
              <w:bottom w:val="single" w:sz="8" w:space="0" w:color="auto"/>
              <w:right w:val="single" w:sz="4"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w:t>
            </w:r>
          </w:p>
        </w:tc>
        <w:tc>
          <w:tcPr>
            <w:tcW w:w="1116" w:type="dxa"/>
            <w:gridSpan w:val="2"/>
            <w:tcBorders>
              <w:top w:val="nil"/>
              <w:left w:val="nil"/>
              <w:bottom w:val="single" w:sz="8" w:space="0" w:color="auto"/>
              <w:right w:val="single" w:sz="4"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w:t>
            </w:r>
          </w:p>
        </w:tc>
        <w:tc>
          <w:tcPr>
            <w:tcW w:w="1180" w:type="dxa"/>
            <w:tcBorders>
              <w:top w:val="nil"/>
              <w:left w:val="nil"/>
              <w:bottom w:val="single" w:sz="8" w:space="0" w:color="auto"/>
              <w:right w:val="single" w:sz="8"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w:t>
            </w:r>
          </w:p>
        </w:tc>
      </w:tr>
    </w:tbl>
    <w:p w:rsidR="005076A9" w:rsidRPr="005076A9" w:rsidRDefault="005076A9" w:rsidP="005076A9">
      <w:pPr>
        <w:spacing w:before="120" w:after="0" w:line="360" w:lineRule="auto"/>
        <w:ind w:firstLine="567"/>
        <w:contextualSpacing/>
        <w:jc w:val="both"/>
        <w:rPr>
          <w:rFonts w:eastAsia="Calibri" w:cs="Times New Roman"/>
          <w:sz w:val="24"/>
          <w:szCs w:val="24"/>
        </w:rPr>
      </w:pPr>
    </w:p>
    <w:p w:rsidR="005076A9" w:rsidRDefault="005076A9" w:rsidP="005076A9">
      <w:pPr>
        <w:spacing w:before="120" w:after="0" w:line="360" w:lineRule="auto"/>
        <w:ind w:firstLine="567"/>
        <w:contextualSpacing/>
        <w:jc w:val="both"/>
        <w:rPr>
          <w:rFonts w:eastAsia="Calibri" w:cs="Times New Roman"/>
          <w:sz w:val="24"/>
          <w:szCs w:val="24"/>
        </w:rPr>
      </w:pPr>
    </w:p>
    <w:p w:rsidR="005076A9" w:rsidRDefault="005076A9" w:rsidP="005076A9">
      <w:pPr>
        <w:spacing w:before="120" w:after="0" w:line="360" w:lineRule="auto"/>
        <w:ind w:firstLine="567"/>
        <w:contextualSpacing/>
        <w:rPr>
          <w:rFonts w:eastAsia="Calibri" w:cs="Times New Roman"/>
          <w:sz w:val="24"/>
          <w:szCs w:val="24"/>
        </w:rPr>
        <w:sectPr w:rsidR="005076A9" w:rsidSect="005076A9">
          <w:pgSz w:w="16838" w:h="11906" w:orient="landscape"/>
          <w:pgMar w:top="1701" w:right="1134" w:bottom="850" w:left="1134" w:header="708" w:footer="708" w:gutter="0"/>
          <w:cols w:space="708"/>
          <w:docGrid w:linePitch="381"/>
        </w:sectPr>
      </w:pPr>
    </w:p>
    <w:p w:rsidR="005076A9" w:rsidRPr="005076A9" w:rsidRDefault="005076A9" w:rsidP="005076A9">
      <w:pPr>
        <w:spacing w:before="120" w:after="0" w:line="360" w:lineRule="auto"/>
        <w:ind w:firstLine="567"/>
        <w:contextualSpacing/>
        <w:jc w:val="both"/>
        <w:rPr>
          <w:rFonts w:eastAsia="Calibri" w:cs="Times New Roman"/>
          <w:sz w:val="24"/>
          <w:szCs w:val="24"/>
        </w:rPr>
      </w:pPr>
      <w:r w:rsidRPr="005076A9">
        <w:rPr>
          <w:rFonts w:eastAsia="Calibri" w:cs="Times New Roman"/>
          <w:sz w:val="24"/>
          <w:szCs w:val="24"/>
        </w:rPr>
        <w:lastRenderedPageBreak/>
        <w:t>Смета расходов ГУП "Брянсккоммунэнерго", утвержденная УГРТ Брянской области по Клетнянскому городскому поселению Клетнянского района Брянской области на 2025 год (регулируемые тарифы)</w:t>
      </w:r>
    </w:p>
    <w:p w:rsidR="005076A9" w:rsidRDefault="005076A9" w:rsidP="005076A9">
      <w:pPr>
        <w:spacing w:before="120" w:after="0" w:line="360" w:lineRule="auto"/>
        <w:ind w:firstLine="567"/>
        <w:contextualSpacing/>
        <w:jc w:val="both"/>
        <w:rPr>
          <w:rFonts w:eastAsia="Calibri" w:cs="Times New Roman"/>
          <w:sz w:val="24"/>
          <w:szCs w:val="24"/>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1702"/>
        <w:gridCol w:w="1700"/>
        <w:gridCol w:w="1560"/>
        <w:gridCol w:w="1559"/>
      </w:tblGrid>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jc w:val="center"/>
              <w:rPr>
                <w:rFonts w:eastAsia="Times New Roman" w:cs="Times New Roman"/>
                <w:color w:val="000000"/>
                <w:sz w:val="24"/>
                <w:szCs w:val="24"/>
                <w:lang w:eastAsia="ru-RU"/>
              </w:rPr>
            </w:pPr>
            <w:r w:rsidRPr="00A97716">
              <w:rPr>
                <w:rFonts w:eastAsia="Times New Roman" w:cs="Times New Roman"/>
                <w:color w:val="000000"/>
                <w:sz w:val="24"/>
                <w:szCs w:val="24"/>
                <w:lang w:eastAsia="ru-RU"/>
              </w:rPr>
              <w:t xml:space="preserve">Наименование котельной </w:t>
            </w:r>
          </w:p>
        </w:tc>
        <w:tc>
          <w:tcPr>
            <w:tcW w:w="1702" w:type="dxa"/>
            <w:shd w:val="clear" w:color="auto" w:fill="auto"/>
            <w:noWrap/>
            <w:vAlign w:val="center"/>
            <w:hideMark/>
          </w:tcPr>
          <w:p w:rsidR="005076A9" w:rsidRPr="00A97716" w:rsidRDefault="00A97716" w:rsidP="005076A9">
            <w:pPr>
              <w:spacing w:after="0" w:line="240" w:lineRule="auto"/>
              <w:jc w:val="center"/>
              <w:rPr>
                <w:rFonts w:eastAsia="Times New Roman" w:cs="Times New Roman"/>
                <w:color w:val="000000"/>
                <w:sz w:val="24"/>
                <w:szCs w:val="24"/>
                <w:lang w:eastAsia="ru-RU"/>
              </w:rPr>
            </w:pPr>
            <w:r>
              <w:rPr>
                <w:rFonts w:eastAsia="Times New Roman" w:cs="Times New Roman"/>
                <w:color w:val="000000"/>
                <w:sz w:val="24"/>
                <w:szCs w:val="24"/>
                <w:lang w:eastAsia="ru-RU"/>
              </w:rPr>
              <w:t>Ед. измерения</w:t>
            </w:r>
          </w:p>
        </w:tc>
        <w:tc>
          <w:tcPr>
            <w:tcW w:w="1700" w:type="dxa"/>
            <w:shd w:val="clear" w:color="auto" w:fill="auto"/>
            <w:noWrap/>
            <w:vAlign w:val="center"/>
            <w:hideMark/>
          </w:tcPr>
          <w:p w:rsidR="005076A9" w:rsidRPr="00A97716" w:rsidRDefault="005076A9" w:rsidP="005076A9">
            <w:pPr>
              <w:spacing w:after="0" w:line="240" w:lineRule="auto"/>
              <w:jc w:val="center"/>
              <w:rPr>
                <w:rFonts w:eastAsia="Times New Roman" w:cs="Times New Roman"/>
                <w:color w:val="000000"/>
                <w:sz w:val="24"/>
                <w:szCs w:val="24"/>
                <w:lang w:eastAsia="ru-RU"/>
              </w:rPr>
            </w:pPr>
            <w:r w:rsidRPr="00A97716">
              <w:rPr>
                <w:rFonts w:eastAsia="Times New Roman" w:cs="Times New Roman"/>
                <w:color w:val="000000"/>
                <w:sz w:val="24"/>
                <w:szCs w:val="24"/>
                <w:lang w:eastAsia="ru-RU"/>
              </w:rPr>
              <w:t>п. Клетня, кот. 2,  ул. Советская</w:t>
            </w:r>
          </w:p>
        </w:tc>
        <w:tc>
          <w:tcPr>
            <w:tcW w:w="1560" w:type="dxa"/>
            <w:shd w:val="clear" w:color="auto" w:fill="auto"/>
            <w:noWrap/>
            <w:vAlign w:val="center"/>
            <w:hideMark/>
          </w:tcPr>
          <w:p w:rsidR="005076A9" w:rsidRPr="00A97716" w:rsidRDefault="005076A9" w:rsidP="005076A9">
            <w:pPr>
              <w:spacing w:after="0" w:line="240" w:lineRule="auto"/>
              <w:jc w:val="center"/>
              <w:rPr>
                <w:rFonts w:eastAsia="Times New Roman" w:cs="Times New Roman"/>
                <w:color w:val="000000"/>
                <w:sz w:val="24"/>
                <w:szCs w:val="24"/>
                <w:lang w:eastAsia="ru-RU"/>
              </w:rPr>
            </w:pPr>
            <w:r w:rsidRPr="00A97716">
              <w:rPr>
                <w:rFonts w:eastAsia="Times New Roman" w:cs="Times New Roman"/>
                <w:color w:val="000000"/>
                <w:sz w:val="24"/>
                <w:szCs w:val="24"/>
                <w:lang w:eastAsia="ru-RU"/>
              </w:rPr>
              <w:t>п. Клетня, кот. 3,  ул. Ленина</w:t>
            </w:r>
          </w:p>
        </w:tc>
        <w:tc>
          <w:tcPr>
            <w:tcW w:w="1559" w:type="dxa"/>
            <w:shd w:val="clear" w:color="auto" w:fill="auto"/>
            <w:noWrap/>
            <w:vAlign w:val="center"/>
            <w:hideMark/>
          </w:tcPr>
          <w:p w:rsidR="005076A9" w:rsidRPr="00A97716" w:rsidRDefault="005076A9" w:rsidP="005076A9">
            <w:pPr>
              <w:spacing w:after="0" w:line="240" w:lineRule="auto"/>
              <w:jc w:val="center"/>
              <w:rPr>
                <w:rFonts w:eastAsia="Times New Roman" w:cs="Times New Roman"/>
                <w:color w:val="000000"/>
                <w:sz w:val="24"/>
                <w:szCs w:val="24"/>
                <w:lang w:eastAsia="ru-RU"/>
              </w:rPr>
            </w:pPr>
            <w:r w:rsidRPr="00A97716">
              <w:rPr>
                <w:rFonts w:eastAsia="Times New Roman" w:cs="Times New Roman"/>
                <w:color w:val="000000"/>
                <w:sz w:val="24"/>
                <w:szCs w:val="24"/>
                <w:lang w:eastAsia="ru-RU"/>
              </w:rPr>
              <w:t>п. Клетня, кот. 7, мкр-н № 1</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Выработка теплоэнергии</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тыс.Гкал.</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2,082187</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2,860196</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6,141357</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Расход теплоэнергии на собственные нужды</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тыс.Гкал.</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0,04918</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0,067383</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0,14484</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Получено теплоэнергии со стороны</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тыс.Гкал.</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Подано теплоэнергии в сеть</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тыс.Гкал.</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2,033007</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2,792813</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5,996517</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Потери теплоэнергии</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тыс.Гкал.</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0,301844</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0,354694</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0,868434</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 потерь</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14,84717</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12,70024</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14,4823</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Полезный отпуск теплоэнергии на 2025 г.</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тыс.Гкал.</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1,731163</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2,438119</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5,128084</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отопление</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тыс.Гкал.</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1,731163</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2,438119</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4,759193</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в т.ч. горячая вода</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тыс.Гкал.</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0,368891</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Q нагрева</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0,0583</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в т.ч. горячая вода</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тыс.куб.м</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6,327458</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Себестоимость</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5238,997</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7325,992</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15472,95</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Сырье и материалы</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131,1046</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184,6438</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388,3604</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химреагенты</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7,816051</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11,0079</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23,15286</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прочие материалы на эксплуатацию</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4,598573</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6,476496</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13,62198</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материалы на ремонт</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85,19982</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119,9929</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252,3805</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 xml:space="preserve"> - капитальный</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50,12303</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70,59181</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148,4754</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 xml:space="preserve"> - текущий</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35,07679</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49,40113</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103,9051</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Запчасти к автотехнике</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5,631179</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7,930787</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16,68078</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ГСМ</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27,85893</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39,23569</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82,52423</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Вода,канализация в т.ч.:</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105,1256</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146,8192</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287,7868</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Вода</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43,79639</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61,16636</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119,8949</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Расход воды</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тыс.куб.м</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1,125256</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1,584777</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3,093475</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Цена 1 куб.м</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38,92127</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38,59618</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38,75736</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 xml:space="preserve"> Канализация</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61,32918</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85,65279</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167,8919</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Расход воды канализационной</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тыс.куб.м</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1,125256</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1,584777</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3,093475</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Цена 1 куб.м</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54,50242</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54,0472</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54,2729</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Топливо</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2576,639</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3544,34</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7602,672</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Удельный расход топлива</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кг.у.т/Гкал</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176,1063</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178,5374</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177,476</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Расход условного топлива</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тыс.тонн.усл.т</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358,0253</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498,6216</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1064,238</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Расход натурального топлива</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 мЗ</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301,084</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419,3194</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894,9784</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Цена 1 тыс.мЗ топлива, руб</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8557,876</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8452,603</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8494,811</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Электроэнергия, в т.ч.:</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854,1294</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1326,318</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1515,088</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Удельный расход электроэнергии</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кВтч/Гкал</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46,34702</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52,52564</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33,7016</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на технологические цели</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849,8272</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1323,071</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1489,179</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lastRenderedPageBreak/>
              <w:t>Расход э/э на технологические цели</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тыс.кВтч</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94,22381</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146,6943</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202,0922</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 xml:space="preserve">Цена </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руб./кВтч</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9,01924</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9,01924</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7,368812</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на ремонтные нужды</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4,302177</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3,246926</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25,90874</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Расход э/э на ремонтные нужды</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тыс.кВтч</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0,477</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0,36</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3,516</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 xml:space="preserve">Цена </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руб./кВтч</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9,01924</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9,01924</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7,368812</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ФОТ</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1097,221</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1482,524</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3492,384</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Среднесписочная численность</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чел.</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2,771123</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3,74613</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8,821174</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Среднемесячная  зарплата на 1 работника</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32995,69</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32979,02</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32992,43</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оплата труда основных производственных рабочих</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552,3638</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752,1652</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1760,826</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численность основного производственного персонала</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чел.</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1,484062</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2,020878</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4,730894</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Среднемесячная  зарплата на 1 работника</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31016,44</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31016,44</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31016,44</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оплата труда ремонтного персонала</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176,8234</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237,0245</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561,9448</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численность ремонтного персонала</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чел.</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0,538378</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0,721673</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1,710964</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Среднемесячная  зарплата на 1 работника</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27369,79</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27369,79</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27369,79</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оплата труда цехового персонала</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185,8127</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249,0742</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590,5128</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численность цехового персонала</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чел.</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0,447705</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0,60013</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1,422806</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Среднемесячная  зарплата на 1 работника</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34586,16</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34586,16</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34586,16</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оплата труда АУП</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182,2216</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244,2605</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579,1002</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численность АУП</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чел.</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0,300978</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0,403449</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0,956509</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Среднемесячная  зарплата на 1 работника</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50452,56</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50452,56</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50452,56</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Страховые взносы</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331,3609</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447,7224</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1054,7</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 xml:space="preserve">Амортизация </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6,857494</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1,299026</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727,4416</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Арендная плата</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2,515413</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3,542634</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7,451203</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Работы и услуги производственного характера</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36,11578</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50,86441</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106,9829</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Техническое и аварийное обслуживание газового оборудования</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6,933258</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9,764598</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20,53783</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Ремонт поверка газовых счетчиков</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2,570946</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3,620844</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7,615703</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Ремонт, поверка приборов КИПиА</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7,807046</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10,99522</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23,12618</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Диагностика,экспертиза промышленной безопасности</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3,359807</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4,731854</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9,952485</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Ремонт и испытание электродвигателей</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1,683685</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2,371252</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4,987443</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 xml:space="preserve">Экопроекты. Инструментальный контроль </w:t>
            </w:r>
            <w:r w:rsidRPr="00A97716">
              <w:rPr>
                <w:rFonts w:eastAsia="Times New Roman" w:cs="Times New Roman"/>
                <w:color w:val="000000"/>
                <w:sz w:val="24"/>
                <w:szCs w:val="24"/>
                <w:lang w:eastAsia="ru-RU"/>
              </w:rPr>
              <w:lastRenderedPageBreak/>
              <w:t>(замеры) выбросов котельных</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lastRenderedPageBreak/>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4,279078</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6,026529</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12,67557</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lastRenderedPageBreak/>
              <w:t>Установка и опломбирование водозаметных узлов, элекросчетчиков</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0,016614</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0,023398</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0,049214</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Услуги  метеостанции</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0,432312</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0,608855</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1,280602</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Анализ воды</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1,392906</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1,961729</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4,126094</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Услуги сторонних организаций по привлечению спецтехники (подряд)</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2,294774</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3,231893</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6,797624</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Работы по капитальному ремонту зданий котельных</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5,184717</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7,302004</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15,35827</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Отключение и пуск газа для установки ИФС</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0,125911</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0,17733</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0,372977</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отключение/подключение объектов</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0,034727</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0,048908</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0,102868</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Другие затраты, относимые на себестоимость</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82,10083</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115,6284</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243,2006</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Подготовка  кадров</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8,825183</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12,42913</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26,14212</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Услуги сторонних организаций по ремонту орг. и вычисл. техники и другого оборудования</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0,676529</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0,952803</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2,004026</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Ремонт  автотранспорта</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0,886959</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1,249167</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2,627367</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Техобслуж,техосмотр автотранспорта, прочие</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1,176872</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1,657472</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3,486152</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Информационные и консультационные услуги</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2,907267</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4,09451</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8,611962</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Хозяйственные расходы</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3,200073</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4,506889</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9,479317</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Техническое обслуживание пожарной сигнализации</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0,960585</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1,35286</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2,845464</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Вывоз  и утилизация отходов</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0,825288</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1,162312</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2,444684</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Расходы по охране труда</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11,6022</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16,3402</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34,36826</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Страхование опасных производственных объектов</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0,095528</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0,134538</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0,282974</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Справочники, СМИ, литература</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0,058143</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0,081887</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0,172232</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Страхование автотехники</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1,055559</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1,486619</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3,126798</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Охрана зданий</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1,967303</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2,770691</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5,827581</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Канцелярские расходы</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2,035545</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2,866802</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6,029731</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Командировочные расходы</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0,914268</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1,287629</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2,708263</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Услуги связи, почтово-телеграфные расходы</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4,682274</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6,594378</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13,86992</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Расходы связанные со сбором денежных средств</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25,25678</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35,57091</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74,81611</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Лицензирование</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1,233073</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1,736624</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3,652632</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Неамортизируемые основные средства</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5,954945</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8,38677</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17,63985</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Коммунальные услуги</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6,860408</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9,661997</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20,32203</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Регистрация имущественных прав</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0,006137</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0,008644</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0,01818</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Прочие расходы</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0,919909</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1,295573</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2,724972</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lastRenderedPageBreak/>
              <w:t>Налоги  и другие обязательные платежи</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15,82643</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22,28948</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46,88135</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Экология</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0,202392</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0,285043</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0,59953</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Аренда земли</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1,568475</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2,208995</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4,646167</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Транспортный налог</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0,4743</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0,667991</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1,404981</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Налог на имущество</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13,58126</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19,12745</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40,23068</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Всего затрат</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5238,997</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7325,992</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15472,95</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Внереализационные расходы</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17,36993</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24,4633</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51,45353</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Услуги банков</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0,120266</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0,169379</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0,356254</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Расходы по сомнительным долгам</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17,24966</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24,29392</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51,09728</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Итого затраты</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5256,367</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7350,455</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15524,4</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Доходы - всего</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5263,245</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7360,143</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15544,78</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Необходимая валовая выручка</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5263,245</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7360,143</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15544,78</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Тариф по заявке</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3040,294</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3018,779</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3031,303</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Прибыль (Доходы-всего расходы)</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6,87844</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9,687394</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20,37545</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Расходы из прибыли</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6,87844</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9,687394</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20,37545</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Социальные выплаты</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5,502752</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7,749915</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16,30036</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Налог на прибыль</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1,375688</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1,937479</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4,075089</w:t>
            </w:r>
          </w:p>
        </w:tc>
      </w:tr>
    </w:tbl>
    <w:p w:rsidR="005076A9" w:rsidRPr="005076A9" w:rsidRDefault="005076A9" w:rsidP="005076A9">
      <w:pPr>
        <w:spacing w:before="120" w:after="0" w:line="360" w:lineRule="auto"/>
        <w:ind w:firstLine="567"/>
        <w:contextualSpacing/>
        <w:jc w:val="both"/>
        <w:rPr>
          <w:rFonts w:eastAsia="Calibri" w:cs="Times New Roman"/>
          <w:sz w:val="24"/>
          <w:szCs w:val="24"/>
        </w:rPr>
      </w:pPr>
    </w:p>
    <w:p w:rsidR="001A4ED6" w:rsidRDefault="001A4ED6" w:rsidP="000233C0">
      <w:pPr>
        <w:pStyle w:val="aa"/>
      </w:pPr>
      <w:bookmarkStart w:id="71" w:name="_Toc103643760"/>
      <w:bookmarkStart w:id="72" w:name="_Toc129536598"/>
    </w:p>
    <w:p w:rsidR="001A4ED6" w:rsidRDefault="001A4ED6" w:rsidP="000233C0">
      <w:pPr>
        <w:pStyle w:val="aa"/>
      </w:pPr>
    </w:p>
    <w:p w:rsidR="001A4ED6" w:rsidRDefault="001A4ED6" w:rsidP="000233C0">
      <w:pPr>
        <w:pStyle w:val="aa"/>
      </w:pPr>
    </w:p>
    <w:p w:rsidR="001A4ED6" w:rsidRDefault="001A4ED6" w:rsidP="000233C0">
      <w:pPr>
        <w:pStyle w:val="aa"/>
      </w:pPr>
    </w:p>
    <w:p w:rsidR="001A4ED6" w:rsidRDefault="001A4ED6" w:rsidP="000233C0">
      <w:pPr>
        <w:pStyle w:val="aa"/>
      </w:pPr>
    </w:p>
    <w:p w:rsidR="001A4ED6" w:rsidRDefault="001A4ED6" w:rsidP="000233C0">
      <w:pPr>
        <w:pStyle w:val="aa"/>
      </w:pPr>
    </w:p>
    <w:p w:rsidR="001A4ED6" w:rsidRDefault="001A4ED6" w:rsidP="000233C0">
      <w:pPr>
        <w:pStyle w:val="aa"/>
      </w:pPr>
    </w:p>
    <w:p w:rsidR="001A4ED6" w:rsidRDefault="001A4ED6" w:rsidP="000233C0">
      <w:pPr>
        <w:pStyle w:val="aa"/>
        <w:rPr>
          <w:noProof/>
          <w:lang w:eastAsia="ru-RU"/>
        </w:rPr>
      </w:pPr>
    </w:p>
    <w:p w:rsidR="001A4ED6" w:rsidRDefault="001A4ED6" w:rsidP="000233C0">
      <w:pPr>
        <w:pStyle w:val="aa"/>
      </w:pPr>
    </w:p>
    <w:p w:rsidR="001A4ED6" w:rsidRDefault="001A4ED6" w:rsidP="000233C0">
      <w:pPr>
        <w:pStyle w:val="aa"/>
      </w:pPr>
    </w:p>
    <w:p w:rsidR="001A4ED6" w:rsidRDefault="001A4ED6" w:rsidP="000233C0">
      <w:pPr>
        <w:pStyle w:val="aa"/>
      </w:pPr>
    </w:p>
    <w:p w:rsidR="001A4ED6" w:rsidRDefault="001A4ED6" w:rsidP="000233C0">
      <w:pPr>
        <w:pStyle w:val="aa"/>
      </w:pPr>
    </w:p>
    <w:p w:rsidR="001A4ED6" w:rsidRDefault="001A4ED6" w:rsidP="000233C0">
      <w:pPr>
        <w:pStyle w:val="aa"/>
      </w:pPr>
    </w:p>
    <w:p w:rsidR="001A4ED6" w:rsidRDefault="001A4ED6" w:rsidP="000233C0">
      <w:pPr>
        <w:pStyle w:val="aa"/>
      </w:pPr>
    </w:p>
    <w:p w:rsidR="001A4ED6" w:rsidRDefault="001A4ED6" w:rsidP="000233C0">
      <w:pPr>
        <w:pStyle w:val="aa"/>
      </w:pPr>
    </w:p>
    <w:p w:rsidR="001A4ED6" w:rsidRDefault="001A4ED6" w:rsidP="000233C0">
      <w:pPr>
        <w:pStyle w:val="aa"/>
      </w:pPr>
    </w:p>
    <w:p w:rsidR="001A4ED6" w:rsidRDefault="001A4ED6" w:rsidP="000233C0">
      <w:pPr>
        <w:pStyle w:val="aa"/>
      </w:pPr>
    </w:p>
    <w:p w:rsidR="001A4ED6" w:rsidRDefault="001A4ED6" w:rsidP="000233C0">
      <w:pPr>
        <w:pStyle w:val="aa"/>
      </w:pPr>
    </w:p>
    <w:p w:rsidR="001A4ED6" w:rsidRDefault="001A4ED6" w:rsidP="000233C0">
      <w:pPr>
        <w:pStyle w:val="aa"/>
      </w:pPr>
    </w:p>
    <w:p w:rsidR="001A4ED6" w:rsidRDefault="001A4ED6" w:rsidP="000233C0">
      <w:pPr>
        <w:pStyle w:val="aa"/>
      </w:pPr>
    </w:p>
    <w:p w:rsidR="001A4ED6" w:rsidRDefault="001A4ED6" w:rsidP="000233C0">
      <w:pPr>
        <w:pStyle w:val="aa"/>
      </w:pPr>
    </w:p>
    <w:p w:rsidR="001A4ED6" w:rsidRDefault="001A4ED6" w:rsidP="000233C0">
      <w:pPr>
        <w:pStyle w:val="aa"/>
      </w:pPr>
    </w:p>
    <w:p w:rsidR="001A4ED6" w:rsidRDefault="001A4ED6" w:rsidP="000233C0">
      <w:pPr>
        <w:pStyle w:val="aa"/>
      </w:pPr>
    </w:p>
    <w:p w:rsidR="001A4ED6" w:rsidRDefault="001A4ED6" w:rsidP="000233C0">
      <w:pPr>
        <w:pStyle w:val="aa"/>
      </w:pPr>
    </w:p>
    <w:p w:rsidR="001A4ED6" w:rsidRDefault="001A4ED6" w:rsidP="000233C0">
      <w:pPr>
        <w:pStyle w:val="aa"/>
      </w:pPr>
    </w:p>
    <w:p w:rsidR="001A4ED6" w:rsidRDefault="001A4ED6" w:rsidP="000233C0">
      <w:pPr>
        <w:pStyle w:val="aa"/>
      </w:pPr>
    </w:p>
    <w:p w:rsidR="001A4ED6" w:rsidRDefault="001A4ED6" w:rsidP="000233C0">
      <w:pPr>
        <w:pStyle w:val="aa"/>
      </w:pPr>
    </w:p>
    <w:p w:rsidR="002656D0" w:rsidRPr="002656D0" w:rsidRDefault="002656D0" w:rsidP="002656D0">
      <w:pPr>
        <w:keepNext/>
        <w:keepLines/>
        <w:spacing w:after="120" w:line="240" w:lineRule="auto"/>
        <w:jc w:val="center"/>
        <w:outlineLvl w:val="0"/>
        <w:rPr>
          <w:rFonts w:eastAsia="Times New Roman" w:cs="Times New Roman"/>
          <w:b/>
          <w:bCs/>
          <w:caps/>
          <w:sz w:val="24"/>
          <w:szCs w:val="28"/>
          <w:lang w:val="x-none"/>
        </w:rPr>
      </w:pPr>
      <w:r w:rsidRPr="002656D0">
        <w:rPr>
          <w:rFonts w:eastAsia="Times New Roman" w:cs="Times New Roman"/>
          <w:b/>
          <w:bCs/>
          <w:caps/>
          <w:sz w:val="24"/>
          <w:szCs w:val="28"/>
          <w:lang w:val="x-none"/>
        </w:rPr>
        <w:lastRenderedPageBreak/>
        <w:t>ВЫВОДЫ И РЕКОМЕНДАЦИИ</w:t>
      </w:r>
      <w:bookmarkEnd w:id="71"/>
      <w:bookmarkEnd w:id="72"/>
    </w:p>
    <w:p w:rsidR="002656D0" w:rsidRPr="002656D0" w:rsidRDefault="002656D0" w:rsidP="002656D0">
      <w:pPr>
        <w:suppressAutoHyphens/>
        <w:spacing w:after="0" w:line="360" w:lineRule="auto"/>
        <w:ind w:firstLine="567"/>
        <w:jc w:val="both"/>
        <w:rPr>
          <w:rFonts w:eastAsia="Calibri" w:cs="Times New Roman"/>
          <w:sz w:val="24"/>
          <w:szCs w:val="24"/>
          <w:lang w:eastAsia="ar-SA"/>
        </w:rPr>
      </w:pPr>
      <w:r w:rsidRPr="002656D0">
        <w:rPr>
          <w:rFonts w:eastAsia="Calibri" w:cs="Times New Roman"/>
          <w:sz w:val="24"/>
          <w:szCs w:val="24"/>
          <w:lang w:eastAsia="ar-SA"/>
        </w:rPr>
        <w:t>Для обеспечения надежности и эффективности систем теплоснабжения в поселения и исполнения федерального законодательства в сфере теплоснабжения рекомендуется:</w:t>
      </w:r>
    </w:p>
    <w:p w:rsidR="002656D0" w:rsidRPr="002656D0" w:rsidRDefault="002656D0" w:rsidP="002656D0">
      <w:pPr>
        <w:tabs>
          <w:tab w:val="left" w:pos="1418"/>
        </w:tabs>
        <w:autoSpaceDE w:val="0"/>
        <w:autoSpaceDN w:val="0"/>
        <w:adjustRightInd w:val="0"/>
        <w:spacing w:after="0" w:line="360" w:lineRule="auto"/>
        <w:ind w:firstLine="567"/>
        <w:jc w:val="both"/>
        <w:rPr>
          <w:rFonts w:eastAsia="Calibri" w:cs="Times New Roman"/>
          <w:sz w:val="24"/>
          <w:szCs w:val="24"/>
          <w:lang w:eastAsia="ru-RU"/>
        </w:rPr>
      </w:pPr>
      <w:r w:rsidRPr="002656D0">
        <w:rPr>
          <w:rFonts w:eastAsia="Calibri" w:cs="Times New Roman"/>
          <w:sz w:val="24"/>
          <w:szCs w:val="24"/>
          <w:lang w:eastAsia="ru-RU"/>
        </w:rPr>
        <w:t>1. По гидравлическим режимам тепловых сетей рекомендуется:</w:t>
      </w:r>
    </w:p>
    <w:p w:rsidR="002656D0" w:rsidRPr="00C620AA" w:rsidRDefault="00C620AA" w:rsidP="00E26086">
      <w:pPr>
        <w:pStyle w:val="ac"/>
        <w:numPr>
          <w:ilvl w:val="0"/>
          <w:numId w:val="17"/>
        </w:numPr>
        <w:tabs>
          <w:tab w:val="left" w:pos="851"/>
        </w:tabs>
        <w:suppressAutoHyphens/>
        <w:spacing w:line="360" w:lineRule="auto"/>
        <w:ind w:left="0" w:firstLine="567"/>
        <w:rPr>
          <w:rFonts w:ascii="Times New Roman" w:eastAsia="Calibri" w:hAnsi="Times New Roman" w:cs="Times New Roman"/>
          <w:sz w:val="24"/>
          <w:szCs w:val="24"/>
          <w:lang w:eastAsia="ar-SA"/>
        </w:rPr>
      </w:pPr>
      <w:r w:rsidRPr="00C620AA">
        <w:rPr>
          <w:rFonts w:ascii="Times New Roman" w:eastAsia="Calibri" w:hAnsi="Times New Roman" w:cs="Times New Roman"/>
          <w:sz w:val="24"/>
          <w:szCs w:val="24"/>
          <w:lang w:eastAsia="ar-SA"/>
        </w:rPr>
        <w:t>замена теплоизоляции;</w:t>
      </w:r>
    </w:p>
    <w:p w:rsidR="002656D0" w:rsidRPr="00C620AA" w:rsidRDefault="002656D0" w:rsidP="00E26086">
      <w:pPr>
        <w:pStyle w:val="ac"/>
        <w:numPr>
          <w:ilvl w:val="0"/>
          <w:numId w:val="17"/>
        </w:numPr>
        <w:tabs>
          <w:tab w:val="left" w:pos="851"/>
        </w:tabs>
        <w:suppressAutoHyphens/>
        <w:spacing w:line="360" w:lineRule="auto"/>
        <w:ind w:left="0" w:firstLine="567"/>
        <w:rPr>
          <w:rFonts w:ascii="Times New Roman" w:eastAsia="Calibri" w:hAnsi="Times New Roman" w:cs="Times New Roman"/>
          <w:sz w:val="24"/>
          <w:szCs w:val="24"/>
          <w:lang w:eastAsia="ar-SA"/>
        </w:rPr>
      </w:pPr>
      <w:r w:rsidRPr="00C620AA">
        <w:rPr>
          <w:rFonts w:ascii="Times New Roman" w:eastAsia="Calibri" w:hAnsi="Times New Roman" w:cs="Times New Roman"/>
          <w:sz w:val="24"/>
          <w:szCs w:val="24"/>
          <w:lang w:eastAsia="ar-SA"/>
        </w:rPr>
        <w:t>замена изношенных участков тепловых сетей</w:t>
      </w:r>
    </w:p>
    <w:p w:rsidR="002656D0" w:rsidRPr="002656D0" w:rsidRDefault="002656D0" w:rsidP="002656D0">
      <w:pPr>
        <w:suppressAutoHyphens/>
        <w:spacing w:after="0" w:line="360" w:lineRule="auto"/>
        <w:ind w:firstLine="567"/>
        <w:jc w:val="both"/>
        <w:rPr>
          <w:rFonts w:eastAsia="Calibri" w:cs="Times New Roman"/>
          <w:sz w:val="24"/>
          <w:szCs w:val="24"/>
          <w:lang w:eastAsia="ar-SA"/>
        </w:rPr>
      </w:pPr>
      <w:r w:rsidRPr="002656D0">
        <w:rPr>
          <w:rFonts w:eastAsia="Calibri" w:cs="Times New Roman"/>
          <w:sz w:val="24"/>
          <w:szCs w:val="24"/>
          <w:lang w:eastAsia="ar-SA"/>
        </w:rPr>
        <w:t>2. Своевременно проводить осмотры и текущие ремонты тепловых</w:t>
      </w:r>
      <w:r w:rsidR="00C620AA">
        <w:rPr>
          <w:rFonts w:eastAsia="Calibri" w:cs="Times New Roman"/>
          <w:sz w:val="24"/>
          <w:szCs w:val="24"/>
          <w:lang w:eastAsia="ar-SA"/>
        </w:rPr>
        <w:t xml:space="preserve"> сетей и оборудования котельной.</w:t>
      </w:r>
    </w:p>
    <w:p w:rsidR="002656D0" w:rsidRPr="002656D0" w:rsidRDefault="002656D0" w:rsidP="002656D0">
      <w:pPr>
        <w:suppressAutoHyphens/>
        <w:spacing w:after="0" w:line="360" w:lineRule="auto"/>
        <w:ind w:firstLine="567"/>
        <w:jc w:val="both"/>
        <w:rPr>
          <w:rFonts w:eastAsia="Calibri" w:cs="Times New Roman"/>
          <w:sz w:val="24"/>
          <w:szCs w:val="24"/>
          <w:lang w:eastAsia="ar-SA"/>
        </w:rPr>
      </w:pPr>
      <w:r w:rsidRPr="002656D0">
        <w:rPr>
          <w:rFonts w:eastAsia="Calibri" w:cs="Times New Roman"/>
          <w:sz w:val="24"/>
          <w:szCs w:val="24"/>
          <w:lang w:eastAsia="ar-SA"/>
        </w:rPr>
        <w:t>3. Разработать комплекс мероприятий по снижению потерь теплоносителя.</w:t>
      </w:r>
    </w:p>
    <w:p w:rsidR="002656D0" w:rsidRPr="002656D0" w:rsidRDefault="002656D0" w:rsidP="00C620AA">
      <w:pPr>
        <w:suppressAutoHyphens/>
        <w:spacing w:after="0" w:line="360" w:lineRule="auto"/>
        <w:ind w:firstLine="567"/>
        <w:jc w:val="both"/>
        <w:rPr>
          <w:rFonts w:eastAsia="Calibri" w:cs="Times New Roman"/>
          <w:sz w:val="24"/>
          <w:szCs w:val="24"/>
          <w:lang w:eastAsia="ar-SA"/>
        </w:rPr>
      </w:pPr>
      <w:r w:rsidRPr="002656D0">
        <w:rPr>
          <w:rFonts w:eastAsia="Calibri" w:cs="Times New Roman"/>
          <w:sz w:val="24"/>
          <w:szCs w:val="24"/>
          <w:lang w:eastAsia="ar-SA"/>
        </w:rPr>
        <w:t xml:space="preserve">4. Рекомендуется проводить анализ </w:t>
      </w:r>
      <w:r>
        <w:rPr>
          <w:rFonts w:eastAsia="Calibri" w:cs="Times New Roman"/>
          <w:sz w:val="24"/>
          <w:szCs w:val="24"/>
          <w:lang w:eastAsia="ar-SA"/>
        </w:rPr>
        <w:t>статистических данных, а именно</w:t>
      </w:r>
      <w:r w:rsidRPr="002656D0">
        <w:rPr>
          <w:rFonts w:eastAsia="Calibri" w:cs="Times New Roman"/>
          <w:sz w:val="24"/>
          <w:szCs w:val="24"/>
          <w:lang w:eastAsia="ar-SA"/>
        </w:rPr>
        <w:t>:</w:t>
      </w:r>
    </w:p>
    <w:p w:rsidR="002656D0" w:rsidRPr="00C620AA" w:rsidRDefault="00C620AA" w:rsidP="00E26086">
      <w:pPr>
        <w:pStyle w:val="ac"/>
        <w:numPr>
          <w:ilvl w:val="0"/>
          <w:numId w:val="17"/>
        </w:numPr>
        <w:tabs>
          <w:tab w:val="left" w:pos="851"/>
        </w:tabs>
        <w:suppressAutoHyphens/>
        <w:spacing w:line="360" w:lineRule="auto"/>
        <w:ind w:left="0" w:firstLine="567"/>
        <w:rPr>
          <w:rFonts w:eastAsia="Calibri" w:cs="Times New Roman"/>
          <w:color w:val="000000"/>
          <w:sz w:val="24"/>
          <w:szCs w:val="24"/>
          <w:lang w:eastAsia="ar-SA"/>
        </w:rPr>
      </w:pPr>
      <w:r w:rsidRPr="00C620AA">
        <w:rPr>
          <w:rFonts w:ascii="Times New Roman" w:eastAsia="Calibri" w:hAnsi="Times New Roman" w:cs="Times New Roman"/>
          <w:color w:val="000000"/>
          <w:sz w:val="24"/>
          <w:szCs w:val="24"/>
          <w:lang w:eastAsia="ar-SA"/>
        </w:rPr>
        <w:t>а</w:t>
      </w:r>
      <w:r w:rsidR="002656D0" w:rsidRPr="00C620AA">
        <w:rPr>
          <w:rFonts w:ascii="Times New Roman" w:eastAsia="Calibri" w:hAnsi="Times New Roman" w:cs="Times New Roman"/>
          <w:color w:val="000000"/>
          <w:sz w:val="24"/>
          <w:szCs w:val="24"/>
          <w:lang w:eastAsia="ar-SA"/>
        </w:rPr>
        <w:t>варийных отключений потребителей и повреждений тепловых сетей и сооружений на них раздельно по отопительному периоду</w:t>
      </w:r>
      <w:r>
        <w:rPr>
          <w:rFonts w:eastAsia="Calibri" w:cs="Times New Roman"/>
          <w:color w:val="000000"/>
          <w:sz w:val="24"/>
          <w:szCs w:val="24"/>
          <w:lang w:eastAsia="ar-SA"/>
        </w:rPr>
        <w:t>;</w:t>
      </w:r>
    </w:p>
    <w:p w:rsidR="002656D0" w:rsidRPr="00C620AA" w:rsidRDefault="002656D0" w:rsidP="00E26086">
      <w:pPr>
        <w:pStyle w:val="ac"/>
        <w:numPr>
          <w:ilvl w:val="0"/>
          <w:numId w:val="17"/>
        </w:numPr>
        <w:tabs>
          <w:tab w:val="left" w:pos="851"/>
        </w:tabs>
        <w:autoSpaceDE w:val="0"/>
        <w:autoSpaceDN w:val="0"/>
        <w:adjustRightInd w:val="0"/>
        <w:spacing w:line="360" w:lineRule="auto"/>
        <w:ind w:left="0" w:firstLine="567"/>
        <w:rPr>
          <w:rFonts w:ascii="Times New Roman" w:eastAsia="Times New Roman" w:hAnsi="Times New Roman" w:cs="Times New Roman"/>
          <w:color w:val="000000"/>
          <w:sz w:val="24"/>
          <w:szCs w:val="24"/>
          <w:lang w:eastAsia="ru-RU"/>
        </w:rPr>
      </w:pPr>
      <w:r w:rsidRPr="00C620AA">
        <w:rPr>
          <w:rFonts w:ascii="Times New Roman" w:eastAsia="Times New Roman" w:hAnsi="Times New Roman" w:cs="Times New Roman"/>
          <w:sz w:val="24"/>
          <w:szCs w:val="24"/>
          <w:lang w:eastAsia="ru-RU"/>
        </w:rPr>
        <w:t xml:space="preserve">места </w:t>
      </w:r>
      <w:r w:rsidRPr="00C620AA">
        <w:rPr>
          <w:rFonts w:ascii="Times New Roman" w:eastAsia="Times New Roman" w:hAnsi="Times New Roman" w:cs="Times New Roman"/>
          <w:color w:val="000000"/>
          <w:sz w:val="24"/>
          <w:szCs w:val="24"/>
          <w:lang w:eastAsia="ru-RU"/>
        </w:rPr>
        <w:t xml:space="preserve">повреждения (номер участка, участок между тепловыми камерами) в период гидравлических испытаний на плотность; </w:t>
      </w:r>
    </w:p>
    <w:p w:rsidR="002656D0" w:rsidRPr="00C620AA" w:rsidRDefault="002656D0" w:rsidP="00E26086">
      <w:pPr>
        <w:pStyle w:val="ac"/>
        <w:numPr>
          <w:ilvl w:val="0"/>
          <w:numId w:val="18"/>
        </w:numPr>
        <w:tabs>
          <w:tab w:val="left" w:pos="851"/>
        </w:tabs>
        <w:autoSpaceDE w:val="0"/>
        <w:autoSpaceDN w:val="0"/>
        <w:adjustRightInd w:val="0"/>
        <w:spacing w:line="360" w:lineRule="auto"/>
        <w:ind w:left="0" w:firstLine="567"/>
        <w:rPr>
          <w:rFonts w:ascii="Times New Roman" w:eastAsia="Times New Roman" w:hAnsi="Times New Roman" w:cs="Times New Roman"/>
          <w:color w:val="000000"/>
          <w:sz w:val="24"/>
          <w:szCs w:val="24"/>
          <w:lang w:eastAsia="ru-RU"/>
        </w:rPr>
      </w:pPr>
      <w:r w:rsidRPr="00C620AA">
        <w:rPr>
          <w:rFonts w:ascii="Times New Roman" w:eastAsia="Times New Roman" w:hAnsi="Times New Roman" w:cs="Times New Roman"/>
          <w:color w:val="000000"/>
          <w:sz w:val="24"/>
          <w:szCs w:val="24"/>
          <w:lang w:eastAsia="ru-RU"/>
        </w:rPr>
        <w:t xml:space="preserve">место повреждения (номер участка, участок между тепловыми камерами) в период повторных испытаний; </w:t>
      </w:r>
    </w:p>
    <w:p w:rsidR="002656D0" w:rsidRPr="00C620AA" w:rsidRDefault="00C620AA" w:rsidP="00E26086">
      <w:pPr>
        <w:pStyle w:val="ac"/>
        <w:numPr>
          <w:ilvl w:val="0"/>
          <w:numId w:val="18"/>
        </w:numPr>
        <w:tabs>
          <w:tab w:val="left" w:pos="851"/>
        </w:tabs>
        <w:autoSpaceDE w:val="0"/>
        <w:autoSpaceDN w:val="0"/>
        <w:adjustRightInd w:val="0"/>
        <w:spacing w:line="360" w:lineRule="auto"/>
        <w:ind w:left="0" w:firstLine="56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причину/причины повреждения;</w:t>
      </w:r>
    </w:p>
    <w:p w:rsidR="002656D0" w:rsidRPr="00C620AA" w:rsidRDefault="00C620AA" w:rsidP="00E26086">
      <w:pPr>
        <w:pStyle w:val="ac"/>
        <w:numPr>
          <w:ilvl w:val="0"/>
          <w:numId w:val="18"/>
        </w:numPr>
        <w:tabs>
          <w:tab w:val="left" w:pos="851"/>
        </w:tabs>
        <w:autoSpaceDE w:val="0"/>
        <w:autoSpaceDN w:val="0"/>
        <w:adjustRightInd w:val="0"/>
        <w:spacing w:line="360" w:lineRule="auto"/>
        <w:ind w:left="0" w:firstLine="567"/>
        <w:rPr>
          <w:rFonts w:ascii="Times New Roman" w:eastAsia="Times New Roman" w:hAnsi="Times New Roman" w:cs="Times New Roman"/>
          <w:color w:val="000000"/>
          <w:sz w:val="24"/>
          <w:szCs w:val="24"/>
          <w:lang w:eastAsia="ru-RU"/>
        </w:rPr>
      </w:pPr>
      <w:r w:rsidRPr="00C620AA">
        <w:rPr>
          <w:rFonts w:ascii="Times New Roman" w:eastAsia="Times New Roman" w:hAnsi="Times New Roman" w:cs="Times New Roman"/>
          <w:color w:val="000000"/>
          <w:sz w:val="24"/>
          <w:szCs w:val="24"/>
          <w:lang w:eastAsia="ru-RU"/>
        </w:rPr>
        <w:t>о</w:t>
      </w:r>
      <w:r w:rsidR="002656D0" w:rsidRPr="00C620AA">
        <w:rPr>
          <w:rFonts w:ascii="Times New Roman" w:eastAsia="Times New Roman" w:hAnsi="Times New Roman" w:cs="Times New Roman"/>
          <w:color w:val="000000"/>
          <w:sz w:val="24"/>
          <w:szCs w:val="24"/>
          <w:lang w:eastAsia="ru-RU"/>
        </w:rPr>
        <w:t>тпускаемо</w:t>
      </w:r>
      <w:r>
        <w:rPr>
          <w:rFonts w:ascii="Times New Roman" w:eastAsia="Times New Roman" w:hAnsi="Times New Roman" w:cs="Times New Roman"/>
          <w:color w:val="000000"/>
          <w:sz w:val="24"/>
          <w:szCs w:val="24"/>
          <w:lang w:eastAsia="ru-RU"/>
        </w:rPr>
        <w:t>й тепловой энергии потребителям;</w:t>
      </w:r>
    </w:p>
    <w:p w:rsidR="002656D0" w:rsidRPr="00C620AA" w:rsidRDefault="00C620AA" w:rsidP="00E26086">
      <w:pPr>
        <w:pStyle w:val="ac"/>
        <w:numPr>
          <w:ilvl w:val="0"/>
          <w:numId w:val="18"/>
        </w:numPr>
        <w:tabs>
          <w:tab w:val="left" w:pos="851"/>
        </w:tabs>
        <w:autoSpaceDE w:val="0"/>
        <w:autoSpaceDN w:val="0"/>
        <w:adjustRightInd w:val="0"/>
        <w:spacing w:line="360" w:lineRule="auto"/>
        <w:ind w:left="0" w:firstLine="567"/>
        <w:rPr>
          <w:rFonts w:ascii="Times New Roman" w:eastAsia="Times New Roman" w:hAnsi="Times New Roman" w:cs="Times New Roman"/>
          <w:color w:val="000000"/>
          <w:sz w:val="24"/>
          <w:szCs w:val="24"/>
          <w:lang w:eastAsia="ru-RU"/>
        </w:rPr>
      </w:pPr>
      <w:r w:rsidRPr="00C620AA">
        <w:rPr>
          <w:rFonts w:ascii="Times New Roman" w:eastAsia="Times New Roman" w:hAnsi="Times New Roman" w:cs="Times New Roman"/>
          <w:color w:val="000000"/>
          <w:sz w:val="24"/>
          <w:szCs w:val="24"/>
          <w:lang w:eastAsia="ru-RU"/>
        </w:rPr>
        <w:t>т</w:t>
      </w:r>
      <w:r w:rsidR="002656D0" w:rsidRPr="00C620AA">
        <w:rPr>
          <w:rFonts w:ascii="Times New Roman" w:eastAsia="Times New Roman" w:hAnsi="Times New Roman" w:cs="Times New Roman"/>
          <w:color w:val="000000"/>
          <w:sz w:val="24"/>
          <w:szCs w:val="24"/>
          <w:lang w:eastAsia="ru-RU"/>
        </w:rPr>
        <w:t>емпературы обратного теплоносителя.</w:t>
      </w:r>
    </w:p>
    <w:p w:rsidR="002656D0" w:rsidRPr="002656D0" w:rsidRDefault="002656D0" w:rsidP="003B7FB2">
      <w:pPr>
        <w:tabs>
          <w:tab w:val="left" w:pos="1418"/>
        </w:tabs>
        <w:autoSpaceDE w:val="0"/>
        <w:autoSpaceDN w:val="0"/>
        <w:adjustRightInd w:val="0"/>
        <w:spacing w:after="0" w:line="360" w:lineRule="auto"/>
        <w:ind w:firstLine="567"/>
        <w:jc w:val="both"/>
        <w:rPr>
          <w:rFonts w:eastAsia="Calibri" w:cs="Times New Roman"/>
          <w:color w:val="000000"/>
          <w:sz w:val="24"/>
          <w:szCs w:val="24"/>
        </w:rPr>
      </w:pPr>
      <w:r w:rsidRPr="002656D0">
        <w:rPr>
          <w:rFonts w:eastAsia="Calibri" w:cs="Times New Roman"/>
          <w:color w:val="000000"/>
          <w:sz w:val="24"/>
          <w:szCs w:val="24"/>
        </w:rPr>
        <w:t xml:space="preserve">5. При </w:t>
      </w:r>
      <w:r w:rsidR="003B7FB2">
        <w:rPr>
          <w:rFonts w:eastAsia="Calibri" w:cs="Times New Roman"/>
          <w:color w:val="000000"/>
          <w:sz w:val="24"/>
          <w:szCs w:val="24"/>
        </w:rPr>
        <w:t xml:space="preserve">разработке </w:t>
      </w:r>
      <w:r w:rsidRPr="002656D0">
        <w:rPr>
          <w:rFonts w:eastAsia="Calibri" w:cs="Times New Roman"/>
          <w:color w:val="000000"/>
          <w:sz w:val="24"/>
          <w:szCs w:val="24"/>
        </w:rPr>
        <w:t xml:space="preserve">схемы теплоснабжения </w:t>
      </w:r>
      <w:r w:rsidRPr="002656D0">
        <w:rPr>
          <w:rFonts w:eastAsia="Calibri" w:cs="Times New Roman"/>
          <w:sz w:val="24"/>
          <w:szCs w:val="24"/>
        </w:rPr>
        <w:t xml:space="preserve">поселения </w:t>
      </w:r>
      <w:r w:rsidRPr="002656D0">
        <w:rPr>
          <w:rFonts w:eastAsia="Calibri" w:cs="Times New Roman"/>
          <w:color w:val="000000"/>
          <w:sz w:val="24"/>
          <w:szCs w:val="24"/>
        </w:rPr>
        <w:t>необходимо учитывать:</w:t>
      </w:r>
    </w:p>
    <w:p w:rsidR="002656D0" w:rsidRPr="003B7FB2" w:rsidRDefault="003B7FB2" w:rsidP="00E26086">
      <w:pPr>
        <w:pStyle w:val="ac"/>
        <w:numPr>
          <w:ilvl w:val="0"/>
          <w:numId w:val="19"/>
        </w:numPr>
        <w:tabs>
          <w:tab w:val="left" w:pos="851"/>
          <w:tab w:val="left" w:pos="993"/>
        </w:tabs>
        <w:spacing w:line="360" w:lineRule="auto"/>
        <w:ind w:left="0" w:right="-23" w:firstLine="567"/>
        <w:rPr>
          <w:rFonts w:ascii="Times New Roman" w:eastAsia="Calibri" w:hAnsi="Times New Roman" w:cs="Times New Roman"/>
          <w:color w:val="000000"/>
          <w:sz w:val="24"/>
          <w:szCs w:val="24"/>
          <w:lang w:eastAsia="ar-SA"/>
        </w:rPr>
      </w:pPr>
      <w:r w:rsidRPr="003B7FB2">
        <w:rPr>
          <w:rFonts w:ascii="Times New Roman" w:eastAsia="Calibri" w:hAnsi="Times New Roman" w:cs="Times New Roman"/>
          <w:color w:val="000000"/>
          <w:sz w:val="24"/>
          <w:szCs w:val="24"/>
          <w:lang w:eastAsia="ar-SA"/>
        </w:rPr>
        <w:t>п</w:t>
      </w:r>
      <w:r w:rsidR="002656D0" w:rsidRPr="003B7FB2">
        <w:rPr>
          <w:rFonts w:ascii="Times New Roman" w:eastAsia="Calibri" w:hAnsi="Times New Roman" w:cs="Times New Roman"/>
          <w:color w:val="000000"/>
          <w:sz w:val="24"/>
          <w:szCs w:val="24"/>
          <w:lang w:eastAsia="ar-SA"/>
        </w:rPr>
        <w:t>редложения по модернизации, реконструкции и новому строительству, выводу из эксплуатации источников тепловой энергии с учетом перспективной застройки территории;</w:t>
      </w:r>
    </w:p>
    <w:p w:rsidR="002656D0" w:rsidRPr="003B7FB2" w:rsidRDefault="003B7FB2" w:rsidP="00E26086">
      <w:pPr>
        <w:pStyle w:val="ac"/>
        <w:numPr>
          <w:ilvl w:val="0"/>
          <w:numId w:val="19"/>
        </w:numPr>
        <w:tabs>
          <w:tab w:val="left" w:pos="851"/>
        </w:tabs>
        <w:spacing w:line="360" w:lineRule="auto"/>
        <w:ind w:left="0" w:right="-23" w:firstLine="567"/>
        <w:rPr>
          <w:rFonts w:ascii="Times New Roman" w:eastAsia="Calibri" w:hAnsi="Times New Roman" w:cs="Times New Roman"/>
          <w:color w:val="000000"/>
          <w:sz w:val="24"/>
          <w:szCs w:val="24"/>
          <w:lang w:eastAsia="ar-SA"/>
        </w:rPr>
      </w:pPr>
      <w:r w:rsidRPr="003B7FB2">
        <w:rPr>
          <w:rFonts w:ascii="Times New Roman" w:eastAsia="Calibri" w:hAnsi="Times New Roman" w:cs="Times New Roman"/>
          <w:color w:val="000000"/>
          <w:sz w:val="24"/>
          <w:szCs w:val="24"/>
          <w:lang w:eastAsia="ar-SA"/>
        </w:rPr>
        <w:t>т</w:t>
      </w:r>
      <w:r w:rsidR="002656D0" w:rsidRPr="003B7FB2">
        <w:rPr>
          <w:rFonts w:ascii="Times New Roman" w:eastAsia="Calibri" w:hAnsi="Times New Roman" w:cs="Times New Roman"/>
          <w:color w:val="000000"/>
          <w:sz w:val="24"/>
          <w:szCs w:val="24"/>
          <w:lang w:eastAsia="ar-SA"/>
        </w:rPr>
        <w:t>ехнико-экономические показатели теплоснабжающих организаций устанавливать по материалам тарифных дел;</w:t>
      </w:r>
    </w:p>
    <w:p w:rsidR="002656D0" w:rsidRPr="003B7FB2" w:rsidRDefault="003B7FB2" w:rsidP="00E26086">
      <w:pPr>
        <w:pStyle w:val="ac"/>
        <w:numPr>
          <w:ilvl w:val="0"/>
          <w:numId w:val="19"/>
        </w:numPr>
        <w:tabs>
          <w:tab w:val="left" w:pos="567"/>
          <w:tab w:val="left" w:pos="851"/>
        </w:tabs>
        <w:spacing w:line="360" w:lineRule="auto"/>
        <w:ind w:left="0" w:right="-23" w:firstLine="567"/>
        <w:rPr>
          <w:rFonts w:ascii="Times New Roman" w:eastAsia="Calibri" w:hAnsi="Times New Roman" w:cs="Times New Roman"/>
          <w:color w:val="000000"/>
          <w:sz w:val="24"/>
          <w:szCs w:val="24"/>
          <w:lang w:eastAsia="ar-SA"/>
        </w:rPr>
      </w:pPr>
      <w:r w:rsidRPr="003B7FB2">
        <w:rPr>
          <w:rFonts w:ascii="Times New Roman" w:eastAsia="Calibri" w:hAnsi="Times New Roman" w:cs="Times New Roman"/>
          <w:color w:val="000000"/>
          <w:sz w:val="24"/>
          <w:szCs w:val="24"/>
          <w:lang w:eastAsia="ar-SA"/>
        </w:rPr>
        <w:t>о</w:t>
      </w:r>
      <w:r w:rsidR="002656D0" w:rsidRPr="003B7FB2">
        <w:rPr>
          <w:rFonts w:ascii="Times New Roman" w:eastAsia="Calibri" w:hAnsi="Times New Roman" w:cs="Times New Roman"/>
          <w:color w:val="000000"/>
          <w:sz w:val="24"/>
          <w:szCs w:val="24"/>
          <w:lang w:eastAsia="ar-SA"/>
        </w:rPr>
        <w:t>писывать существующие проблемы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p>
    <w:p w:rsidR="002656D0" w:rsidRPr="003B7FB2" w:rsidRDefault="003B7FB2" w:rsidP="00E26086">
      <w:pPr>
        <w:pStyle w:val="ac"/>
        <w:numPr>
          <w:ilvl w:val="0"/>
          <w:numId w:val="19"/>
        </w:numPr>
        <w:tabs>
          <w:tab w:val="left" w:pos="851"/>
        </w:tabs>
        <w:spacing w:line="360" w:lineRule="auto"/>
        <w:ind w:left="0" w:right="-23" w:firstLine="567"/>
        <w:rPr>
          <w:rFonts w:ascii="Times New Roman" w:eastAsia="Calibri" w:hAnsi="Times New Roman" w:cs="Times New Roman"/>
          <w:color w:val="000000"/>
          <w:sz w:val="24"/>
          <w:szCs w:val="24"/>
          <w:lang w:eastAsia="ar-SA"/>
        </w:rPr>
      </w:pPr>
      <w:r w:rsidRPr="003B7FB2">
        <w:rPr>
          <w:rFonts w:ascii="Times New Roman" w:eastAsia="Calibri" w:hAnsi="Times New Roman" w:cs="Times New Roman"/>
          <w:color w:val="000000"/>
          <w:sz w:val="24"/>
          <w:szCs w:val="24"/>
          <w:lang w:eastAsia="ar-SA"/>
        </w:rPr>
        <w:t>а</w:t>
      </w:r>
      <w:r w:rsidR="002656D0" w:rsidRPr="003B7FB2">
        <w:rPr>
          <w:rFonts w:ascii="Times New Roman" w:eastAsia="Calibri" w:hAnsi="Times New Roman" w:cs="Times New Roman"/>
          <w:color w:val="000000"/>
          <w:sz w:val="24"/>
          <w:szCs w:val="24"/>
          <w:lang w:eastAsia="ar-SA"/>
        </w:rPr>
        <w:t>нализ предписаний надзорных органов об устранении нарушений, влияющих на безопасность и надежность систем теплоснабжения;</w:t>
      </w:r>
    </w:p>
    <w:p w:rsidR="002656D0" w:rsidRPr="003B7FB2" w:rsidRDefault="003B7FB2" w:rsidP="00E26086">
      <w:pPr>
        <w:pStyle w:val="ac"/>
        <w:numPr>
          <w:ilvl w:val="0"/>
          <w:numId w:val="19"/>
        </w:numPr>
        <w:tabs>
          <w:tab w:val="left" w:pos="851"/>
        </w:tabs>
        <w:spacing w:line="360" w:lineRule="auto"/>
        <w:ind w:left="0" w:right="-23" w:firstLine="567"/>
        <w:rPr>
          <w:rFonts w:ascii="Times New Roman" w:eastAsia="Calibri" w:hAnsi="Times New Roman" w:cs="Times New Roman"/>
          <w:color w:val="000000"/>
          <w:sz w:val="24"/>
          <w:szCs w:val="24"/>
          <w:lang w:eastAsia="ar-SA"/>
        </w:rPr>
      </w:pPr>
      <w:r w:rsidRPr="003B7FB2">
        <w:rPr>
          <w:rFonts w:ascii="Times New Roman" w:eastAsia="Calibri" w:hAnsi="Times New Roman" w:cs="Times New Roman"/>
          <w:color w:val="000000"/>
          <w:sz w:val="24"/>
          <w:szCs w:val="24"/>
          <w:lang w:eastAsia="ar-SA"/>
        </w:rPr>
        <w:t>д</w:t>
      </w:r>
      <w:r w:rsidR="002656D0" w:rsidRPr="003B7FB2">
        <w:rPr>
          <w:rFonts w:ascii="Times New Roman" w:eastAsia="Calibri" w:hAnsi="Times New Roman" w:cs="Times New Roman"/>
          <w:color w:val="000000"/>
          <w:sz w:val="24"/>
          <w:szCs w:val="24"/>
          <w:lang w:eastAsia="ar-SA"/>
        </w:rPr>
        <w:t>анные платы за подключение к системе теплоснабжения и поступлений денежных средств от осуществления указанной деятельности;</w:t>
      </w:r>
    </w:p>
    <w:p w:rsidR="002656D0" w:rsidRPr="003B7FB2" w:rsidRDefault="003B7FB2" w:rsidP="00E26086">
      <w:pPr>
        <w:pStyle w:val="ac"/>
        <w:numPr>
          <w:ilvl w:val="0"/>
          <w:numId w:val="19"/>
        </w:numPr>
        <w:tabs>
          <w:tab w:val="left" w:pos="567"/>
          <w:tab w:val="left" w:pos="851"/>
        </w:tabs>
        <w:autoSpaceDE w:val="0"/>
        <w:autoSpaceDN w:val="0"/>
        <w:adjustRightInd w:val="0"/>
        <w:spacing w:line="360" w:lineRule="auto"/>
        <w:ind w:left="0" w:firstLine="567"/>
      </w:pPr>
      <w:r w:rsidRPr="0014393C">
        <w:rPr>
          <w:rFonts w:ascii="Times New Roman" w:eastAsia="Calibri" w:hAnsi="Times New Roman" w:cs="Times New Roman"/>
          <w:color w:val="000000"/>
          <w:sz w:val="24"/>
          <w:szCs w:val="24"/>
          <w:lang w:eastAsia="ru-RU"/>
        </w:rPr>
        <w:t>к</w:t>
      </w:r>
      <w:r w:rsidR="002656D0" w:rsidRPr="0014393C">
        <w:rPr>
          <w:rFonts w:ascii="Times New Roman" w:eastAsia="Calibri" w:hAnsi="Times New Roman" w:cs="Times New Roman"/>
          <w:color w:val="000000"/>
          <w:sz w:val="24"/>
          <w:szCs w:val="24"/>
          <w:lang w:eastAsia="ru-RU"/>
        </w:rPr>
        <w:t>орректировать договорные величины потребления тепловых нагрузок с использованием Правил установления и изменения (пересмотра) тепловых нагрузок (утвержденных приказом Минрегиона России от 28.12.2009 года № 610).</w:t>
      </w:r>
    </w:p>
    <w:sectPr w:rsidR="002656D0" w:rsidRPr="003B7FB2" w:rsidSect="0014393C">
      <w:pgSz w:w="11906" w:h="16838"/>
      <w:pgMar w:top="952" w:right="850" w:bottom="1134" w:left="1701" w:header="283" w:footer="863"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4CF6" w:rsidRDefault="00234CF6" w:rsidP="004F23FA">
      <w:pPr>
        <w:spacing w:after="0" w:line="240" w:lineRule="auto"/>
      </w:pPr>
      <w:r>
        <w:separator/>
      </w:r>
    </w:p>
  </w:endnote>
  <w:endnote w:type="continuationSeparator" w:id="0">
    <w:p w:rsidR="00234CF6" w:rsidRDefault="00234CF6" w:rsidP="004F2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Arial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063" w:rsidRPr="004F23FA" w:rsidRDefault="00E33063" w:rsidP="004F23FA">
    <w:pPr>
      <w:pStyle w:val="a7"/>
      <w:pBdr>
        <w:top w:val="thinThickSmallGap" w:sz="24" w:space="1" w:color="823B0B" w:themeColor="accent2" w:themeShade="7F"/>
      </w:pBdr>
      <w:rPr>
        <w:rFonts w:ascii="Arial" w:hAnsi="Arial" w:cs="Arial"/>
        <w:sz w:val="18"/>
        <w:szCs w:val="18"/>
      </w:rPr>
    </w:pPr>
    <w:r w:rsidRPr="004F23FA">
      <w:rPr>
        <w:rFonts w:ascii="Arial" w:hAnsi="Arial" w:cs="Arial"/>
        <w:sz w:val="18"/>
        <w:szCs w:val="18"/>
      </w:rPr>
      <w:t xml:space="preserve">241050  г. Брянск  ул. Горького, </w:t>
    </w:r>
    <w:r>
      <w:rPr>
        <w:rFonts w:ascii="Arial" w:hAnsi="Arial" w:cs="Arial"/>
        <w:sz w:val="18"/>
        <w:szCs w:val="18"/>
      </w:rPr>
      <w:t>6</w:t>
    </w:r>
    <w:r w:rsidRPr="004F23FA">
      <w:rPr>
        <w:rFonts w:ascii="Arial" w:hAnsi="Arial" w:cs="Arial"/>
        <w:sz w:val="18"/>
        <w:szCs w:val="18"/>
      </w:rPr>
      <w:t xml:space="preserve">0    </w:t>
    </w:r>
    <w:r>
      <w:rPr>
        <w:rFonts w:ascii="Arial" w:hAnsi="Arial" w:cs="Arial"/>
        <w:sz w:val="18"/>
        <w:szCs w:val="18"/>
      </w:rPr>
      <w:t xml:space="preserve">оф. 1  тел.(4832) 59-96-86  </w:t>
    </w:r>
    <w:r w:rsidRPr="004F23FA">
      <w:rPr>
        <w:rFonts w:ascii="Arial" w:hAnsi="Arial" w:cs="Arial"/>
        <w:sz w:val="18"/>
        <w:szCs w:val="18"/>
      </w:rPr>
      <w:t xml:space="preserve">Email: </w:t>
    </w:r>
    <w:r w:rsidRPr="004F23FA">
      <w:rPr>
        <w:rStyle w:val="a9"/>
        <w:sz w:val="18"/>
        <w:szCs w:val="18"/>
      </w:rPr>
      <w:t>np</w:t>
    </w:r>
    <w:hyperlink r:id="rId1" w:history="1">
      <w:r w:rsidRPr="004F23FA">
        <w:rPr>
          <w:rStyle w:val="a9"/>
          <w:sz w:val="18"/>
          <w:szCs w:val="18"/>
          <w:lang w:val="en-US"/>
        </w:rPr>
        <w:t>tektest</w:t>
      </w:r>
      <w:r w:rsidRPr="004F23FA">
        <w:rPr>
          <w:rStyle w:val="a9"/>
          <w:sz w:val="18"/>
          <w:szCs w:val="18"/>
        </w:rPr>
        <w:t>32@</w:t>
      </w:r>
      <w:r w:rsidRPr="004F23FA">
        <w:rPr>
          <w:rStyle w:val="a9"/>
          <w:sz w:val="18"/>
          <w:szCs w:val="18"/>
          <w:lang w:val="en-US"/>
        </w:rPr>
        <w:t>yandex</w:t>
      </w:r>
      <w:r w:rsidRPr="004F23FA">
        <w:rPr>
          <w:rStyle w:val="a9"/>
          <w:sz w:val="18"/>
          <w:szCs w:val="18"/>
        </w:rPr>
        <w:t>.</w:t>
      </w:r>
      <w:r w:rsidRPr="004F23FA">
        <w:rPr>
          <w:rStyle w:val="a9"/>
          <w:sz w:val="18"/>
          <w:szCs w:val="18"/>
          <w:lang w:val="en-US"/>
        </w:rPr>
        <w:t>ru</w:t>
      </w:r>
    </w:hyperlink>
    <w:r w:rsidRPr="001649B0">
      <w:rPr>
        <w:rFonts w:cs="Times New Roman"/>
        <w:b/>
        <w:i/>
        <w:sz w:val="20"/>
        <w:szCs w:val="20"/>
      </w:rPr>
      <w:ptab w:relativeTo="margin" w:alignment="right" w:leader="none"/>
    </w:r>
    <w:r w:rsidRPr="001649B0">
      <w:rPr>
        <w:rFonts w:cs="Times New Roman"/>
        <w:b/>
        <w:i/>
        <w:sz w:val="20"/>
        <w:szCs w:val="20"/>
      </w:rPr>
      <w:fldChar w:fldCharType="begin"/>
    </w:r>
    <w:r w:rsidRPr="001649B0">
      <w:rPr>
        <w:rFonts w:cs="Times New Roman"/>
        <w:b/>
        <w:i/>
        <w:sz w:val="20"/>
        <w:szCs w:val="20"/>
      </w:rPr>
      <w:instrText xml:space="preserve"> PAGE   \* MERGEFORMAT </w:instrText>
    </w:r>
    <w:r w:rsidRPr="001649B0">
      <w:rPr>
        <w:rFonts w:cs="Times New Roman"/>
        <w:b/>
        <w:i/>
        <w:sz w:val="20"/>
        <w:szCs w:val="20"/>
      </w:rPr>
      <w:fldChar w:fldCharType="separate"/>
    </w:r>
    <w:r w:rsidR="007868B3">
      <w:rPr>
        <w:rFonts w:cs="Times New Roman"/>
        <w:b/>
        <w:i/>
        <w:noProof/>
        <w:sz w:val="20"/>
        <w:szCs w:val="20"/>
      </w:rPr>
      <w:t>32</w:t>
    </w:r>
    <w:r w:rsidRPr="001649B0">
      <w:rPr>
        <w:rFonts w:cs="Times New Roman"/>
        <w:b/>
        <w:i/>
        <w:sz w:val="20"/>
        <w:szCs w:val="20"/>
      </w:rPr>
      <w:fldChar w:fldCharType="end"/>
    </w:r>
  </w:p>
  <w:p w:rsidR="00E33063" w:rsidRDefault="00E33063">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4CF6" w:rsidRDefault="00234CF6" w:rsidP="004F23FA">
      <w:pPr>
        <w:spacing w:after="0" w:line="240" w:lineRule="auto"/>
      </w:pPr>
      <w:r>
        <w:separator/>
      </w:r>
    </w:p>
  </w:footnote>
  <w:footnote w:type="continuationSeparator" w:id="0">
    <w:p w:rsidR="00234CF6" w:rsidRDefault="00234CF6" w:rsidP="004F23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063" w:rsidRDefault="00E33063" w:rsidP="00CF391C">
    <w:pPr>
      <w:pStyle w:val="a5"/>
      <w:pBdr>
        <w:bottom w:val="thickThinSmallGap" w:sz="24" w:space="1" w:color="823B0B"/>
      </w:pBdr>
      <w:jc w:val="center"/>
      <w:rPr>
        <w:rFonts w:eastAsiaTheme="majorEastAsia" w:cs="Times New Roman"/>
        <w:i/>
        <w:sz w:val="20"/>
        <w:szCs w:val="20"/>
      </w:rPr>
    </w:pPr>
    <w:r w:rsidRPr="00CF391C">
      <w:rPr>
        <w:rFonts w:eastAsiaTheme="majorEastAsia" w:cs="Times New Roman"/>
        <w:i/>
        <w:sz w:val="20"/>
        <w:szCs w:val="20"/>
      </w:rPr>
      <w:t>Схема теплоснабжения МО «</w:t>
    </w:r>
    <w:r>
      <w:rPr>
        <w:rFonts w:eastAsiaTheme="majorEastAsia" w:cs="Times New Roman"/>
        <w:i/>
        <w:sz w:val="20"/>
        <w:szCs w:val="20"/>
      </w:rPr>
      <w:t xml:space="preserve">Клетнянское городское </w:t>
    </w:r>
    <w:r w:rsidRPr="00CF391C">
      <w:rPr>
        <w:rFonts w:eastAsiaTheme="majorEastAsia" w:cs="Times New Roman"/>
        <w:i/>
        <w:sz w:val="20"/>
        <w:szCs w:val="20"/>
      </w:rPr>
      <w:t xml:space="preserve">поселение» </w:t>
    </w:r>
  </w:p>
  <w:p w:rsidR="00E33063" w:rsidRPr="00D56FF8" w:rsidRDefault="00E33063" w:rsidP="00CF391C">
    <w:pPr>
      <w:pStyle w:val="a5"/>
      <w:pBdr>
        <w:bottom w:val="thickThinSmallGap" w:sz="24" w:space="1" w:color="823B0B"/>
      </w:pBdr>
      <w:jc w:val="center"/>
      <w:rPr>
        <w:i/>
        <w:sz w:val="22"/>
      </w:rPr>
    </w:pPr>
    <w:r>
      <w:rPr>
        <w:rFonts w:eastAsiaTheme="majorEastAsia" w:cs="Times New Roman"/>
        <w:i/>
        <w:sz w:val="20"/>
        <w:szCs w:val="20"/>
      </w:rPr>
      <w:t xml:space="preserve">Клетнянского </w:t>
    </w:r>
    <w:r w:rsidRPr="00CF391C">
      <w:rPr>
        <w:rFonts w:eastAsiaTheme="majorEastAsia" w:cs="Times New Roman"/>
        <w:i/>
        <w:sz w:val="20"/>
        <w:szCs w:val="20"/>
      </w:rPr>
      <w:t xml:space="preserve">муниципального района Брянской области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324262BE"/>
    <w:name w:val="WW8Num2"/>
    <w:lvl w:ilvl="0">
      <w:start w:val="1"/>
      <w:numFmt w:val="decimal"/>
      <w:lvlText w:val="%1."/>
      <w:lvlJc w:val="left"/>
      <w:pPr>
        <w:tabs>
          <w:tab w:val="num" w:pos="0"/>
        </w:tabs>
        <w:ind w:left="1698" w:hanging="990"/>
      </w:pPr>
      <w:rPr>
        <w:rFonts w:cs="Times New Roman"/>
        <w:b w:val="0"/>
      </w:rPr>
    </w:lvl>
  </w:abstractNum>
  <w:abstractNum w:abstractNumId="1" w15:restartNumberingAfterBreak="0">
    <w:nsid w:val="184005A8"/>
    <w:multiLevelType w:val="hybridMultilevel"/>
    <w:tmpl w:val="7CE252F8"/>
    <w:lvl w:ilvl="0" w:tplc="7554B8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E8F1716"/>
    <w:multiLevelType w:val="hybridMultilevel"/>
    <w:tmpl w:val="9A4E47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34418EA"/>
    <w:multiLevelType w:val="hybridMultilevel"/>
    <w:tmpl w:val="E848D3B4"/>
    <w:lvl w:ilvl="0" w:tplc="7554B8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47E1D88"/>
    <w:multiLevelType w:val="hybridMultilevel"/>
    <w:tmpl w:val="3C108B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8992F8C"/>
    <w:multiLevelType w:val="hybridMultilevel"/>
    <w:tmpl w:val="85E28E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142CEF"/>
    <w:multiLevelType w:val="hybridMultilevel"/>
    <w:tmpl w:val="35E039BE"/>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E2D2FE6"/>
    <w:multiLevelType w:val="hybridMultilevel"/>
    <w:tmpl w:val="81D0935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0D9367B"/>
    <w:multiLevelType w:val="hybridMultilevel"/>
    <w:tmpl w:val="D92AA4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4281FD9"/>
    <w:multiLevelType w:val="hybridMultilevel"/>
    <w:tmpl w:val="072A42E2"/>
    <w:lvl w:ilvl="0" w:tplc="CF7C70C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D023567"/>
    <w:multiLevelType w:val="hybridMultilevel"/>
    <w:tmpl w:val="F38E48CE"/>
    <w:lvl w:ilvl="0" w:tplc="04190001">
      <w:start w:val="1"/>
      <w:numFmt w:val="russianLower"/>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1" w15:restartNumberingAfterBreak="0">
    <w:nsid w:val="3EBC77EE"/>
    <w:multiLevelType w:val="hybridMultilevel"/>
    <w:tmpl w:val="6750F3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E8D4046"/>
    <w:multiLevelType w:val="hybridMultilevel"/>
    <w:tmpl w:val="0EB46E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3A937A2"/>
    <w:multiLevelType w:val="hybridMultilevel"/>
    <w:tmpl w:val="F8D6F2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57A6E39"/>
    <w:multiLevelType w:val="hybridMultilevel"/>
    <w:tmpl w:val="97E23C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6FD6468"/>
    <w:multiLevelType w:val="hybridMultilevel"/>
    <w:tmpl w:val="680E5B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89B06CB"/>
    <w:multiLevelType w:val="hybridMultilevel"/>
    <w:tmpl w:val="8D825D1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A890609"/>
    <w:multiLevelType w:val="hybridMultilevel"/>
    <w:tmpl w:val="8BDE2586"/>
    <w:lvl w:ilvl="0" w:tplc="BC3CF8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ACC1C9D"/>
    <w:multiLevelType w:val="hybridMultilevel"/>
    <w:tmpl w:val="DEF2A6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E22003D"/>
    <w:multiLevelType w:val="hybridMultilevel"/>
    <w:tmpl w:val="8E001272"/>
    <w:lvl w:ilvl="0" w:tplc="9E4086CC">
      <w:start w:val="1"/>
      <w:numFmt w:val="russianLower"/>
      <w:lvlText w:val="%1)"/>
      <w:lvlJc w:val="left"/>
      <w:pPr>
        <w:ind w:left="720" w:hanging="360"/>
      </w:pPr>
      <w:rPr>
        <w:rFonts w:hint="default"/>
      </w:rPr>
    </w:lvl>
    <w:lvl w:ilvl="1" w:tplc="9E4086CC"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0" w15:restartNumberingAfterBreak="0">
    <w:nsid w:val="603059F3"/>
    <w:multiLevelType w:val="hybridMultilevel"/>
    <w:tmpl w:val="AF5A8A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07366EB"/>
    <w:multiLevelType w:val="hybridMultilevel"/>
    <w:tmpl w:val="0DBA00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E4D419E"/>
    <w:multiLevelType w:val="hybridMultilevel"/>
    <w:tmpl w:val="22CC42FE"/>
    <w:lvl w:ilvl="0" w:tplc="BC3CF8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6143812"/>
    <w:multiLevelType w:val="hybridMultilevel"/>
    <w:tmpl w:val="AFBE98EA"/>
    <w:lvl w:ilvl="0" w:tplc="BC3CF82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7653249"/>
    <w:multiLevelType w:val="hybridMultilevel"/>
    <w:tmpl w:val="BFD03D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0"/>
  </w:num>
  <w:num w:numId="3">
    <w:abstractNumId w:val="9"/>
  </w:num>
  <w:num w:numId="4">
    <w:abstractNumId w:val="5"/>
  </w:num>
  <w:num w:numId="5">
    <w:abstractNumId w:val="22"/>
  </w:num>
  <w:num w:numId="6">
    <w:abstractNumId w:val="17"/>
  </w:num>
  <w:num w:numId="7">
    <w:abstractNumId w:val="3"/>
  </w:num>
  <w:num w:numId="8">
    <w:abstractNumId w:val="23"/>
  </w:num>
  <w:num w:numId="9">
    <w:abstractNumId w:val="18"/>
  </w:num>
  <w:num w:numId="10">
    <w:abstractNumId w:val="11"/>
  </w:num>
  <w:num w:numId="11">
    <w:abstractNumId w:val="2"/>
  </w:num>
  <w:num w:numId="12">
    <w:abstractNumId w:val="15"/>
  </w:num>
  <w:num w:numId="13">
    <w:abstractNumId w:val="16"/>
  </w:num>
  <w:num w:numId="14">
    <w:abstractNumId w:val="1"/>
  </w:num>
  <w:num w:numId="15">
    <w:abstractNumId w:val="4"/>
  </w:num>
  <w:num w:numId="16">
    <w:abstractNumId w:val="24"/>
  </w:num>
  <w:num w:numId="17">
    <w:abstractNumId w:val="8"/>
  </w:num>
  <w:num w:numId="18">
    <w:abstractNumId w:val="12"/>
  </w:num>
  <w:num w:numId="19">
    <w:abstractNumId w:val="7"/>
  </w:num>
  <w:num w:numId="20">
    <w:abstractNumId w:val="13"/>
  </w:num>
  <w:num w:numId="21">
    <w:abstractNumId w:val="21"/>
  </w:num>
  <w:num w:numId="22">
    <w:abstractNumId w:val="20"/>
  </w:num>
  <w:num w:numId="23">
    <w:abstractNumId w:val="6"/>
  </w:num>
  <w:num w:numId="24">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10D"/>
    <w:rsid w:val="00003471"/>
    <w:rsid w:val="00003C0E"/>
    <w:rsid w:val="00004735"/>
    <w:rsid w:val="00004E08"/>
    <w:rsid w:val="00010433"/>
    <w:rsid w:val="00011885"/>
    <w:rsid w:val="00014EA1"/>
    <w:rsid w:val="000233C0"/>
    <w:rsid w:val="00027263"/>
    <w:rsid w:val="00040002"/>
    <w:rsid w:val="00047071"/>
    <w:rsid w:val="00050A6A"/>
    <w:rsid w:val="00052CC5"/>
    <w:rsid w:val="000543FC"/>
    <w:rsid w:val="000547BA"/>
    <w:rsid w:val="00054F7D"/>
    <w:rsid w:val="0006199D"/>
    <w:rsid w:val="0006271C"/>
    <w:rsid w:val="00072455"/>
    <w:rsid w:val="000830D0"/>
    <w:rsid w:val="0008329F"/>
    <w:rsid w:val="000858A8"/>
    <w:rsid w:val="000908B4"/>
    <w:rsid w:val="000913D1"/>
    <w:rsid w:val="00096E95"/>
    <w:rsid w:val="00096FA4"/>
    <w:rsid w:val="000A2CDA"/>
    <w:rsid w:val="000A6F15"/>
    <w:rsid w:val="000A7AA8"/>
    <w:rsid w:val="000B1A6B"/>
    <w:rsid w:val="000B1E4C"/>
    <w:rsid w:val="000B3EC8"/>
    <w:rsid w:val="000B411B"/>
    <w:rsid w:val="000B589E"/>
    <w:rsid w:val="000B73EC"/>
    <w:rsid w:val="000C1648"/>
    <w:rsid w:val="000C1D7C"/>
    <w:rsid w:val="000C2089"/>
    <w:rsid w:val="000D04A8"/>
    <w:rsid w:val="000D285E"/>
    <w:rsid w:val="000D32B4"/>
    <w:rsid w:val="000D478E"/>
    <w:rsid w:val="000E36C7"/>
    <w:rsid w:val="000E393E"/>
    <w:rsid w:val="000E4605"/>
    <w:rsid w:val="000F054F"/>
    <w:rsid w:val="000F25E0"/>
    <w:rsid w:val="000F27AF"/>
    <w:rsid w:val="000F6848"/>
    <w:rsid w:val="000F6A55"/>
    <w:rsid w:val="000F7CB0"/>
    <w:rsid w:val="000F7D2F"/>
    <w:rsid w:val="00102458"/>
    <w:rsid w:val="001039EA"/>
    <w:rsid w:val="00105D66"/>
    <w:rsid w:val="001123B3"/>
    <w:rsid w:val="00115711"/>
    <w:rsid w:val="001222C0"/>
    <w:rsid w:val="001238D0"/>
    <w:rsid w:val="0013128C"/>
    <w:rsid w:val="00135129"/>
    <w:rsid w:val="001363C8"/>
    <w:rsid w:val="00141FB5"/>
    <w:rsid w:val="00142250"/>
    <w:rsid w:val="0014393C"/>
    <w:rsid w:val="0014528E"/>
    <w:rsid w:val="00146688"/>
    <w:rsid w:val="00150F5C"/>
    <w:rsid w:val="001616DF"/>
    <w:rsid w:val="001625E2"/>
    <w:rsid w:val="001625F0"/>
    <w:rsid w:val="00171C22"/>
    <w:rsid w:val="00174A9D"/>
    <w:rsid w:val="00177248"/>
    <w:rsid w:val="00185AD0"/>
    <w:rsid w:val="00185DA7"/>
    <w:rsid w:val="0018778C"/>
    <w:rsid w:val="001905FF"/>
    <w:rsid w:val="00191027"/>
    <w:rsid w:val="001935E9"/>
    <w:rsid w:val="001A01B5"/>
    <w:rsid w:val="001A28F0"/>
    <w:rsid w:val="001A44E2"/>
    <w:rsid w:val="001A4A2D"/>
    <w:rsid w:val="001A4ED6"/>
    <w:rsid w:val="001B152E"/>
    <w:rsid w:val="001B2607"/>
    <w:rsid w:val="001B4AFC"/>
    <w:rsid w:val="001B6B35"/>
    <w:rsid w:val="001C4C93"/>
    <w:rsid w:val="001D2B04"/>
    <w:rsid w:val="001D5602"/>
    <w:rsid w:val="001E2F71"/>
    <w:rsid w:val="001E3F5C"/>
    <w:rsid w:val="001F0369"/>
    <w:rsid w:val="001F15AC"/>
    <w:rsid w:val="001F1F4A"/>
    <w:rsid w:val="001F3783"/>
    <w:rsid w:val="00200E13"/>
    <w:rsid w:val="0020608F"/>
    <w:rsid w:val="002103CC"/>
    <w:rsid w:val="00213C8C"/>
    <w:rsid w:val="00224CCA"/>
    <w:rsid w:val="002275D5"/>
    <w:rsid w:val="002327DA"/>
    <w:rsid w:val="00233C48"/>
    <w:rsid w:val="00234CF6"/>
    <w:rsid w:val="0024152D"/>
    <w:rsid w:val="002434CC"/>
    <w:rsid w:val="00246EA5"/>
    <w:rsid w:val="00251674"/>
    <w:rsid w:val="00253C6F"/>
    <w:rsid w:val="00253E4F"/>
    <w:rsid w:val="0025422E"/>
    <w:rsid w:val="002656D0"/>
    <w:rsid w:val="00270737"/>
    <w:rsid w:val="002746E1"/>
    <w:rsid w:val="00281CEC"/>
    <w:rsid w:val="00281F4C"/>
    <w:rsid w:val="002823DA"/>
    <w:rsid w:val="00282866"/>
    <w:rsid w:val="00295CE1"/>
    <w:rsid w:val="002A140D"/>
    <w:rsid w:val="002A2FBD"/>
    <w:rsid w:val="002A4B8B"/>
    <w:rsid w:val="002A4CDC"/>
    <w:rsid w:val="002B1388"/>
    <w:rsid w:val="002B1E28"/>
    <w:rsid w:val="002B4E4C"/>
    <w:rsid w:val="002B7599"/>
    <w:rsid w:val="002C1A9B"/>
    <w:rsid w:val="002C7097"/>
    <w:rsid w:val="002C7851"/>
    <w:rsid w:val="002D3C0F"/>
    <w:rsid w:val="002D4722"/>
    <w:rsid w:val="002E18AB"/>
    <w:rsid w:val="002E7C44"/>
    <w:rsid w:val="002F1216"/>
    <w:rsid w:val="002F65BA"/>
    <w:rsid w:val="002F6C2A"/>
    <w:rsid w:val="00303271"/>
    <w:rsid w:val="00304F80"/>
    <w:rsid w:val="00305020"/>
    <w:rsid w:val="00305E9A"/>
    <w:rsid w:val="00306B92"/>
    <w:rsid w:val="003077B7"/>
    <w:rsid w:val="00314477"/>
    <w:rsid w:val="00324ECB"/>
    <w:rsid w:val="0032690D"/>
    <w:rsid w:val="00334346"/>
    <w:rsid w:val="00334FD6"/>
    <w:rsid w:val="003353FC"/>
    <w:rsid w:val="003430BE"/>
    <w:rsid w:val="00352AD8"/>
    <w:rsid w:val="00357B8A"/>
    <w:rsid w:val="00363C3A"/>
    <w:rsid w:val="00366DD8"/>
    <w:rsid w:val="00371CB0"/>
    <w:rsid w:val="00375A55"/>
    <w:rsid w:val="00376928"/>
    <w:rsid w:val="003812BD"/>
    <w:rsid w:val="00382A8E"/>
    <w:rsid w:val="003832EF"/>
    <w:rsid w:val="00390CCE"/>
    <w:rsid w:val="00393D33"/>
    <w:rsid w:val="00394D6D"/>
    <w:rsid w:val="00395850"/>
    <w:rsid w:val="00397DDE"/>
    <w:rsid w:val="003A4F43"/>
    <w:rsid w:val="003A599B"/>
    <w:rsid w:val="003A6A46"/>
    <w:rsid w:val="003A7CA2"/>
    <w:rsid w:val="003B1D75"/>
    <w:rsid w:val="003B68D9"/>
    <w:rsid w:val="003B7706"/>
    <w:rsid w:val="003B7BC9"/>
    <w:rsid w:val="003B7FB2"/>
    <w:rsid w:val="003C38C5"/>
    <w:rsid w:val="003C51EE"/>
    <w:rsid w:val="003C5C1A"/>
    <w:rsid w:val="003C6D30"/>
    <w:rsid w:val="003D2868"/>
    <w:rsid w:val="003D2DB5"/>
    <w:rsid w:val="003D40D7"/>
    <w:rsid w:val="003D5DA3"/>
    <w:rsid w:val="003D7932"/>
    <w:rsid w:val="003E2869"/>
    <w:rsid w:val="003E366B"/>
    <w:rsid w:val="003E406F"/>
    <w:rsid w:val="003E557D"/>
    <w:rsid w:val="003F0AC8"/>
    <w:rsid w:val="003F3861"/>
    <w:rsid w:val="003F4325"/>
    <w:rsid w:val="003F6CC0"/>
    <w:rsid w:val="004024FE"/>
    <w:rsid w:val="0040410D"/>
    <w:rsid w:val="00407773"/>
    <w:rsid w:val="00416757"/>
    <w:rsid w:val="00417044"/>
    <w:rsid w:val="00423611"/>
    <w:rsid w:val="00426D80"/>
    <w:rsid w:val="004302ED"/>
    <w:rsid w:val="00434FA2"/>
    <w:rsid w:val="004362F5"/>
    <w:rsid w:val="0044007D"/>
    <w:rsid w:val="00444E6B"/>
    <w:rsid w:val="00446219"/>
    <w:rsid w:val="0044676A"/>
    <w:rsid w:val="00447A8D"/>
    <w:rsid w:val="00452AF0"/>
    <w:rsid w:val="00453637"/>
    <w:rsid w:val="004556B2"/>
    <w:rsid w:val="00455B85"/>
    <w:rsid w:val="00456548"/>
    <w:rsid w:val="00461B85"/>
    <w:rsid w:val="00463E87"/>
    <w:rsid w:val="0047106B"/>
    <w:rsid w:val="00471B64"/>
    <w:rsid w:val="00471DED"/>
    <w:rsid w:val="0047206C"/>
    <w:rsid w:val="00473809"/>
    <w:rsid w:val="0047381C"/>
    <w:rsid w:val="00475248"/>
    <w:rsid w:val="0047693B"/>
    <w:rsid w:val="0048338B"/>
    <w:rsid w:val="004930CD"/>
    <w:rsid w:val="00494A90"/>
    <w:rsid w:val="004A0DA3"/>
    <w:rsid w:val="004A111F"/>
    <w:rsid w:val="004A792E"/>
    <w:rsid w:val="004B0A86"/>
    <w:rsid w:val="004C2879"/>
    <w:rsid w:val="004C2D67"/>
    <w:rsid w:val="004C6661"/>
    <w:rsid w:val="004D0718"/>
    <w:rsid w:val="004D141F"/>
    <w:rsid w:val="004D496F"/>
    <w:rsid w:val="004E25BA"/>
    <w:rsid w:val="004E2774"/>
    <w:rsid w:val="004E4EA1"/>
    <w:rsid w:val="004E6B26"/>
    <w:rsid w:val="004E7CCE"/>
    <w:rsid w:val="004F14C7"/>
    <w:rsid w:val="004F23FA"/>
    <w:rsid w:val="004F6A6E"/>
    <w:rsid w:val="004F6F00"/>
    <w:rsid w:val="00504C50"/>
    <w:rsid w:val="00506407"/>
    <w:rsid w:val="00506D7B"/>
    <w:rsid w:val="005071DD"/>
    <w:rsid w:val="005076A9"/>
    <w:rsid w:val="00513DDE"/>
    <w:rsid w:val="00521C8F"/>
    <w:rsid w:val="0053192A"/>
    <w:rsid w:val="00534E16"/>
    <w:rsid w:val="005410E8"/>
    <w:rsid w:val="0054294D"/>
    <w:rsid w:val="005429BC"/>
    <w:rsid w:val="0055223A"/>
    <w:rsid w:val="005567B1"/>
    <w:rsid w:val="005625C4"/>
    <w:rsid w:val="0056430B"/>
    <w:rsid w:val="0056517B"/>
    <w:rsid w:val="00570BB4"/>
    <w:rsid w:val="00571DF3"/>
    <w:rsid w:val="00572517"/>
    <w:rsid w:val="005757D7"/>
    <w:rsid w:val="00582631"/>
    <w:rsid w:val="00587C8A"/>
    <w:rsid w:val="005A63EA"/>
    <w:rsid w:val="005A7245"/>
    <w:rsid w:val="005B2876"/>
    <w:rsid w:val="005B4F11"/>
    <w:rsid w:val="005B6AD2"/>
    <w:rsid w:val="005C28DB"/>
    <w:rsid w:val="005C4291"/>
    <w:rsid w:val="005D117E"/>
    <w:rsid w:val="005D11C0"/>
    <w:rsid w:val="005D472F"/>
    <w:rsid w:val="005D5B74"/>
    <w:rsid w:val="005D5B82"/>
    <w:rsid w:val="005D7CFF"/>
    <w:rsid w:val="005E131A"/>
    <w:rsid w:val="005E63F3"/>
    <w:rsid w:val="005F22AD"/>
    <w:rsid w:val="005F4C48"/>
    <w:rsid w:val="006013E8"/>
    <w:rsid w:val="0060468D"/>
    <w:rsid w:val="006050D2"/>
    <w:rsid w:val="00606C39"/>
    <w:rsid w:val="006106D0"/>
    <w:rsid w:val="00612D7A"/>
    <w:rsid w:val="00613639"/>
    <w:rsid w:val="006143D4"/>
    <w:rsid w:val="006153F1"/>
    <w:rsid w:val="00615E06"/>
    <w:rsid w:val="00624FAA"/>
    <w:rsid w:val="00625971"/>
    <w:rsid w:val="00625B72"/>
    <w:rsid w:val="00625FE8"/>
    <w:rsid w:val="0063047A"/>
    <w:rsid w:val="006306CE"/>
    <w:rsid w:val="006337EB"/>
    <w:rsid w:val="00634C16"/>
    <w:rsid w:val="00640405"/>
    <w:rsid w:val="00641331"/>
    <w:rsid w:val="0064220C"/>
    <w:rsid w:val="00643086"/>
    <w:rsid w:val="00643601"/>
    <w:rsid w:val="006444F0"/>
    <w:rsid w:val="006449F3"/>
    <w:rsid w:val="0064708A"/>
    <w:rsid w:val="00650177"/>
    <w:rsid w:val="00650535"/>
    <w:rsid w:val="0065057C"/>
    <w:rsid w:val="00650C19"/>
    <w:rsid w:val="00652CFF"/>
    <w:rsid w:val="00656DA0"/>
    <w:rsid w:val="00660568"/>
    <w:rsid w:val="00664875"/>
    <w:rsid w:val="0066679F"/>
    <w:rsid w:val="00666B82"/>
    <w:rsid w:val="006767C8"/>
    <w:rsid w:val="00677B3A"/>
    <w:rsid w:val="00680579"/>
    <w:rsid w:val="0068357B"/>
    <w:rsid w:val="00686BDB"/>
    <w:rsid w:val="00691516"/>
    <w:rsid w:val="006929A9"/>
    <w:rsid w:val="00692A7A"/>
    <w:rsid w:val="006947E5"/>
    <w:rsid w:val="00695162"/>
    <w:rsid w:val="006A3D13"/>
    <w:rsid w:val="006A63DD"/>
    <w:rsid w:val="006A6D6C"/>
    <w:rsid w:val="006A7742"/>
    <w:rsid w:val="006B0FB7"/>
    <w:rsid w:val="006B5819"/>
    <w:rsid w:val="006C52DF"/>
    <w:rsid w:val="006D37AB"/>
    <w:rsid w:val="006D3FC7"/>
    <w:rsid w:val="006D5533"/>
    <w:rsid w:val="006D74F4"/>
    <w:rsid w:val="006E0C27"/>
    <w:rsid w:val="006E28BC"/>
    <w:rsid w:val="006E6643"/>
    <w:rsid w:val="006E7A87"/>
    <w:rsid w:val="006F0476"/>
    <w:rsid w:val="006F370F"/>
    <w:rsid w:val="006F55BE"/>
    <w:rsid w:val="006F6562"/>
    <w:rsid w:val="00701ACF"/>
    <w:rsid w:val="007021CE"/>
    <w:rsid w:val="007023AA"/>
    <w:rsid w:val="007028F8"/>
    <w:rsid w:val="00705428"/>
    <w:rsid w:val="007078DD"/>
    <w:rsid w:val="0071572C"/>
    <w:rsid w:val="0072165D"/>
    <w:rsid w:val="00724D74"/>
    <w:rsid w:val="00731020"/>
    <w:rsid w:val="00732720"/>
    <w:rsid w:val="0073403D"/>
    <w:rsid w:val="0073433F"/>
    <w:rsid w:val="007362E4"/>
    <w:rsid w:val="0073699B"/>
    <w:rsid w:val="00737B8E"/>
    <w:rsid w:val="00741BA8"/>
    <w:rsid w:val="00745114"/>
    <w:rsid w:val="007454A2"/>
    <w:rsid w:val="00750CA6"/>
    <w:rsid w:val="00753294"/>
    <w:rsid w:val="007545BA"/>
    <w:rsid w:val="007573DD"/>
    <w:rsid w:val="007628A8"/>
    <w:rsid w:val="00771924"/>
    <w:rsid w:val="00774651"/>
    <w:rsid w:val="00775DA9"/>
    <w:rsid w:val="00781123"/>
    <w:rsid w:val="0078526D"/>
    <w:rsid w:val="007868B3"/>
    <w:rsid w:val="00786C8D"/>
    <w:rsid w:val="00790815"/>
    <w:rsid w:val="00791151"/>
    <w:rsid w:val="00791944"/>
    <w:rsid w:val="00797741"/>
    <w:rsid w:val="007A25E6"/>
    <w:rsid w:val="007A31E8"/>
    <w:rsid w:val="007A6266"/>
    <w:rsid w:val="007A72F1"/>
    <w:rsid w:val="007B0A79"/>
    <w:rsid w:val="007B624F"/>
    <w:rsid w:val="007B7AAF"/>
    <w:rsid w:val="007B7C51"/>
    <w:rsid w:val="007C066D"/>
    <w:rsid w:val="007C3D42"/>
    <w:rsid w:val="007C7781"/>
    <w:rsid w:val="007D1852"/>
    <w:rsid w:val="007E082F"/>
    <w:rsid w:val="007E1444"/>
    <w:rsid w:val="007E1E7E"/>
    <w:rsid w:val="007F494E"/>
    <w:rsid w:val="007F7253"/>
    <w:rsid w:val="00801965"/>
    <w:rsid w:val="00802F86"/>
    <w:rsid w:val="00803FBE"/>
    <w:rsid w:val="00805951"/>
    <w:rsid w:val="008110F7"/>
    <w:rsid w:val="00811F3E"/>
    <w:rsid w:val="0081260B"/>
    <w:rsid w:val="00816927"/>
    <w:rsid w:val="00830437"/>
    <w:rsid w:val="00832598"/>
    <w:rsid w:val="008360EC"/>
    <w:rsid w:val="008437E8"/>
    <w:rsid w:val="00844203"/>
    <w:rsid w:val="00845660"/>
    <w:rsid w:val="00845DDE"/>
    <w:rsid w:val="00847647"/>
    <w:rsid w:val="008520F4"/>
    <w:rsid w:val="00855EB5"/>
    <w:rsid w:val="008572D4"/>
    <w:rsid w:val="0086016B"/>
    <w:rsid w:val="00861BEB"/>
    <w:rsid w:val="008651B6"/>
    <w:rsid w:val="0087523F"/>
    <w:rsid w:val="00877F47"/>
    <w:rsid w:val="00881F54"/>
    <w:rsid w:val="008837E2"/>
    <w:rsid w:val="00887F6A"/>
    <w:rsid w:val="0089092D"/>
    <w:rsid w:val="008919D0"/>
    <w:rsid w:val="00892945"/>
    <w:rsid w:val="008937E3"/>
    <w:rsid w:val="00894B2F"/>
    <w:rsid w:val="008955E8"/>
    <w:rsid w:val="00897520"/>
    <w:rsid w:val="008A4290"/>
    <w:rsid w:val="008A712F"/>
    <w:rsid w:val="008B57C1"/>
    <w:rsid w:val="008C1C6E"/>
    <w:rsid w:val="008C2566"/>
    <w:rsid w:val="008C2F3A"/>
    <w:rsid w:val="008C3A16"/>
    <w:rsid w:val="008D1C36"/>
    <w:rsid w:val="008D7784"/>
    <w:rsid w:val="008E5EDF"/>
    <w:rsid w:val="008E6B03"/>
    <w:rsid w:val="008F11D3"/>
    <w:rsid w:val="008F1E8A"/>
    <w:rsid w:val="008F274E"/>
    <w:rsid w:val="008F3FF5"/>
    <w:rsid w:val="008F459A"/>
    <w:rsid w:val="008F5C3C"/>
    <w:rsid w:val="009023FB"/>
    <w:rsid w:val="00905664"/>
    <w:rsid w:val="00906D91"/>
    <w:rsid w:val="0090765F"/>
    <w:rsid w:val="009130F1"/>
    <w:rsid w:val="00913A0A"/>
    <w:rsid w:val="009173CD"/>
    <w:rsid w:val="009230CD"/>
    <w:rsid w:val="00923FFE"/>
    <w:rsid w:val="0092510F"/>
    <w:rsid w:val="009253A5"/>
    <w:rsid w:val="00930E87"/>
    <w:rsid w:val="00931A35"/>
    <w:rsid w:val="00933123"/>
    <w:rsid w:val="0093354C"/>
    <w:rsid w:val="00933693"/>
    <w:rsid w:val="00937C93"/>
    <w:rsid w:val="009409D1"/>
    <w:rsid w:val="00941E49"/>
    <w:rsid w:val="009467A0"/>
    <w:rsid w:val="009477CC"/>
    <w:rsid w:val="00950522"/>
    <w:rsid w:val="00952847"/>
    <w:rsid w:val="00955E36"/>
    <w:rsid w:val="009570A2"/>
    <w:rsid w:val="0096234D"/>
    <w:rsid w:val="0096265B"/>
    <w:rsid w:val="009668BF"/>
    <w:rsid w:val="009717AE"/>
    <w:rsid w:val="009721E9"/>
    <w:rsid w:val="00974F9A"/>
    <w:rsid w:val="0097529F"/>
    <w:rsid w:val="00976725"/>
    <w:rsid w:val="009807EF"/>
    <w:rsid w:val="00985235"/>
    <w:rsid w:val="00992F4B"/>
    <w:rsid w:val="00994384"/>
    <w:rsid w:val="00996A99"/>
    <w:rsid w:val="009A1F7D"/>
    <w:rsid w:val="009A5402"/>
    <w:rsid w:val="009A673E"/>
    <w:rsid w:val="009B2722"/>
    <w:rsid w:val="009B312B"/>
    <w:rsid w:val="009B3E82"/>
    <w:rsid w:val="009C0336"/>
    <w:rsid w:val="009C1393"/>
    <w:rsid w:val="009C1654"/>
    <w:rsid w:val="009C21AC"/>
    <w:rsid w:val="009C5B5D"/>
    <w:rsid w:val="009D023F"/>
    <w:rsid w:val="009D072C"/>
    <w:rsid w:val="009D19F6"/>
    <w:rsid w:val="009D2D26"/>
    <w:rsid w:val="009D7300"/>
    <w:rsid w:val="009E407D"/>
    <w:rsid w:val="009F0312"/>
    <w:rsid w:val="009F0E7C"/>
    <w:rsid w:val="009F25E0"/>
    <w:rsid w:val="009F544E"/>
    <w:rsid w:val="009F6E27"/>
    <w:rsid w:val="00A00324"/>
    <w:rsid w:val="00A00D2E"/>
    <w:rsid w:val="00A00E72"/>
    <w:rsid w:val="00A01B4E"/>
    <w:rsid w:val="00A01CE9"/>
    <w:rsid w:val="00A10B19"/>
    <w:rsid w:val="00A17A8D"/>
    <w:rsid w:val="00A204B2"/>
    <w:rsid w:val="00A204DA"/>
    <w:rsid w:val="00A207D9"/>
    <w:rsid w:val="00A3058B"/>
    <w:rsid w:val="00A31FD4"/>
    <w:rsid w:val="00A42714"/>
    <w:rsid w:val="00A42B32"/>
    <w:rsid w:val="00A44C87"/>
    <w:rsid w:val="00A45B69"/>
    <w:rsid w:val="00A45F2C"/>
    <w:rsid w:val="00A52D62"/>
    <w:rsid w:val="00A557B6"/>
    <w:rsid w:val="00A578C2"/>
    <w:rsid w:val="00A6185F"/>
    <w:rsid w:val="00A63E7F"/>
    <w:rsid w:val="00A654E9"/>
    <w:rsid w:val="00A659BC"/>
    <w:rsid w:val="00A739A7"/>
    <w:rsid w:val="00A805A2"/>
    <w:rsid w:val="00A830FB"/>
    <w:rsid w:val="00A83985"/>
    <w:rsid w:val="00A850AD"/>
    <w:rsid w:val="00A86CBF"/>
    <w:rsid w:val="00A92373"/>
    <w:rsid w:val="00A97540"/>
    <w:rsid w:val="00A97716"/>
    <w:rsid w:val="00AA24F6"/>
    <w:rsid w:val="00AB028E"/>
    <w:rsid w:val="00AB3B36"/>
    <w:rsid w:val="00AB51A0"/>
    <w:rsid w:val="00AC1672"/>
    <w:rsid w:val="00AC3399"/>
    <w:rsid w:val="00AC63CD"/>
    <w:rsid w:val="00AC705C"/>
    <w:rsid w:val="00AD09EF"/>
    <w:rsid w:val="00AD4F9D"/>
    <w:rsid w:val="00AD55E6"/>
    <w:rsid w:val="00AE1CD8"/>
    <w:rsid w:val="00AE3773"/>
    <w:rsid w:val="00AE5FA9"/>
    <w:rsid w:val="00AE6844"/>
    <w:rsid w:val="00AF2EF1"/>
    <w:rsid w:val="00AF34D6"/>
    <w:rsid w:val="00AF4A37"/>
    <w:rsid w:val="00AF55F4"/>
    <w:rsid w:val="00AF62E5"/>
    <w:rsid w:val="00B02EBF"/>
    <w:rsid w:val="00B21BC1"/>
    <w:rsid w:val="00B227CF"/>
    <w:rsid w:val="00B26075"/>
    <w:rsid w:val="00B35303"/>
    <w:rsid w:val="00B36FBB"/>
    <w:rsid w:val="00B42D50"/>
    <w:rsid w:val="00B43866"/>
    <w:rsid w:val="00B446DE"/>
    <w:rsid w:val="00B4663A"/>
    <w:rsid w:val="00B52975"/>
    <w:rsid w:val="00B5316E"/>
    <w:rsid w:val="00B53B4E"/>
    <w:rsid w:val="00B554F3"/>
    <w:rsid w:val="00B5563C"/>
    <w:rsid w:val="00B5714D"/>
    <w:rsid w:val="00B62B2A"/>
    <w:rsid w:val="00B62F5E"/>
    <w:rsid w:val="00B63800"/>
    <w:rsid w:val="00B66EF9"/>
    <w:rsid w:val="00B71315"/>
    <w:rsid w:val="00B7528C"/>
    <w:rsid w:val="00B75D84"/>
    <w:rsid w:val="00B82DC3"/>
    <w:rsid w:val="00B83217"/>
    <w:rsid w:val="00B9176A"/>
    <w:rsid w:val="00B91D6A"/>
    <w:rsid w:val="00B9207F"/>
    <w:rsid w:val="00B9564E"/>
    <w:rsid w:val="00B97F0B"/>
    <w:rsid w:val="00BA08A9"/>
    <w:rsid w:val="00BA2B66"/>
    <w:rsid w:val="00BA3B6F"/>
    <w:rsid w:val="00BB2FAE"/>
    <w:rsid w:val="00BB392E"/>
    <w:rsid w:val="00BB43BF"/>
    <w:rsid w:val="00BB4EEE"/>
    <w:rsid w:val="00BB53A5"/>
    <w:rsid w:val="00BB7612"/>
    <w:rsid w:val="00BB761A"/>
    <w:rsid w:val="00BB79DA"/>
    <w:rsid w:val="00BC229B"/>
    <w:rsid w:val="00BC3479"/>
    <w:rsid w:val="00BC5D2A"/>
    <w:rsid w:val="00BC7E2A"/>
    <w:rsid w:val="00BD4DA7"/>
    <w:rsid w:val="00BD5A4C"/>
    <w:rsid w:val="00BE0E09"/>
    <w:rsid w:val="00BE1A0A"/>
    <w:rsid w:val="00BE2429"/>
    <w:rsid w:val="00BE4647"/>
    <w:rsid w:val="00BE5429"/>
    <w:rsid w:val="00BF2AC2"/>
    <w:rsid w:val="00BF57C9"/>
    <w:rsid w:val="00BF589E"/>
    <w:rsid w:val="00BF5DB7"/>
    <w:rsid w:val="00BF612B"/>
    <w:rsid w:val="00BF6C6F"/>
    <w:rsid w:val="00C00989"/>
    <w:rsid w:val="00C06A0D"/>
    <w:rsid w:val="00C16B36"/>
    <w:rsid w:val="00C175BC"/>
    <w:rsid w:val="00C17D00"/>
    <w:rsid w:val="00C20310"/>
    <w:rsid w:val="00C2410D"/>
    <w:rsid w:val="00C2606B"/>
    <w:rsid w:val="00C26A97"/>
    <w:rsid w:val="00C31391"/>
    <w:rsid w:val="00C4096E"/>
    <w:rsid w:val="00C43003"/>
    <w:rsid w:val="00C5088A"/>
    <w:rsid w:val="00C524C3"/>
    <w:rsid w:val="00C53963"/>
    <w:rsid w:val="00C613B9"/>
    <w:rsid w:val="00C61734"/>
    <w:rsid w:val="00C620AA"/>
    <w:rsid w:val="00C626D1"/>
    <w:rsid w:val="00C65EB9"/>
    <w:rsid w:val="00C663FC"/>
    <w:rsid w:val="00C70456"/>
    <w:rsid w:val="00C722EC"/>
    <w:rsid w:val="00C72C6F"/>
    <w:rsid w:val="00C82DCB"/>
    <w:rsid w:val="00C8616F"/>
    <w:rsid w:val="00C86DA0"/>
    <w:rsid w:val="00C957D3"/>
    <w:rsid w:val="00C9781A"/>
    <w:rsid w:val="00CA16EF"/>
    <w:rsid w:val="00CA3894"/>
    <w:rsid w:val="00CA4A2A"/>
    <w:rsid w:val="00CB1AD8"/>
    <w:rsid w:val="00CB7939"/>
    <w:rsid w:val="00CD6E0D"/>
    <w:rsid w:val="00CE0BE5"/>
    <w:rsid w:val="00CE2889"/>
    <w:rsid w:val="00CE4793"/>
    <w:rsid w:val="00CF1E8A"/>
    <w:rsid w:val="00CF2077"/>
    <w:rsid w:val="00CF32D4"/>
    <w:rsid w:val="00CF391C"/>
    <w:rsid w:val="00CF7BF6"/>
    <w:rsid w:val="00CF7EBD"/>
    <w:rsid w:val="00D005DE"/>
    <w:rsid w:val="00D0145B"/>
    <w:rsid w:val="00D11558"/>
    <w:rsid w:val="00D21039"/>
    <w:rsid w:val="00D228BB"/>
    <w:rsid w:val="00D24E4B"/>
    <w:rsid w:val="00D318DE"/>
    <w:rsid w:val="00D35C50"/>
    <w:rsid w:val="00D41D21"/>
    <w:rsid w:val="00D44D17"/>
    <w:rsid w:val="00D451CD"/>
    <w:rsid w:val="00D45B2A"/>
    <w:rsid w:val="00D55EBB"/>
    <w:rsid w:val="00D55F8F"/>
    <w:rsid w:val="00D67ECE"/>
    <w:rsid w:val="00D7017D"/>
    <w:rsid w:val="00D70C67"/>
    <w:rsid w:val="00D7600F"/>
    <w:rsid w:val="00D8420F"/>
    <w:rsid w:val="00D86785"/>
    <w:rsid w:val="00D90473"/>
    <w:rsid w:val="00D93982"/>
    <w:rsid w:val="00DA4569"/>
    <w:rsid w:val="00DA51AB"/>
    <w:rsid w:val="00DA537E"/>
    <w:rsid w:val="00DA6555"/>
    <w:rsid w:val="00DA6D14"/>
    <w:rsid w:val="00DA7668"/>
    <w:rsid w:val="00DB1169"/>
    <w:rsid w:val="00DB18E6"/>
    <w:rsid w:val="00DB24D6"/>
    <w:rsid w:val="00DB7B61"/>
    <w:rsid w:val="00DB7EED"/>
    <w:rsid w:val="00DC061A"/>
    <w:rsid w:val="00DC1FEE"/>
    <w:rsid w:val="00DC5D93"/>
    <w:rsid w:val="00DD7C3E"/>
    <w:rsid w:val="00DE3A12"/>
    <w:rsid w:val="00DF450F"/>
    <w:rsid w:val="00DF508B"/>
    <w:rsid w:val="00DF5B1B"/>
    <w:rsid w:val="00E03714"/>
    <w:rsid w:val="00E049C7"/>
    <w:rsid w:val="00E060B7"/>
    <w:rsid w:val="00E069D9"/>
    <w:rsid w:val="00E118A3"/>
    <w:rsid w:val="00E1298C"/>
    <w:rsid w:val="00E15063"/>
    <w:rsid w:val="00E171C2"/>
    <w:rsid w:val="00E25CB8"/>
    <w:rsid w:val="00E26086"/>
    <w:rsid w:val="00E277C6"/>
    <w:rsid w:val="00E33063"/>
    <w:rsid w:val="00E37BE1"/>
    <w:rsid w:val="00E45213"/>
    <w:rsid w:val="00E4588A"/>
    <w:rsid w:val="00E46952"/>
    <w:rsid w:val="00E46F52"/>
    <w:rsid w:val="00E47D9C"/>
    <w:rsid w:val="00E552D9"/>
    <w:rsid w:val="00E60128"/>
    <w:rsid w:val="00E64195"/>
    <w:rsid w:val="00E64BBB"/>
    <w:rsid w:val="00E67473"/>
    <w:rsid w:val="00E71995"/>
    <w:rsid w:val="00E73070"/>
    <w:rsid w:val="00E74802"/>
    <w:rsid w:val="00E76F17"/>
    <w:rsid w:val="00E77DD1"/>
    <w:rsid w:val="00E80FB8"/>
    <w:rsid w:val="00E83CA2"/>
    <w:rsid w:val="00E85D29"/>
    <w:rsid w:val="00E86551"/>
    <w:rsid w:val="00E86A10"/>
    <w:rsid w:val="00E8734A"/>
    <w:rsid w:val="00E93506"/>
    <w:rsid w:val="00E95487"/>
    <w:rsid w:val="00EA5788"/>
    <w:rsid w:val="00EA66BC"/>
    <w:rsid w:val="00EA6C0A"/>
    <w:rsid w:val="00EB265A"/>
    <w:rsid w:val="00EB310E"/>
    <w:rsid w:val="00EB5CAC"/>
    <w:rsid w:val="00EC3399"/>
    <w:rsid w:val="00EC609A"/>
    <w:rsid w:val="00EC7539"/>
    <w:rsid w:val="00EC7D03"/>
    <w:rsid w:val="00ED6BAB"/>
    <w:rsid w:val="00ED6D99"/>
    <w:rsid w:val="00EF0B2C"/>
    <w:rsid w:val="00EF576C"/>
    <w:rsid w:val="00EF6158"/>
    <w:rsid w:val="00F00BAE"/>
    <w:rsid w:val="00F02ABA"/>
    <w:rsid w:val="00F02E5C"/>
    <w:rsid w:val="00F0364B"/>
    <w:rsid w:val="00F044AB"/>
    <w:rsid w:val="00F04573"/>
    <w:rsid w:val="00F12D3B"/>
    <w:rsid w:val="00F1307B"/>
    <w:rsid w:val="00F15BEC"/>
    <w:rsid w:val="00F20630"/>
    <w:rsid w:val="00F20A1B"/>
    <w:rsid w:val="00F22E97"/>
    <w:rsid w:val="00F25B9C"/>
    <w:rsid w:val="00F25CBE"/>
    <w:rsid w:val="00F308DA"/>
    <w:rsid w:val="00F33FC2"/>
    <w:rsid w:val="00F4397D"/>
    <w:rsid w:val="00F445E8"/>
    <w:rsid w:val="00F50A45"/>
    <w:rsid w:val="00F61882"/>
    <w:rsid w:val="00F63124"/>
    <w:rsid w:val="00F66149"/>
    <w:rsid w:val="00F7112D"/>
    <w:rsid w:val="00F7305D"/>
    <w:rsid w:val="00F73202"/>
    <w:rsid w:val="00F74124"/>
    <w:rsid w:val="00F743C8"/>
    <w:rsid w:val="00F745F0"/>
    <w:rsid w:val="00F82BD7"/>
    <w:rsid w:val="00F82C99"/>
    <w:rsid w:val="00F83D67"/>
    <w:rsid w:val="00F90506"/>
    <w:rsid w:val="00F9192C"/>
    <w:rsid w:val="00F91E1B"/>
    <w:rsid w:val="00F94F2F"/>
    <w:rsid w:val="00F95178"/>
    <w:rsid w:val="00F96D50"/>
    <w:rsid w:val="00F97F1E"/>
    <w:rsid w:val="00FA4603"/>
    <w:rsid w:val="00FB1830"/>
    <w:rsid w:val="00FB248C"/>
    <w:rsid w:val="00FB6C71"/>
    <w:rsid w:val="00FB7C58"/>
    <w:rsid w:val="00FC028D"/>
    <w:rsid w:val="00FC2767"/>
    <w:rsid w:val="00FC34DC"/>
    <w:rsid w:val="00FC55FA"/>
    <w:rsid w:val="00FD625C"/>
    <w:rsid w:val="00FD6D55"/>
    <w:rsid w:val="00FE10E7"/>
    <w:rsid w:val="00FF2094"/>
    <w:rsid w:val="00FF51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DD2DA4"/>
  <w15:docId w15:val="{939618F3-EF7A-44BE-A83F-E482F93E2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23FA"/>
    <w:pPr>
      <w:spacing w:after="200" w:line="276" w:lineRule="auto"/>
    </w:pPr>
    <w:rPr>
      <w:rFonts w:ascii="Times New Roman" w:hAnsi="Times New Roman"/>
      <w:sz w:val="28"/>
    </w:rPr>
  </w:style>
  <w:style w:type="paragraph" w:styleId="1">
    <w:name w:val="heading 1"/>
    <w:aliases w:val="Заголовок 1 Знак Знак,Заголовок 1 Знак Знак Знак,Document Header1,H1,Заголовок 1 Знак2 Знак,Заголовок 1 Знак1 Знак Знак,Заголовок 1 Знак Знак1 Знак Знак,Заголовок 1 Знак Знак2 Знак,Заголовок 1 Знак1 Знак1"/>
    <w:basedOn w:val="a"/>
    <w:link w:val="10"/>
    <w:qFormat/>
    <w:rsid w:val="00A52D62"/>
    <w:pPr>
      <w:widowControl w:val="0"/>
      <w:autoSpaceDE w:val="0"/>
      <w:autoSpaceDN w:val="0"/>
      <w:spacing w:after="0" w:line="240" w:lineRule="auto"/>
      <w:ind w:left="360" w:right="854" w:hanging="360"/>
      <w:jc w:val="center"/>
      <w:outlineLvl w:val="0"/>
    </w:pPr>
    <w:rPr>
      <w:rFonts w:eastAsia="Times New Roman" w:cs="Times New Roman"/>
      <w:b/>
      <w:bCs/>
      <w:sz w:val="32"/>
      <w:szCs w:val="32"/>
      <w:lang w:val="en-US"/>
    </w:rPr>
  </w:style>
  <w:style w:type="paragraph" w:styleId="4">
    <w:name w:val="heading 4"/>
    <w:basedOn w:val="a"/>
    <w:next w:val="a"/>
    <w:link w:val="40"/>
    <w:uiPriority w:val="9"/>
    <w:semiHidden/>
    <w:unhideWhenUsed/>
    <w:qFormat/>
    <w:rsid w:val="00A00324"/>
    <w:pPr>
      <w:keepNext/>
      <w:keepLines/>
      <w:spacing w:before="200" w:after="0" w:line="259" w:lineRule="auto"/>
      <w:outlineLvl w:val="3"/>
    </w:pPr>
    <w:rPr>
      <w:rFonts w:asciiTheme="majorHAnsi" w:eastAsiaTheme="majorEastAsia" w:hAnsiTheme="majorHAnsi" w:cstheme="majorBidi"/>
      <w:b/>
      <w:bCs/>
      <w:i/>
      <w:iCs/>
      <w:color w:val="5B9BD5" w:themeColor="accent1"/>
      <w:sz w:val="22"/>
    </w:rPr>
  </w:style>
  <w:style w:type="paragraph" w:styleId="7">
    <w:name w:val="heading 7"/>
    <w:basedOn w:val="a"/>
    <w:next w:val="a"/>
    <w:link w:val="70"/>
    <w:unhideWhenUsed/>
    <w:qFormat/>
    <w:rsid w:val="00F94F2F"/>
    <w:pPr>
      <w:keepNext/>
      <w:keepLines/>
      <w:spacing w:before="200" w:after="0"/>
      <w:outlineLvl w:val="6"/>
    </w:pPr>
    <w:rPr>
      <w:rFonts w:ascii="Georgia" w:eastAsia="Times New Roman" w:hAnsi="Georgia" w:cs="Times New Roman"/>
      <w:i/>
      <w:iCs/>
      <w:color w:val="404040"/>
      <w:sz w:val="22"/>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Основной текст Знак Знак,Основной текст Знак Знак  Знак Знак,Основной текст Знак Знак Знак Знак Знак Знак Знак,Основной текст Знак Знак Знак Знак Знак Знак Знак Знак Знак,BO"/>
    <w:basedOn w:val="a"/>
    <w:link w:val="a4"/>
    <w:uiPriority w:val="1"/>
    <w:qFormat/>
    <w:rsid w:val="004F23FA"/>
    <w:pPr>
      <w:widowControl w:val="0"/>
      <w:autoSpaceDE w:val="0"/>
      <w:autoSpaceDN w:val="0"/>
      <w:spacing w:after="0" w:line="240" w:lineRule="auto"/>
    </w:pPr>
    <w:rPr>
      <w:rFonts w:eastAsia="Times New Roman" w:cs="Times New Roman"/>
      <w:sz w:val="24"/>
      <w:szCs w:val="24"/>
      <w:lang w:val="en-US"/>
    </w:rPr>
  </w:style>
  <w:style w:type="character" w:customStyle="1" w:styleId="a4">
    <w:name w:val="Основной текст Знак"/>
    <w:aliases w:val="Основной текст Знак Знак Знак Знак1,Основной текст Знак Знак Знак Знак Знак,Основной текст Знак Знак Знак1,Основной текст Знак Знак  Знак Знак Знак,Основной текст Знак Знак Знак Знак Знак Знак Знак Знак,BO Знак"/>
    <w:basedOn w:val="a0"/>
    <w:link w:val="a3"/>
    <w:rsid w:val="004F23FA"/>
    <w:rPr>
      <w:rFonts w:ascii="Times New Roman" w:eastAsia="Times New Roman" w:hAnsi="Times New Roman" w:cs="Times New Roman"/>
      <w:sz w:val="24"/>
      <w:szCs w:val="24"/>
      <w:lang w:val="en-US"/>
    </w:rPr>
  </w:style>
  <w:style w:type="paragraph" w:styleId="a5">
    <w:name w:val="header"/>
    <w:aliases w:val="hd,Guideline, Знак5,Знак5,ВерхКолонтитул"/>
    <w:basedOn w:val="a"/>
    <w:link w:val="a6"/>
    <w:uiPriority w:val="99"/>
    <w:unhideWhenUsed/>
    <w:rsid w:val="004F23FA"/>
    <w:pPr>
      <w:tabs>
        <w:tab w:val="center" w:pos="4677"/>
        <w:tab w:val="right" w:pos="9355"/>
      </w:tabs>
      <w:spacing w:after="0" w:line="240" w:lineRule="auto"/>
    </w:pPr>
  </w:style>
  <w:style w:type="character" w:customStyle="1" w:styleId="a6">
    <w:name w:val="Верхний колонтитул Знак"/>
    <w:aliases w:val="hd Знак,Guideline Знак, Знак5 Знак,Знак5 Знак,ВерхКолонтитул Знак"/>
    <w:basedOn w:val="a0"/>
    <w:link w:val="a5"/>
    <w:uiPriority w:val="99"/>
    <w:rsid w:val="004F23FA"/>
    <w:rPr>
      <w:rFonts w:ascii="Times New Roman" w:hAnsi="Times New Roman"/>
      <w:sz w:val="28"/>
    </w:rPr>
  </w:style>
  <w:style w:type="paragraph" w:styleId="a7">
    <w:name w:val="footer"/>
    <w:basedOn w:val="a"/>
    <w:link w:val="a8"/>
    <w:unhideWhenUsed/>
    <w:rsid w:val="004F23FA"/>
    <w:pPr>
      <w:tabs>
        <w:tab w:val="center" w:pos="4677"/>
        <w:tab w:val="right" w:pos="9355"/>
      </w:tabs>
      <w:spacing w:after="0" w:line="240" w:lineRule="auto"/>
    </w:pPr>
  </w:style>
  <w:style w:type="character" w:customStyle="1" w:styleId="a8">
    <w:name w:val="Нижний колонтитул Знак"/>
    <w:basedOn w:val="a0"/>
    <w:link w:val="a7"/>
    <w:rsid w:val="004F23FA"/>
    <w:rPr>
      <w:rFonts w:ascii="Times New Roman" w:hAnsi="Times New Roman"/>
      <w:sz w:val="28"/>
    </w:rPr>
  </w:style>
  <w:style w:type="character" w:styleId="a9">
    <w:name w:val="Hyperlink"/>
    <w:uiPriority w:val="99"/>
    <w:unhideWhenUsed/>
    <w:rsid w:val="004F23FA"/>
    <w:rPr>
      <w:color w:val="0000FF"/>
      <w:u w:val="single"/>
    </w:rPr>
  </w:style>
  <w:style w:type="paragraph" w:customStyle="1" w:styleId="aa">
    <w:name w:val="_Обычный"/>
    <w:basedOn w:val="a"/>
    <w:link w:val="ab"/>
    <w:qFormat/>
    <w:rsid w:val="004F23FA"/>
    <w:pPr>
      <w:spacing w:after="0" w:line="240" w:lineRule="auto"/>
      <w:ind w:firstLine="709"/>
      <w:jc w:val="both"/>
    </w:pPr>
    <w:rPr>
      <w:rFonts w:eastAsia="Times New Roman" w:cs="Times New Roman"/>
      <w:sz w:val="24"/>
      <w:szCs w:val="20"/>
    </w:rPr>
  </w:style>
  <w:style w:type="character" w:customStyle="1" w:styleId="ab">
    <w:name w:val="_Обычный Знак"/>
    <w:link w:val="aa"/>
    <w:rsid w:val="004F23FA"/>
    <w:rPr>
      <w:rFonts w:ascii="Times New Roman" w:eastAsia="Times New Roman" w:hAnsi="Times New Roman" w:cs="Times New Roman"/>
      <w:sz w:val="24"/>
      <w:szCs w:val="20"/>
    </w:rPr>
  </w:style>
  <w:style w:type="character" w:customStyle="1" w:styleId="10">
    <w:name w:val="Заголовок 1 Знак"/>
    <w:aliases w:val="Заголовок 1 Знак Знак Знак1,Заголовок 1 Знак Знак Знак Знак,Document Header1 Знак,H1 Знак,Заголовок 1 Знак2 Знак Знак,Заголовок 1 Знак1 Знак Знак Знак,Заголовок 1 Знак Знак1 Знак Знак Знак,Заголовок 1 Знак Знак2 Знак Знак"/>
    <w:basedOn w:val="a0"/>
    <w:link w:val="1"/>
    <w:rsid w:val="00A52D62"/>
    <w:rPr>
      <w:rFonts w:ascii="Times New Roman" w:eastAsia="Times New Roman" w:hAnsi="Times New Roman" w:cs="Times New Roman"/>
      <w:b/>
      <w:bCs/>
      <w:sz w:val="32"/>
      <w:szCs w:val="32"/>
      <w:lang w:val="en-US"/>
    </w:rPr>
  </w:style>
  <w:style w:type="paragraph" w:styleId="ac">
    <w:name w:val="List Paragraph"/>
    <w:aliases w:val="Обычный текст,it_List1,Ненумерованный список,основной диплом,ПАРАГРАФ,Абзац списка11,Абзац вправо-1,Абзац списка нумерованный"/>
    <w:basedOn w:val="a"/>
    <w:link w:val="ad"/>
    <w:uiPriority w:val="34"/>
    <w:qFormat/>
    <w:rsid w:val="00A52D62"/>
    <w:pPr>
      <w:spacing w:after="0" w:line="240" w:lineRule="auto"/>
      <w:ind w:left="720"/>
      <w:contextualSpacing/>
      <w:jc w:val="both"/>
    </w:pPr>
    <w:rPr>
      <w:rFonts w:asciiTheme="minorHAnsi" w:hAnsiTheme="minorHAnsi"/>
      <w:sz w:val="22"/>
    </w:rPr>
  </w:style>
  <w:style w:type="paragraph" w:styleId="ae">
    <w:name w:val="Normal (Web)"/>
    <w:aliases w:val="Обычный (Web),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link w:val="2"/>
    <w:uiPriority w:val="99"/>
    <w:unhideWhenUsed/>
    <w:rsid w:val="00A52D62"/>
    <w:pPr>
      <w:spacing w:before="100" w:beforeAutospacing="1" w:after="100" w:afterAutospacing="1" w:line="240" w:lineRule="auto"/>
      <w:ind w:firstLine="709"/>
      <w:jc w:val="both"/>
    </w:pPr>
    <w:rPr>
      <w:rFonts w:eastAsia="Times New Roman" w:cs="Times New Roman"/>
      <w:sz w:val="24"/>
      <w:szCs w:val="24"/>
      <w:lang w:eastAsia="ru-RU"/>
    </w:rPr>
  </w:style>
  <w:style w:type="character" w:customStyle="1" w:styleId="2">
    <w:name w:val="Обычный (веб) Знак2"/>
    <w:aliases w:val="Обычный (Web)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1"/>
    <w:link w:val="ae"/>
    <w:uiPriority w:val="99"/>
    <w:locked/>
    <w:rsid w:val="00A52D62"/>
    <w:rPr>
      <w:rFonts w:ascii="Times New Roman" w:eastAsia="Times New Roman" w:hAnsi="Times New Roman" w:cs="Times New Roman"/>
      <w:sz w:val="24"/>
      <w:szCs w:val="24"/>
      <w:lang w:eastAsia="ru-RU"/>
    </w:rPr>
  </w:style>
  <w:style w:type="paragraph" w:styleId="af">
    <w:name w:val="TOC Heading"/>
    <w:basedOn w:val="1"/>
    <w:next w:val="a"/>
    <w:uiPriority w:val="39"/>
    <w:unhideWhenUsed/>
    <w:qFormat/>
    <w:rsid w:val="00407773"/>
    <w:pPr>
      <w:keepNext/>
      <w:keepLines/>
      <w:widowControl/>
      <w:autoSpaceDE/>
      <w:autoSpaceDN/>
      <w:spacing w:before="240" w:line="259" w:lineRule="auto"/>
      <w:ind w:left="0" w:right="0" w:firstLine="0"/>
      <w:jc w:val="left"/>
      <w:outlineLvl w:val="9"/>
    </w:pPr>
    <w:rPr>
      <w:rFonts w:asciiTheme="majorHAnsi" w:eastAsiaTheme="majorEastAsia" w:hAnsiTheme="majorHAnsi" w:cstheme="majorBidi"/>
      <w:b w:val="0"/>
      <w:bCs w:val="0"/>
      <w:color w:val="2E74B5" w:themeColor="accent1" w:themeShade="BF"/>
      <w:lang w:val="ru-RU" w:eastAsia="ru-RU"/>
    </w:rPr>
  </w:style>
  <w:style w:type="paragraph" w:styleId="11">
    <w:name w:val="toc 1"/>
    <w:basedOn w:val="a"/>
    <w:next w:val="a"/>
    <w:autoRedefine/>
    <w:uiPriority w:val="39"/>
    <w:unhideWhenUsed/>
    <w:rsid w:val="00407773"/>
    <w:pPr>
      <w:spacing w:after="100"/>
    </w:pPr>
  </w:style>
  <w:style w:type="character" w:customStyle="1" w:styleId="70">
    <w:name w:val="Заголовок 7 Знак"/>
    <w:basedOn w:val="a0"/>
    <w:link w:val="7"/>
    <w:rsid w:val="00F94F2F"/>
    <w:rPr>
      <w:rFonts w:ascii="Georgia" w:eastAsia="Times New Roman" w:hAnsi="Georgia" w:cs="Times New Roman"/>
      <w:i/>
      <w:iCs/>
      <w:color w:val="404040"/>
      <w:lang w:val="en-US" w:bidi="en-US"/>
    </w:rPr>
  </w:style>
  <w:style w:type="paragraph" w:customStyle="1" w:styleId="s1">
    <w:name w:val="s_1"/>
    <w:basedOn w:val="a"/>
    <w:rsid w:val="006A7742"/>
    <w:pPr>
      <w:spacing w:before="100" w:beforeAutospacing="1" w:after="100" w:afterAutospacing="1" w:line="240" w:lineRule="auto"/>
    </w:pPr>
    <w:rPr>
      <w:rFonts w:eastAsia="Times New Roman" w:cs="Times New Roman"/>
      <w:sz w:val="24"/>
      <w:szCs w:val="24"/>
      <w:lang w:eastAsia="ru-RU"/>
    </w:rPr>
  </w:style>
  <w:style w:type="paragraph" w:styleId="af0">
    <w:name w:val="Body Text Indent"/>
    <w:basedOn w:val="a"/>
    <w:link w:val="af1"/>
    <w:unhideWhenUsed/>
    <w:rsid w:val="00BD4DA7"/>
    <w:pPr>
      <w:suppressAutoHyphens/>
      <w:spacing w:after="120" w:line="240" w:lineRule="auto"/>
      <w:ind w:left="283"/>
    </w:pPr>
    <w:rPr>
      <w:rFonts w:eastAsia="Times New Roman" w:cs="Times New Roman"/>
      <w:sz w:val="24"/>
      <w:szCs w:val="24"/>
      <w:lang w:eastAsia="ar-SA"/>
    </w:rPr>
  </w:style>
  <w:style w:type="character" w:customStyle="1" w:styleId="af1">
    <w:name w:val="Основной текст с отступом Знак"/>
    <w:basedOn w:val="a0"/>
    <w:link w:val="af0"/>
    <w:rsid w:val="00BD4DA7"/>
    <w:rPr>
      <w:rFonts w:ascii="Times New Roman" w:eastAsia="Times New Roman" w:hAnsi="Times New Roman" w:cs="Times New Roman"/>
      <w:sz w:val="24"/>
      <w:szCs w:val="24"/>
      <w:lang w:eastAsia="ar-SA"/>
    </w:rPr>
  </w:style>
  <w:style w:type="paragraph" w:styleId="af2">
    <w:name w:val="Balloon Text"/>
    <w:basedOn w:val="a"/>
    <w:link w:val="af3"/>
    <w:uiPriority w:val="99"/>
    <w:semiHidden/>
    <w:unhideWhenUsed/>
    <w:rsid w:val="00B7528C"/>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B7528C"/>
    <w:rPr>
      <w:rFonts w:ascii="Tahoma" w:hAnsi="Tahoma" w:cs="Tahoma"/>
      <w:sz w:val="16"/>
      <w:szCs w:val="16"/>
    </w:rPr>
  </w:style>
  <w:style w:type="character" w:customStyle="1" w:styleId="af4">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f5"/>
    <w:uiPriority w:val="99"/>
    <w:locked/>
    <w:rsid w:val="00A01CE9"/>
    <w:rPr>
      <w:rFonts w:ascii="Times New Roman" w:eastAsia="Microsoft YaHei" w:hAnsi="Times New Roman"/>
      <w:bCs/>
      <w:spacing w:val="-5"/>
      <w:sz w:val="24"/>
      <w:szCs w:val="18"/>
    </w:rPr>
  </w:style>
  <w:style w:type="paragraph" w:styleId="af5">
    <w:name w:val="caption"/>
    <w:aliases w:val="Таблица - Название объекта,!! Object Novogor !!,Знак,Caption Char,Caption Char1 Char1 Char Char,Caption Char Char2 Char1 Char Char,Caption Char Char Char Char Char1 Char1 Char Char1 Char,Caption Char Char Char1 Char Char Char"/>
    <w:basedOn w:val="a"/>
    <w:next w:val="a"/>
    <w:link w:val="af4"/>
    <w:qFormat/>
    <w:rsid w:val="00A01CE9"/>
    <w:pPr>
      <w:widowControl w:val="0"/>
      <w:adjustRightInd w:val="0"/>
      <w:spacing w:after="0" w:line="240" w:lineRule="auto"/>
      <w:jc w:val="both"/>
      <w:textAlignment w:val="baseline"/>
    </w:pPr>
    <w:rPr>
      <w:rFonts w:eastAsia="Microsoft YaHei"/>
      <w:bCs/>
      <w:spacing w:val="-5"/>
      <w:sz w:val="24"/>
      <w:szCs w:val="18"/>
    </w:rPr>
  </w:style>
  <w:style w:type="character" w:customStyle="1" w:styleId="ad">
    <w:name w:val="Абзац списка Знак"/>
    <w:aliases w:val="Обычный текст Знак,it_List1 Знак,Ненумерованный список Знак,основной диплом Знак,ПАРАГРАФ Знак,Абзац списка11 Знак,Абзац вправо-1 Знак,Абзац списка нумерованный Знак"/>
    <w:link w:val="ac"/>
    <w:uiPriority w:val="34"/>
    <w:rsid w:val="00933123"/>
  </w:style>
  <w:style w:type="paragraph" w:styleId="20">
    <w:name w:val="toc 2"/>
    <w:basedOn w:val="a"/>
    <w:next w:val="a"/>
    <w:autoRedefine/>
    <w:uiPriority w:val="39"/>
    <w:unhideWhenUsed/>
    <w:rsid w:val="00805951"/>
    <w:pPr>
      <w:spacing w:after="100" w:line="259" w:lineRule="auto"/>
      <w:ind w:left="220"/>
    </w:pPr>
    <w:rPr>
      <w:rFonts w:asciiTheme="minorHAnsi" w:eastAsiaTheme="minorEastAsia" w:hAnsiTheme="minorHAnsi"/>
      <w:sz w:val="22"/>
      <w:lang w:eastAsia="ru-RU"/>
    </w:rPr>
  </w:style>
  <w:style w:type="paragraph" w:styleId="3">
    <w:name w:val="toc 3"/>
    <w:basedOn w:val="a"/>
    <w:next w:val="a"/>
    <w:autoRedefine/>
    <w:uiPriority w:val="39"/>
    <w:unhideWhenUsed/>
    <w:rsid w:val="00805951"/>
    <w:pPr>
      <w:spacing w:after="100" w:line="259" w:lineRule="auto"/>
      <w:ind w:left="440"/>
    </w:pPr>
    <w:rPr>
      <w:rFonts w:asciiTheme="minorHAnsi" w:eastAsiaTheme="minorEastAsia" w:hAnsiTheme="minorHAnsi"/>
      <w:sz w:val="22"/>
      <w:lang w:eastAsia="ru-RU"/>
    </w:rPr>
  </w:style>
  <w:style w:type="paragraph" w:styleId="41">
    <w:name w:val="toc 4"/>
    <w:basedOn w:val="a"/>
    <w:next w:val="a"/>
    <w:autoRedefine/>
    <w:uiPriority w:val="39"/>
    <w:unhideWhenUsed/>
    <w:rsid w:val="00805951"/>
    <w:pPr>
      <w:spacing w:after="100" w:line="259" w:lineRule="auto"/>
      <w:ind w:left="660"/>
    </w:pPr>
    <w:rPr>
      <w:rFonts w:asciiTheme="minorHAnsi" w:eastAsiaTheme="minorEastAsia" w:hAnsiTheme="minorHAnsi"/>
      <w:sz w:val="22"/>
      <w:lang w:eastAsia="ru-RU"/>
    </w:rPr>
  </w:style>
  <w:style w:type="paragraph" w:styleId="5">
    <w:name w:val="toc 5"/>
    <w:basedOn w:val="a"/>
    <w:next w:val="a"/>
    <w:autoRedefine/>
    <w:uiPriority w:val="39"/>
    <w:unhideWhenUsed/>
    <w:rsid w:val="00805951"/>
    <w:pPr>
      <w:spacing w:after="100" w:line="259" w:lineRule="auto"/>
      <w:ind w:left="880"/>
    </w:pPr>
    <w:rPr>
      <w:rFonts w:asciiTheme="minorHAnsi" w:eastAsiaTheme="minorEastAsia" w:hAnsiTheme="minorHAnsi"/>
      <w:sz w:val="22"/>
      <w:lang w:eastAsia="ru-RU"/>
    </w:rPr>
  </w:style>
  <w:style w:type="paragraph" w:styleId="6">
    <w:name w:val="toc 6"/>
    <w:basedOn w:val="a"/>
    <w:next w:val="a"/>
    <w:autoRedefine/>
    <w:uiPriority w:val="39"/>
    <w:unhideWhenUsed/>
    <w:rsid w:val="00805951"/>
    <w:pPr>
      <w:spacing w:after="100" w:line="259" w:lineRule="auto"/>
      <w:ind w:left="1100"/>
    </w:pPr>
    <w:rPr>
      <w:rFonts w:asciiTheme="minorHAnsi" w:eastAsiaTheme="minorEastAsia" w:hAnsiTheme="minorHAnsi"/>
      <w:sz w:val="22"/>
      <w:lang w:eastAsia="ru-RU"/>
    </w:rPr>
  </w:style>
  <w:style w:type="paragraph" w:styleId="71">
    <w:name w:val="toc 7"/>
    <w:basedOn w:val="a"/>
    <w:next w:val="a"/>
    <w:autoRedefine/>
    <w:uiPriority w:val="39"/>
    <w:unhideWhenUsed/>
    <w:rsid w:val="00805951"/>
    <w:pPr>
      <w:spacing w:after="100" w:line="259" w:lineRule="auto"/>
      <w:ind w:left="1320"/>
    </w:pPr>
    <w:rPr>
      <w:rFonts w:asciiTheme="minorHAnsi" w:eastAsiaTheme="minorEastAsia" w:hAnsiTheme="minorHAnsi"/>
      <w:sz w:val="22"/>
      <w:lang w:eastAsia="ru-RU"/>
    </w:rPr>
  </w:style>
  <w:style w:type="paragraph" w:styleId="8">
    <w:name w:val="toc 8"/>
    <w:basedOn w:val="a"/>
    <w:next w:val="a"/>
    <w:autoRedefine/>
    <w:uiPriority w:val="39"/>
    <w:unhideWhenUsed/>
    <w:rsid w:val="00805951"/>
    <w:pPr>
      <w:spacing w:after="100" w:line="259" w:lineRule="auto"/>
      <w:ind w:left="1540"/>
    </w:pPr>
    <w:rPr>
      <w:rFonts w:asciiTheme="minorHAnsi" w:eastAsiaTheme="minorEastAsia" w:hAnsiTheme="minorHAnsi"/>
      <w:sz w:val="22"/>
      <w:lang w:eastAsia="ru-RU"/>
    </w:rPr>
  </w:style>
  <w:style w:type="paragraph" w:styleId="9">
    <w:name w:val="toc 9"/>
    <w:basedOn w:val="a"/>
    <w:next w:val="a"/>
    <w:autoRedefine/>
    <w:uiPriority w:val="39"/>
    <w:unhideWhenUsed/>
    <w:rsid w:val="00805951"/>
    <w:pPr>
      <w:spacing w:after="100" w:line="259" w:lineRule="auto"/>
      <w:ind w:left="1760"/>
    </w:pPr>
    <w:rPr>
      <w:rFonts w:asciiTheme="minorHAnsi" w:eastAsiaTheme="minorEastAsia" w:hAnsiTheme="minorHAnsi"/>
      <w:sz w:val="22"/>
      <w:lang w:eastAsia="ru-RU"/>
    </w:rPr>
  </w:style>
  <w:style w:type="table" w:customStyle="1" w:styleId="TableNormal">
    <w:name w:val="Table Normal"/>
    <w:uiPriority w:val="2"/>
    <w:semiHidden/>
    <w:unhideWhenUsed/>
    <w:qFormat/>
    <w:rsid w:val="005D7CF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D7CFF"/>
    <w:pPr>
      <w:widowControl w:val="0"/>
      <w:autoSpaceDE w:val="0"/>
      <w:autoSpaceDN w:val="0"/>
      <w:spacing w:after="0" w:line="249" w:lineRule="exact"/>
    </w:pPr>
    <w:rPr>
      <w:rFonts w:eastAsia="Times New Roman" w:cs="Times New Roman"/>
      <w:sz w:val="22"/>
    </w:rPr>
  </w:style>
  <w:style w:type="table" w:customStyle="1" w:styleId="TableNormal7">
    <w:name w:val="Table Normal7"/>
    <w:uiPriority w:val="2"/>
    <w:semiHidden/>
    <w:unhideWhenUsed/>
    <w:qFormat/>
    <w:rsid w:val="00A86CBF"/>
    <w:pPr>
      <w:widowControl w:val="0"/>
      <w:autoSpaceDE w:val="0"/>
      <w:autoSpaceDN w:val="0"/>
      <w:spacing w:after="0" w:line="240" w:lineRule="auto"/>
    </w:pPr>
    <w:rPr>
      <w:rFonts w:ascii="Calibri" w:hAnsi="Calibri"/>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E069D9"/>
    <w:pPr>
      <w:widowControl w:val="0"/>
      <w:autoSpaceDE w:val="0"/>
      <w:autoSpaceDN w:val="0"/>
      <w:spacing w:after="0" w:line="240" w:lineRule="auto"/>
    </w:pPr>
    <w:rPr>
      <w:rFonts w:ascii="Calibri" w:hAnsi="Calibri"/>
      <w:lang w:val="en-US"/>
    </w:rPr>
    <w:tblPr>
      <w:tblInd w:w="0" w:type="dxa"/>
      <w:tblCellMar>
        <w:top w:w="0" w:type="dxa"/>
        <w:left w:w="0" w:type="dxa"/>
        <w:bottom w:w="0" w:type="dxa"/>
        <w:right w:w="0" w:type="dxa"/>
      </w:tblCellMar>
    </w:tblPr>
  </w:style>
  <w:style w:type="character" w:customStyle="1" w:styleId="40">
    <w:name w:val="Заголовок 4 Знак"/>
    <w:basedOn w:val="a0"/>
    <w:link w:val="4"/>
    <w:uiPriority w:val="9"/>
    <w:semiHidden/>
    <w:rsid w:val="00A00324"/>
    <w:rPr>
      <w:rFonts w:asciiTheme="majorHAnsi" w:eastAsiaTheme="majorEastAsia" w:hAnsiTheme="majorHAnsi" w:cstheme="majorBidi"/>
      <w:b/>
      <w:bCs/>
      <w:i/>
      <w:iCs/>
      <w:color w:val="5B9BD5" w:themeColor="accent1"/>
    </w:rPr>
  </w:style>
  <w:style w:type="numbering" w:customStyle="1" w:styleId="12">
    <w:name w:val="Нет списка1"/>
    <w:next w:val="a2"/>
    <w:uiPriority w:val="99"/>
    <w:semiHidden/>
    <w:unhideWhenUsed/>
    <w:rsid w:val="00A00324"/>
  </w:style>
  <w:style w:type="character" w:styleId="af6">
    <w:name w:val="FollowedHyperlink"/>
    <w:basedOn w:val="a0"/>
    <w:uiPriority w:val="99"/>
    <w:semiHidden/>
    <w:unhideWhenUsed/>
    <w:rsid w:val="00A00324"/>
    <w:rPr>
      <w:color w:val="800080"/>
      <w:u w:val="single"/>
    </w:rPr>
  </w:style>
  <w:style w:type="paragraph" w:customStyle="1" w:styleId="xl66">
    <w:name w:val="xl66"/>
    <w:basedOn w:val="a"/>
    <w:rsid w:val="00A00324"/>
    <w:pPr>
      <w:spacing w:before="100" w:beforeAutospacing="1" w:after="100" w:afterAutospacing="1" w:line="240" w:lineRule="auto"/>
    </w:pPr>
    <w:rPr>
      <w:rFonts w:eastAsia="Times New Roman" w:cs="Times New Roman"/>
      <w:sz w:val="24"/>
      <w:szCs w:val="24"/>
      <w:lang w:eastAsia="ru-RU"/>
    </w:rPr>
  </w:style>
  <w:style w:type="paragraph" w:customStyle="1" w:styleId="xl67">
    <w:name w:val="xl67"/>
    <w:basedOn w:val="a"/>
    <w:rsid w:val="00A003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color w:val="000000"/>
      <w:sz w:val="24"/>
      <w:szCs w:val="24"/>
      <w:lang w:eastAsia="ru-RU"/>
    </w:rPr>
  </w:style>
  <w:style w:type="paragraph" w:customStyle="1" w:styleId="xl68">
    <w:name w:val="xl68"/>
    <w:basedOn w:val="a"/>
    <w:rsid w:val="00A003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color w:val="000000"/>
      <w:sz w:val="24"/>
      <w:szCs w:val="24"/>
      <w:lang w:eastAsia="ru-RU"/>
    </w:rPr>
  </w:style>
  <w:style w:type="paragraph" w:customStyle="1" w:styleId="xl69">
    <w:name w:val="xl69"/>
    <w:basedOn w:val="a"/>
    <w:rsid w:val="00A0032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color w:val="000000"/>
      <w:sz w:val="24"/>
      <w:szCs w:val="24"/>
      <w:lang w:eastAsia="ru-RU"/>
    </w:rPr>
  </w:style>
  <w:style w:type="paragraph" w:customStyle="1" w:styleId="xl70">
    <w:name w:val="xl70"/>
    <w:basedOn w:val="a"/>
    <w:rsid w:val="00A00324"/>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color w:val="000000"/>
      <w:sz w:val="24"/>
      <w:szCs w:val="24"/>
      <w:lang w:eastAsia="ru-RU"/>
    </w:rPr>
  </w:style>
  <w:style w:type="paragraph" w:customStyle="1" w:styleId="xl71">
    <w:name w:val="xl71"/>
    <w:basedOn w:val="a"/>
    <w:rsid w:val="00A003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Times New Roman"/>
      <w:sz w:val="20"/>
      <w:szCs w:val="20"/>
      <w:lang w:eastAsia="ru-RU"/>
    </w:rPr>
  </w:style>
  <w:style w:type="paragraph" w:customStyle="1" w:styleId="xl72">
    <w:name w:val="xl72"/>
    <w:basedOn w:val="a"/>
    <w:rsid w:val="00A00324"/>
    <w:pPr>
      <w:pBdr>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Times New Roman"/>
      <w:sz w:val="20"/>
      <w:szCs w:val="20"/>
      <w:lang w:eastAsia="ru-RU"/>
    </w:rPr>
  </w:style>
  <w:style w:type="paragraph" w:customStyle="1" w:styleId="xl73">
    <w:name w:val="xl73"/>
    <w:basedOn w:val="a"/>
    <w:rsid w:val="00A00324"/>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color w:val="000000"/>
      <w:sz w:val="24"/>
      <w:szCs w:val="24"/>
      <w:lang w:eastAsia="ru-RU"/>
    </w:rPr>
  </w:style>
  <w:style w:type="character" w:styleId="af7">
    <w:name w:val="annotation reference"/>
    <w:basedOn w:val="a0"/>
    <w:uiPriority w:val="99"/>
    <w:semiHidden/>
    <w:unhideWhenUsed/>
    <w:rsid w:val="00A00324"/>
    <w:rPr>
      <w:sz w:val="16"/>
      <w:szCs w:val="16"/>
    </w:rPr>
  </w:style>
  <w:style w:type="paragraph" w:styleId="af8">
    <w:name w:val="annotation text"/>
    <w:basedOn w:val="a"/>
    <w:link w:val="af9"/>
    <w:uiPriority w:val="99"/>
    <w:semiHidden/>
    <w:unhideWhenUsed/>
    <w:rsid w:val="00A00324"/>
    <w:pPr>
      <w:spacing w:after="160" w:line="240" w:lineRule="auto"/>
    </w:pPr>
    <w:rPr>
      <w:rFonts w:asciiTheme="minorHAnsi" w:hAnsiTheme="minorHAnsi"/>
      <w:sz w:val="20"/>
      <w:szCs w:val="20"/>
    </w:rPr>
  </w:style>
  <w:style w:type="character" w:customStyle="1" w:styleId="af9">
    <w:name w:val="Текст примечания Знак"/>
    <w:basedOn w:val="a0"/>
    <w:link w:val="af8"/>
    <w:uiPriority w:val="99"/>
    <w:semiHidden/>
    <w:rsid w:val="00A00324"/>
    <w:rPr>
      <w:sz w:val="20"/>
      <w:szCs w:val="20"/>
    </w:rPr>
  </w:style>
  <w:style w:type="paragraph" w:styleId="afa">
    <w:name w:val="annotation subject"/>
    <w:basedOn w:val="af8"/>
    <w:next w:val="af8"/>
    <w:link w:val="afb"/>
    <w:uiPriority w:val="99"/>
    <w:semiHidden/>
    <w:unhideWhenUsed/>
    <w:rsid w:val="00A00324"/>
    <w:rPr>
      <w:b/>
      <w:bCs/>
    </w:rPr>
  </w:style>
  <w:style w:type="character" w:customStyle="1" w:styleId="afb">
    <w:name w:val="Тема примечания Знак"/>
    <w:basedOn w:val="af9"/>
    <w:link w:val="afa"/>
    <w:uiPriority w:val="99"/>
    <w:semiHidden/>
    <w:rsid w:val="00A00324"/>
    <w:rPr>
      <w:b/>
      <w:bCs/>
      <w:sz w:val="20"/>
      <w:szCs w:val="20"/>
    </w:rPr>
  </w:style>
  <w:style w:type="table" w:styleId="afc">
    <w:name w:val="Table Grid"/>
    <w:basedOn w:val="a1"/>
    <w:uiPriority w:val="39"/>
    <w:rsid w:val="00A003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next w:val="afc"/>
    <w:uiPriority w:val="59"/>
    <w:rsid w:val="00A00324"/>
    <w:pPr>
      <w:spacing w:after="0" w:line="240" w:lineRule="auto"/>
    </w:pPr>
    <w:rPr>
      <w:rFonts w:ascii="Georgia" w:eastAsia="Times New Roman" w:hAnsi="Georgia"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95818">
      <w:bodyDiv w:val="1"/>
      <w:marLeft w:val="0"/>
      <w:marRight w:val="0"/>
      <w:marTop w:val="0"/>
      <w:marBottom w:val="0"/>
      <w:divBdr>
        <w:top w:val="none" w:sz="0" w:space="0" w:color="auto"/>
        <w:left w:val="none" w:sz="0" w:space="0" w:color="auto"/>
        <w:bottom w:val="none" w:sz="0" w:space="0" w:color="auto"/>
        <w:right w:val="none" w:sz="0" w:space="0" w:color="auto"/>
      </w:divBdr>
    </w:div>
    <w:div w:id="108862868">
      <w:bodyDiv w:val="1"/>
      <w:marLeft w:val="0"/>
      <w:marRight w:val="0"/>
      <w:marTop w:val="0"/>
      <w:marBottom w:val="0"/>
      <w:divBdr>
        <w:top w:val="none" w:sz="0" w:space="0" w:color="auto"/>
        <w:left w:val="none" w:sz="0" w:space="0" w:color="auto"/>
        <w:bottom w:val="none" w:sz="0" w:space="0" w:color="auto"/>
        <w:right w:val="none" w:sz="0" w:space="0" w:color="auto"/>
      </w:divBdr>
    </w:div>
    <w:div w:id="285283568">
      <w:bodyDiv w:val="1"/>
      <w:marLeft w:val="0"/>
      <w:marRight w:val="0"/>
      <w:marTop w:val="0"/>
      <w:marBottom w:val="0"/>
      <w:divBdr>
        <w:top w:val="none" w:sz="0" w:space="0" w:color="auto"/>
        <w:left w:val="none" w:sz="0" w:space="0" w:color="auto"/>
        <w:bottom w:val="none" w:sz="0" w:space="0" w:color="auto"/>
        <w:right w:val="none" w:sz="0" w:space="0" w:color="auto"/>
      </w:divBdr>
    </w:div>
    <w:div w:id="462892271">
      <w:bodyDiv w:val="1"/>
      <w:marLeft w:val="0"/>
      <w:marRight w:val="0"/>
      <w:marTop w:val="0"/>
      <w:marBottom w:val="0"/>
      <w:divBdr>
        <w:top w:val="none" w:sz="0" w:space="0" w:color="auto"/>
        <w:left w:val="none" w:sz="0" w:space="0" w:color="auto"/>
        <w:bottom w:val="none" w:sz="0" w:space="0" w:color="auto"/>
        <w:right w:val="none" w:sz="0" w:space="0" w:color="auto"/>
      </w:divBdr>
    </w:div>
    <w:div w:id="503665736">
      <w:bodyDiv w:val="1"/>
      <w:marLeft w:val="0"/>
      <w:marRight w:val="0"/>
      <w:marTop w:val="0"/>
      <w:marBottom w:val="0"/>
      <w:divBdr>
        <w:top w:val="none" w:sz="0" w:space="0" w:color="auto"/>
        <w:left w:val="none" w:sz="0" w:space="0" w:color="auto"/>
        <w:bottom w:val="none" w:sz="0" w:space="0" w:color="auto"/>
        <w:right w:val="none" w:sz="0" w:space="0" w:color="auto"/>
      </w:divBdr>
    </w:div>
    <w:div w:id="611520672">
      <w:bodyDiv w:val="1"/>
      <w:marLeft w:val="0"/>
      <w:marRight w:val="0"/>
      <w:marTop w:val="0"/>
      <w:marBottom w:val="0"/>
      <w:divBdr>
        <w:top w:val="none" w:sz="0" w:space="0" w:color="auto"/>
        <w:left w:val="none" w:sz="0" w:space="0" w:color="auto"/>
        <w:bottom w:val="none" w:sz="0" w:space="0" w:color="auto"/>
        <w:right w:val="none" w:sz="0" w:space="0" w:color="auto"/>
      </w:divBdr>
      <w:divsChild>
        <w:div w:id="2044208579">
          <w:marLeft w:val="0"/>
          <w:marRight w:val="0"/>
          <w:marTop w:val="0"/>
          <w:marBottom w:val="0"/>
          <w:divBdr>
            <w:top w:val="none" w:sz="0" w:space="0" w:color="auto"/>
            <w:left w:val="none" w:sz="0" w:space="0" w:color="auto"/>
            <w:bottom w:val="none" w:sz="0" w:space="0" w:color="auto"/>
            <w:right w:val="none" w:sz="0" w:space="0" w:color="auto"/>
          </w:divBdr>
        </w:div>
        <w:div w:id="675378461">
          <w:marLeft w:val="0"/>
          <w:marRight w:val="0"/>
          <w:marTop w:val="0"/>
          <w:marBottom w:val="0"/>
          <w:divBdr>
            <w:top w:val="none" w:sz="0" w:space="0" w:color="auto"/>
            <w:left w:val="none" w:sz="0" w:space="0" w:color="auto"/>
            <w:bottom w:val="none" w:sz="0" w:space="0" w:color="auto"/>
            <w:right w:val="none" w:sz="0" w:space="0" w:color="auto"/>
          </w:divBdr>
          <w:divsChild>
            <w:div w:id="1197308743">
              <w:marLeft w:val="0"/>
              <w:marRight w:val="0"/>
              <w:marTop w:val="0"/>
              <w:marBottom w:val="0"/>
              <w:divBdr>
                <w:top w:val="none" w:sz="0" w:space="0" w:color="auto"/>
                <w:left w:val="none" w:sz="0" w:space="0" w:color="auto"/>
                <w:bottom w:val="none" w:sz="0" w:space="0" w:color="auto"/>
                <w:right w:val="none" w:sz="0" w:space="0" w:color="auto"/>
              </w:divBdr>
            </w:div>
            <w:div w:id="2083024785">
              <w:marLeft w:val="0"/>
              <w:marRight w:val="0"/>
              <w:marTop w:val="0"/>
              <w:marBottom w:val="0"/>
              <w:divBdr>
                <w:top w:val="none" w:sz="0" w:space="0" w:color="auto"/>
                <w:left w:val="none" w:sz="0" w:space="0" w:color="auto"/>
                <w:bottom w:val="none" w:sz="0" w:space="0" w:color="auto"/>
                <w:right w:val="none" w:sz="0" w:space="0" w:color="auto"/>
              </w:divBdr>
            </w:div>
          </w:divsChild>
        </w:div>
        <w:div w:id="328339210">
          <w:marLeft w:val="0"/>
          <w:marRight w:val="0"/>
          <w:marTop w:val="0"/>
          <w:marBottom w:val="0"/>
          <w:divBdr>
            <w:top w:val="none" w:sz="0" w:space="0" w:color="auto"/>
            <w:left w:val="none" w:sz="0" w:space="0" w:color="auto"/>
            <w:bottom w:val="none" w:sz="0" w:space="0" w:color="auto"/>
            <w:right w:val="none" w:sz="0" w:space="0" w:color="auto"/>
          </w:divBdr>
          <w:divsChild>
            <w:div w:id="2141610654">
              <w:marLeft w:val="0"/>
              <w:marRight w:val="0"/>
              <w:marTop w:val="0"/>
              <w:marBottom w:val="0"/>
              <w:divBdr>
                <w:top w:val="none" w:sz="0" w:space="0" w:color="auto"/>
                <w:left w:val="none" w:sz="0" w:space="0" w:color="auto"/>
                <w:bottom w:val="none" w:sz="0" w:space="0" w:color="auto"/>
                <w:right w:val="none" w:sz="0" w:space="0" w:color="auto"/>
              </w:divBdr>
            </w:div>
            <w:div w:id="1907759770">
              <w:marLeft w:val="0"/>
              <w:marRight w:val="0"/>
              <w:marTop w:val="0"/>
              <w:marBottom w:val="0"/>
              <w:divBdr>
                <w:top w:val="none" w:sz="0" w:space="0" w:color="auto"/>
                <w:left w:val="none" w:sz="0" w:space="0" w:color="auto"/>
                <w:bottom w:val="none" w:sz="0" w:space="0" w:color="auto"/>
                <w:right w:val="none" w:sz="0" w:space="0" w:color="auto"/>
              </w:divBdr>
            </w:div>
          </w:divsChild>
        </w:div>
        <w:div w:id="2076973785">
          <w:marLeft w:val="0"/>
          <w:marRight w:val="0"/>
          <w:marTop w:val="0"/>
          <w:marBottom w:val="0"/>
          <w:divBdr>
            <w:top w:val="none" w:sz="0" w:space="0" w:color="auto"/>
            <w:left w:val="none" w:sz="0" w:space="0" w:color="auto"/>
            <w:bottom w:val="none" w:sz="0" w:space="0" w:color="auto"/>
            <w:right w:val="none" w:sz="0" w:space="0" w:color="auto"/>
          </w:divBdr>
          <w:divsChild>
            <w:div w:id="153299223">
              <w:marLeft w:val="0"/>
              <w:marRight w:val="0"/>
              <w:marTop w:val="0"/>
              <w:marBottom w:val="0"/>
              <w:divBdr>
                <w:top w:val="none" w:sz="0" w:space="0" w:color="auto"/>
                <w:left w:val="none" w:sz="0" w:space="0" w:color="auto"/>
                <w:bottom w:val="none" w:sz="0" w:space="0" w:color="auto"/>
                <w:right w:val="none" w:sz="0" w:space="0" w:color="auto"/>
              </w:divBdr>
            </w:div>
            <w:div w:id="1891647746">
              <w:marLeft w:val="0"/>
              <w:marRight w:val="0"/>
              <w:marTop w:val="0"/>
              <w:marBottom w:val="0"/>
              <w:divBdr>
                <w:top w:val="none" w:sz="0" w:space="0" w:color="auto"/>
                <w:left w:val="none" w:sz="0" w:space="0" w:color="auto"/>
                <w:bottom w:val="none" w:sz="0" w:space="0" w:color="auto"/>
                <w:right w:val="none" w:sz="0" w:space="0" w:color="auto"/>
              </w:divBdr>
            </w:div>
          </w:divsChild>
        </w:div>
        <w:div w:id="67769898">
          <w:marLeft w:val="0"/>
          <w:marRight w:val="0"/>
          <w:marTop w:val="0"/>
          <w:marBottom w:val="0"/>
          <w:divBdr>
            <w:top w:val="none" w:sz="0" w:space="0" w:color="auto"/>
            <w:left w:val="none" w:sz="0" w:space="0" w:color="auto"/>
            <w:bottom w:val="none" w:sz="0" w:space="0" w:color="auto"/>
            <w:right w:val="none" w:sz="0" w:space="0" w:color="auto"/>
          </w:divBdr>
          <w:divsChild>
            <w:div w:id="207186123">
              <w:marLeft w:val="0"/>
              <w:marRight w:val="0"/>
              <w:marTop w:val="0"/>
              <w:marBottom w:val="0"/>
              <w:divBdr>
                <w:top w:val="none" w:sz="0" w:space="0" w:color="auto"/>
                <w:left w:val="none" w:sz="0" w:space="0" w:color="auto"/>
                <w:bottom w:val="none" w:sz="0" w:space="0" w:color="auto"/>
                <w:right w:val="none" w:sz="0" w:space="0" w:color="auto"/>
              </w:divBdr>
            </w:div>
            <w:div w:id="1717701916">
              <w:marLeft w:val="0"/>
              <w:marRight w:val="0"/>
              <w:marTop w:val="0"/>
              <w:marBottom w:val="0"/>
              <w:divBdr>
                <w:top w:val="none" w:sz="0" w:space="0" w:color="auto"/>
                <w:left w:val="none" w:sz="0" w:space="0" w:color="auto"/>
                <w:bottom w:val="none" w:sz="0" w:space="0" w:color="auto"/>
                <w:right w:val="none" w:sz="0" w:space="0" w:color="auto"/>
              </w:divBdr>
            </w:div>
          </w:divsChild>
        </w:div>
        <w:div w:id="2133399527">
          <w:marLeft w:val="0"/>
          <w:marRight w:val="0"/>
          <w:marTop w:val="0"/>
          <w:marBottom w:val="0"/>
          <w:divBdr>
            <w:top w:val="none" w:sz="0" w:space="0" w:color="auto"/>
            <w:left w:val="none" w:sz="0" w:space="0" w:color="auto"/>
            <w:bottom w:val="none" w:sz="0" w:space="0" w:color="auto"/>
            <w:right w:val="none" w:sz="0" w:space="0" w:color="auto"/>
          </w:divBdr>
          <w:divsChild>
            <w:div w:id="1752123729">
              <w:marLeft w:val="0"/>
              <w:marRight w:val="0"/>
              <w:marTop w:val="0"/>
              <w:marBottom w:val="0"/>
              <w:divBdr>
                <w:top w:val="none" w:sz="0" w:space="0" w:color="auto"/>
                <w:left w:val="none" w:sz="0" w:space="0" w:color="auto"/>
                <w:bottom w:val="none" w:sz="0" w:space="0" w:color="auto"/>
                <w:right w:val="none" w:sz="0" w:space="0" w:color="auto"/>
              </w:divBdr>
            </w:div>
            <w:div w:id="910047036">
              <w:marLeft w:val="0"/>
              <w:marRight w:val="0"/>
              <w:marTop w:val="0"/>
              <w:marBottom w:val="0"/>
              <w:divBdr>
                <w:top w:val="none" w:sz="0" w:space="0" w:color="auto"/>
                <w:left w:val="none" w:sz="0" w:space="0" w:color="auto"/>
                <w:bottom w:val="none" w:sz="0" w:space="0" w:color="auto"/>
                <w:right w:val="none" w:sz="0" w:space="0" w:color="auto"/>
              </w:divBdr>
            </w:div>
          </w:divsChild>
        </w:div>
        <w:div w:id="739600866">
          <w:marLeft w:val="0"/>
          <w:marRight w:val="0"/>
          <w:marTop w:val="0"/>
          <w:marBottom w:val="0"/>
          <w:divBdr>
            <w:top w:val="none" w:sz="0" w:space="0" w:color="auto"/>
            <w:left w:val="none" w:sz="0" w:space="0" w:color="auto"/>
            <w:bottom w:val="none" w:sz="0" w:space="0" w:color="auto"/>
            <w:right w:val="none" w:sz="0" w:space="0" w:color="auto"/>
          </w:divBdr>
          <w:divsChild>
            <w:div w:id="2065133014">
              <w:marLeft w:val="0"/>
              <w:marRight w:val="0"/>
              <w:marTop w:val="0"/>
              <w:marBottom w:val="0"/>
              <w:divBdr>
                <w:top w:val="none" w:sz="0" w:space="0" w:color="auto"/>
                <w:left w:val="none" w:sz="0" w:space="0" w:color="auto"/>
                <w:bottom w:val="none" w:sz="0" w:space="0" w:color="auto"/>
                <w:right w:val="none" w:sz="0" w:space="0" w:color="auto"/>
              </w:divBdr>
            </w:div>
            <w:div w:id="1333798168">
              <w:marLeft w:val="0"/>
              <w:marRight w:val="0"/>
              <w:marTop w:val="0"/>
              <w:marBottom w:val="0"/>
              <w:divBdr>
                <w:top w:val="none" w:sz="0" w:space="0" w:color="auto"/>
                <w:left w:val="none" w:sz="0" w:space="0" w:color="auto"/>
                <w:bottom w:val="none" w:sz="0" w:space="0" w:color="auto"/>
                <w:right w:val="none" w:sz="0" w:space="0" w:color="auto"/>
              </w:divBdr>
            </w:div>
          </w:divsChild>
        </w:div>
        <w:div w:id="920721218">
          <w:marLeft w:val="0"/>
          <w:marRight w:val="0"/>
          <w:marTop w:val="0"/>
          <w:marBottom w:val="0"/>
          <w:divBdr>
            <w:top w:val="none" w:sz="0" w:space="0" w:color="auto"/>
            <w:left w:val="none" w:sz="0" w:space="0" w:color="auto"/>
            <w:bottom w:val="none" w:sz="0" w:space="0" w:color="auto"/>
            <w:right w:val="none" w:sz="0" w:space="0" w:color="auto"/>
          </w:divBdr>
          <w:divsChild>
            <w:div w:id="596524092">
              <w:marLeft w:val="0"/>
              <w:marRight w:val="0"/>
              <w:marTop w:val="0"/>
              <w:marBottom w:val="0"/>
              <w:divBdr>
                <w:top w:val="none" w:sz="0" w:space="0" w:color="auto"/>
                <w:left w:val="none" w:sz="0" w:space="0" w:color="auto"/>
                <w:bottom w:val="none" w:sz="0" w:space="0" w:color="auto"/>
                <w:right w:val="none" w:sz="0" w:space="0" w:color="auto"/>
              </w:divBdr>
            </w:div>
            <w:div w:id="1936281784">
              <w:marLeft w:val="0"/>
              <w:marRight w:val="0"/>
              <w:marTop w:val="0"/>
              <w:marBottom w:val="0"/>
              <w:divBdr>
                <w:top w:val="none" w:sz="0" w:space="0" w:color="auto"/>
                <w:left w:val="none" w:sz="0" w:space="0" w:color="auto"/>
                <w:bottom w:val="none" w:sz="0" w:space="0" w:color="auto"/>
                <w:right w:val="none" w:sz="0" w:space="0" w:color="auto"/>
              </w:divBdr>
            </w:div>
            <w:div w:id="1008945410">
              <w:marLeft w:val="0"/>
              <w:marRight w:val="0"/>
              <w:marTop w:val="0"/>
              <w:marBottom w:val="0"/>
              <w:divBdr>
                <w:top w:val="none" w:sz="0" w:space="0" w:color="auto"/>
                <w:left w:val="none" w:sz="0" w:space="0" w:color="auto"/>
                <w:bottom w:val="none" w:sz="0" w:space="0" w:color="auto"/>
                <w:right w:val="none" w:sz="0" w:space="0" w:color="auto"/>
              </w:divBdr>
            </w:div>
            <w:div w:id="2130734476">
              <w:marLeft w:val="0"/>
              <w:marRight w:val="0"/>
              <w:marTop w:val="0"/>
              <w:marBottom w:val="0"/>
              <w:divBdr>
                <w:top w:val="none" w:sz="0" w:space="0" w:color="auto"/>
                <w:left w:val="none" w:sz="0" w:space="0" w:color="auto"/>
                <w:bottom w:val="none" w:sz="0" w:space="0" w:color="auto"/>
                <w:right w:val="none" w:sz="0" w:space="0" w:color="auto"/>
              </w:divBdr>
            </w:div>
          </w:divsChild>
        </w:div>
        <w:div w:id="480734864">
          <w:marLeft w:val="0"/>
          <w:marRight w:val="0"/>
          <w:marTop w:val="0"/>
          <w:marBottom w:val="0"/>
          <w:divBdr>
            <w:top w:val="none" w:sz="0" w:space="0" w:color="auto"/>
            <w:left w:val="none" w:sz="0" w:space="0" w:color="auto"/>
            <w:bottom w:val="none" w:sz="0" w:space="0" w:color="auto"/>
            <w:right w:val="none" w:sz="0" w:space="0" w:color="auto"/>
          </w:divBdr>
          <w:divsChild>
            <w:div w:id="1415123657">
              <w:marLeft w:val="0"/>
              <w:marRight w:val="0"/>
              <w:marTop w:val="0"/>
              <w:marBottom w:val="0"/>
              <w:divBdr>
                <w:top w:val="none" w:sz="0" w:space="0" w:color="auto"/>
                <w:left w:val="none" w:sz="0" w:space="0" w:color="auto"/>
                <w:bottom w:val="none" w:sz="0" w:space="0" w:color="auto"/>
                <w:right w:val="none" w:sz="0" w:space="0" w:color="auto"/>
              </w:divBdr>
            </w:div>
            <w:div w:id="1149831100">
              <w:marLeft w:val="0"/>
              <w:marRight w:val="0"/>
              <w:marTop w:val="0"/>
              <w:marBottom w:val="0"/>
              <w:divBdr>
                <w:top w:val="none" w:sz="0" w:space="0" w:color="auto"/>
                <w:left w:val="none" w:sz="0" w:space="0" w:color="auto"/>
                <w:bottom w:val="none" w:sz="0" w:space="0" w:color="auto"/>
                <w:right w:val="none" w:sz="0" w:space="0" w:color="auto"/>
              </w:divBdr>
            </w:div>
            <w:div w:id="131317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6623">
      <w:bodyDiv w:val="1"/>
      <w:marLeft w:val="0"/>
      <w:marRight w:val="0"/>
      <w:marTop w:val="0"/>
      <w:marBottom w:val="0"/>
      <w:divBdr>
        <w:top w:val="none" w:sz="0" w:space="0" w:color="auto"/>
        <w:left w:val="none" w:sz="0" w:space="0" w:color="auto"/>
        <w:bottom w:val="none" w:sz="0" w:space="0" w:color="auto"/>
        <w:right w:val="none" w:sz="0" w:space="0" w:color="auto"/>
      </w:divBdr>
    </w:div>
    <w:div w:id="831523942">
      <w:bodyDiv w:val="1"/>
      <w:marLeft w:val="0"/>
      <w:marRight w:val="0"/>
      <w:marTop w:val="0"/>
      <w:marBottom w:val="0"/>
      <w:divBdr>
        <w:top w:val="none" w:sz="0" w:space="0" w:color="auto"/>
        <w:left w:val="none" w:sz="0" w:space="0" w:color="auto"/>
        <w:bottom w:val="none" w:sz="0" w:space="0" w:color="auto"/>
        <w:right w:val="none" w:sz="0" w:space="0" w:color="auto"/>
      </w:divBdr>
    </w:div>
    <w:div w:id="842477949">
      <w:bodyDiv w:val="1"/>
      <w:marLeft w:val="0"/>
      <w:marRight w:val="0"/>
      <w:marTop w:val="0"/>
      <w:marBottom w:val="0"/>
      <w:divBdr>
        <w:top w:val="none" w:sz="0" w:space="0" w:color="auto"/>
        <w:left w:val="none" w:sz="0" w:space="0" w:color="auto"/>
        <w:bottom w:val="none" w:sz="0" w:space="0" w:color="auto"/>
        <w:right w:val="none" w:sz="0" w:space="0" w:color="auto"/>
      </w:divBdr>
    </w:div>
    <w:div w:id="1024554139">
      <w:bodyDiv w:val="1"/>
      <w:marLeft w:val="0"/>
      <w:marRight w:val="0"/>
      <w:marTop w:val="0"/>
      <w:marBottom w:val="0"/>
      <w:divBdr>
        <w:top w:val="none" w:sz="0" w:space="0" w:color="auto"/>
        <w:left w:val="none" w:sz="0" w:space="0" w:color="auto"/>
        <w:bottom w:val="none" w:sz="0" w:space="0" w:color="auto"/>
        <w:right w:val="none" w:sz="0" w:space="0" w:color="auto"/>
      </w:divBdr>
    </w:div>
    <w:div w:id="1065879570">
      <w:bodyDiv w:val="1"/>
      <w:marLeft w:val="0"/>
      <w:marRight w:val="0"/>
      <w:marTop w:val="0"/>
      <w:marBottom w:val="0"/>
      <w:divBdr>
        <w:top w:val="none" w:sz="0" w:space="0" w:color="auto"/>
        <w:left w:val="none" w:sz="0" w:space="0" w:color="auto"/>
        <w:bottom w:val="none" w:sz="0" w:space="0" w:color="auto"/>
        <w:right w:val="none" w:sz="0" w:space="0" w:color="auto"/>
      </w:divBdr>
    </w:div>
    <w:div w:id="1195997155">
      <w:bodyDiv w:val="1"/>
      <w:marLeft w:val="0"/>
      <w:marRight w:val="0"/>
      <w:marTop w:val="0"/>
      <w:marBottom w:val="0"/>
      <w:divBdr>
        <w:top w:val="none" w:sz="0" w:space="0" w:color="auto"/>
        <w:left w:val="none" w:sz="0" w:space="0" w:color="auto"/>
        <w:bottom w:val="none" w:sz="0" w:space="0" w:color="auto"/>
        <w:right w:val="none" w:sz="0" w:space="0" w:color="auto"/>
      </w:divBdr>
    </w:div>
    <w:div w:id="1223061635">
      <w:bodyDiv w:val="1"/>
      <w:marLeft w:val="0"/>
      <w:marRight w:val="0"/>
      <w:marTop w:val="0"/>
      <w:marBottom w:val="0"/>
      <w:divBdr>
        <w:top w:val="none" w:sz="0" w:space="0" w:color="auto"/>
        <w:left w:val="none" w:sz="0" w:space="0" w:color="auto"/>
        <w:bottom w:val="none" w:sz="0" w:space="0" w:color="auto"/>
        <w:right w:val="none" w:sz="0" w:space="0" w:color="auto"/>
      </w:divBdr>
    </w:div>
    <w:div w:id="1283339150">
      <w:bodyDiv w:val="1"/>
      <w:marLeft w:val="0"/>
      <w:marRight w:val="0"/>
      <w:marTop w:val="0"/>
      <w:marBottom w:val="0"/>
      <w:divBdr>
        <w:top w:val="none" w:sz="0" w:space="0" w:color="auto"/>
        <w:left w:val="none" w:sz="0" w:space="0" w:color="auto"/>
        <w:bottom w:val="none" w:sz="0" w:space="0" w:color="auto"/>
        <w:right w:val="none" w:sz="0" w:space="0" w:color="auto"/>
      </w:divBdr>
      <w:divsChild>
        <w:div w:id="1801796950">
          <w:marLeft w:val="0"/>
          <w:marRight w:val="0"/>
          <w:marTop w:val="0"/>
          <w:marBottom w:val="0"/>
          <w:divBdr>
            <w:top w:val="none" w:sz="0" w:space="0" w:color="auto"/>
            <w:left w:val="none" w:sz="0" w:space="0" w:color="auto"/>
            <w:bottom w:val="none" w:sz="0" w:space="0" w:color="auto"/>
            <w:right w:val="none" w:sz="0" w:space="0" w:color="auto"/>
          </w:divBdr>
        </w:div>
        <w:div w:id="460151347">
          <w:marLeft w:val="0"/>
          <w:marRight w:val="0"/>
          <w:marTop w:val="0"/>
          <w:marBottom w:val="0"/>
          <w:divBdr>
            <w:top w:val="none" w:sz="0" w:space="0" w:color="auto"/>
            <w:left w:val="none" w:sz="0" w:space="0" w:color="auto"/>
            <w:bottom w:val="none" w:sz="0" w:space="0" w:color="auto"/>
            <w:right w:val="none" w:sz="0" w:space="0" w:color="auto"/>
          </w:divBdr>
        </w:div>
        <w:div w:id="1739546612">
          <w:marLeft w:val="0"/>
          <w:marRight w:val="0"/>
          <w:marTop w:val="0"/>
          <w:marBottom w:val="0"/>
          <w:divBdr>
            <w:top w:val="none" w:sz="0" w:space="0" w:color="auto"/>
            <w:left w:val="none" w:sz="0" w:space="0" w:color="auto"/>
            <w:bottom w:val="none" w:sz="0" w:space="0" w:color="auto"/>
            <w:right w:val="none" w:sz="0" w:space="0" w:color="auto"/>
          </w:divBdr>
        </w:div>
        <w:div w:id="1172337023">
          <w:marLeft w:val="0"/>
          <w:marRight w:val="0"/>
          <w:marTop w:val="0"/>
          <w:marBottom w:val="0"/>
          <w:divBdr>
            <w:top w:val="none" w:sz="0" w:space="0" w:color="auto"/>
            <w:left w:val="none" w:sz="0" w:space="0" w:color="auto"/>
            <w:bottom w:val="none" w:sz="0" w:space="0" w:color="auto"/>
            <w:right w:val="none" w:sz="0" w:space="0" w:color="auto"/>
          </w:divBdr>
        </w:div>
      </w:divsChild>
    </w:div>
    <w:div w:id="1342076561">
      <w:bodyDiv w:val="1"/>
      <w:marLeft w:val="0"/>
      <w:marRight w:val="0"/>
      <w:marTop w:val="0"/>
      <w:marBottom w:val="0"/>
      <w:divBdr>
        <w:top w:val="none" w:sz="0" w:space="0" w:color="auto"/>
        <w:left w:val="none" w:sz="0" w:space="0" w:color="auto"/>
        <w:bottom w:val="none" w:sz="0" w:space="0" w:color="auto"/>
        <w:right w:val="none" w:sz="0" w:space="0" w:color="auto"/>
      </w:divBdr>
    </w:div>
    <w:div w:id="1606762878">
      <w:bodyDiv w:val="1"/>
      <w:marLeft w:val="0"/>
      <w:marRight w:val="0"/>
      <w:marTop w:val="0"/>
      <w:marBottom w:val="0"/>
      <w:divBdr>
        <w:top w:val="none" w:sz="0" w:space="0" w:color="auto"/>
        <w:left w:val="none" w:sz="0" w:space="0" w:color="auto"/>
        <w:bottom w:val="none" w:sz="0" w:space="0" w:color="auto"/>
        <w:right w:val="none" w:sz="0" w:space="0" w:color="auto"/>
      </w:divBdr>
    </w:div>
    <w:div w:id="1846019575">
      <w:bodyDiv w:val="1"/>
      <w:marLeft w:val="0"/>
      <w:marRight w:val="0"/>
      <w:marTop w:val="0"/>
      <w:marBottom w:val="0"/>
      <w:divBdr>
        <w:top w:val="none" w:sz="0" w:space="0" w:color="auto"/>
        <w:left w:val="none" w:sz="0" w:space="0" w:color="auto"/>
        <w:bottom w:val="none" w:sz="0" w:space="0" w:color="auto"/>
        <w:right w:val="none" w:sz="0" w:space="0" w:color="auto"/>
      </w:divBdr>
    </w:div>
    <w:div w:id="213374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ialbur.ru/warm.html" TargetMode="External"/><Relationship Id="rId18" Type="http://schemas.openxmlformats.org/officeDocument/2006/relationships/image" Target="media/image7.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F6741D90F344BAF8AE4635E558B0F8702DDEB655C963351856302F9F00575F1EDE999915B213348c5x0H" TargetMode="External"/><Relationship Id="rId24" Type="http://schemas.openxmlformats.org/officeDocument/2006/relationships/image" Target="media/image12.png"/><Relationship Id="rId32"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http://www.consultant.ru/cons/RTFCACHE/INLINE/LAW331989_32931_20200625_163415.png" TargetMode="External"/><Relationship Id="rId27" Type="http://schemas.openxmlformats.org/officeDocument/2006/relationships/image" Target="media/image15.png"/><Relationship Id="rId30" Type="http://schemas.openxmlformats.org/officeDocument/2006/relationships/image" Target="media/image18.png"/></Relationships>
</file>

<file path=word/_rels/footer1.xml.rels><?xml version="1.0" encoding="UTF-8" standalone="yes"?>
<Relationships xmlns="http://schemas.openxmlformats.org/package/2006/relationships"><Relationship Id="rId1" Type="http://schemas.openxmlformats.org/officeDocument/2006/relationships/hyperlink" Target="mailto:tektest32@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8AA276-82F0-4E52-B118-7DB7B1D97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1286</TotalTime>
  <Pages>58</Pages>
  <Words>14472</Words>
  <Characters>82497</Characters>
  <Application>Microsoft Office Word</Application>
  <DocSecurity>0</DocSecurity>
  <Lines>687</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784</cp:revision>
  <cp:lastPrinted>2025-11-10T11:22:00Z</cp:lastPrinted>
  <dcterms:created xsi:type="dcterms:W3CDTF">2023-03-11T04:21:00Z</dcterms:created>
  <dcterms:modified xsi:type="dcterms:W3CDTF">2025-11-10T11:27:00Z</dcterms:modified>
</cp:coreProperties>
</file>